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9A56" w14:textId="48E5253E" w:rsidR="213127ED" w:rsidRDefault="1AA2E6A5" w:rsidP="00FD2E1E">
      <w:pPr>
        <w:jc w:val="right"/>
        <w:rPr>
          <w:rFonts w:ascii="Georgia" w:eastAsia="Georgia" w:hAnsi="Georgia" w:cs="Georgia"/>
          <w:b/>
          <w:bCs/>
          <w:sz w:val="40"/>
          <w:szCs w:val="40"/>
        </w:rPr>
      </w:pPr>
      <w:r>
        <w:rPr>
          <w:noProof/>
        </w:rPr>
        <w:drawing>
          <wp:inline distT="0" distB="0" distL="0" distR="0" wp14:anchorId="10A1A80B" wp14:editId="42CF18CE">
            <wp:extent cx="1700882" cy="542925"/>
            <wp:effectExtent l="0" t="0" r="0" b="0"/>
            <wp:docPr id="367964305" name="Picture 36796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00882" cy="542925"/>
                    </a:xfrm>
                    <a:prstGeom prst="rect">
                      <a:avLst/>
                    </a:prstGeom>
                  </pic:spPr>
                </pic:pic>
              </a:graphicData>
            </a:graphic>
          </wp:inline>
        </w:drawing>
      </w:r>
      <w:r w:rsidR="213127ED" w:rsidRPr="00FD2E1E">
        <w:rPr>
          <w:rFonts w:ascii="Georgia" w:eastAsia="Georgia" w:hAnsi="Georgia" w:cs="Georgia"/>
          <w:b/>
          <w:bCs/>
          <w:sz w:val="40"/>
          <w:szCs w:val="40"/>
        </w:rPr>
        <w:t xml:space="preserve"> </w:t>
      </w:r>
      <w:r w:rsidR="5AFFD590">
        <w:rPr>
          <w:noProof/>
        </w:rPr>
        <w:drawing>
          <wp:inline distT="0" distB="0" distL="0" distR="0" wp14:anchorId="62678776" wp14:editId="21FF5DB4">
            <wp:extent cx="479303" cy="479303"/>
            <wp:effectExtent l="0" t="0" r="0" b="0"/>
            <wp:docPr id="634508385" name="Picture 63450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303" cy="479303"/>
                    </a:xfrm>
                    <a:prstGeom prst="rect">
                      <a:avLst/>
                    </a:prstGeom>
                  </pic:spPr>
                </pic:pic>
              </a:graphicData>
            </a:graphic>
          </wp:inline>
        </w:drawing>
      </w:r>
    </w:p>
    <w:p w14:paraId="4957005A" w14:textId="67FA0571" w:rsidR="213127ED" w:rsidRDefault="762C373F" w:rsidP="2A977B1B">
      <w:pPr>
        <w:rPr>
          <w:rFonts w:ascii="Georgia" w:eastAsia="Georgia" w:hAnsi="Georgia" w:cs="Georgia"/>
          <w:b/>
          <w:bCs/>
          <w:sz w:val="40"/>
          <w:szCs w:val="40"/>
        </w:rPr>
      </w:pPr>
      <w:r w:rsidRPr="00FD2E1E">
        <w:rPr>
          <w:rFonts w:ascii="Georgia" w:eastAsia="Georgia" w:hAnsi="Georgia" w:cs="Georgia"/>
          <w:b/>
          <w:bCs/>
          <w:sz w:val="40"/>
          <w:szCs w:val="40"/>
        </w:rPr>
        <w:t xml:space="preserve">Online </w:t>
      </w:r>
      <w:r w:rsidR="213127ED" w:rsidRPr="00FD2E1E">
        <w:rPr>
          <w:rFonts w:ascii="Georgia" w:eastAsia="Georgia" w:hAnsi="Georgia" w:cs="Georgia"/>
          <w:b/>
          <w:bCs/>
          <w:sz w:val="40"/>
          <w:szCs w:val="40"/>
        </w:rPr>
        <w:t xml:space="preserve">Safeguarding </w:t>
      </w:r>
      <w:r w:rsidR="125F4E22" w:rsidRPr="00FD2E1E">
        <w:rPr>
          <w:rFonts w:ascii="Georgia" w:eastAsia="Georgia" w:hAnsi="Georgia" w:cs="Georgia"/>
          <w:b/>
          <w:bCs/>
          <w:sz w:val="40"/>
          <w:szCs w:val="40"/>
        </w:rPr>
        <w:t>R</w:t>
      </w:r>
      <w:r w:rsidR="213127ED" w:rsidRPr="00FD2E1E">
        <w:rPr>
          <w:rFonts w:ascii="Georgia" w:eastAsia="Georgia" w:hAnsi="Georgia" w:cs="Georgia"/>
          <w:b/>
          <w:bCs/>
          <w:sz w:val="40"/>
          <w:szCs w:val="40"/>
        </w:rPr>
        <w:t>esources</w:t>
      </w:r>
      <w:r w:rsidR="0C77B10B" w:rsidRPr="00FD2E1E">
        <w:rPr>
          <w:rFonts w:ascii="Georgia" w:eastAsia="Georgia" w:hAnsi="Georgia" w:cs="Georgia"/>
          <w:b/>
          <w:bCs/>
          <w:sz w:val="40"/>
          <w:szCs w:val="40"/>
        </w:rPr>
        <w:t xml:space="preserve"> and Training</w:t>
      </w:r>
      <w:r w:rsidR="213127ED" w:rsidRPr="00FD2E1E">
        <w:rPr>
          <w:rFonts w:ascii="Georgia" w:eastAsia="Georgia" w:hAnsi="Georgia" w:cs="Georgia"/>
          <w:b/>
          <w:bCs/>
          <w:sz w:val="40"/>
          <w:szCs w:val="40"/>
        </w:rPr>
        <w:t xml:space="preserve"> </w:t>
      </w:r>
    </w:p>
    <w:p w14:paraId="27CC93A0" w14:textId="54EDF3BB" w:rsidR="4520CE1F" w:rsidRDefault="4520CE1F" w:rsidP="00FD2E1E">
      <w:pPr>
        <w:rPr>
          <w:rFonts w:ascii="Arial" w:eastAsia="Arial" w:hAnsi="Arial" w:cs="Arial"/>
          <w:sz w:val="24"/>
          <w:szCs w:val="24"/>
        </w:rPr>
      </w:pPr>
      <w:r w:rsidRPr="5A912CA4">
        <w:rPr>
          <w:rFonts w:ascii="Arial" w:eastAsia="Arial" w:hAnsi="Arial" w:cs="Arial"/>
          <w:sz w:val="24"/>
          <w:szCs w:val="24"/>
        </w:rPr>
        <w:t>Safeguarding and child protection are as important now as they ever have been</w:t>
      </w:r>
      <w:r w:rsidR="5F004289" w:rsidRPr="5A912CA4">
        <w:rPr>
          <w:rFonts w:ascii="Arial" w:eastAsia="Arial" w:hAnsi="Arial" w:cs="Arial"/>
          <w:sz w:val="24"/>
          <w:szCs w:val="24"/>
        </w:rPr>
        <w:t>, but as many organisations are moving their programmes online</w:t>
      </w:r>
      <w:r w:rsidR="57BA245D" w:rsidRPr="5A912CA4">
        <w:rPr>
          <w:rFonts w:ascii="Arial" w:eastAsia="Arial" w:hAnsi="Arial" w:cs="Arial"/>
          <w:sz w:val="24"/>
          <w:szCs w:val="24"/>
        </w:rPr>
        <w:t>, and</w:t>
      </w:r>
      <w:r w:rsidRPr="5A912CA4">
        <w:rPr>
          <w:rFonts w:ascii="Arial" w:eastAsia="Arial" w:hAnsi="Arial" w:cs="Arial"/>
          <w:sz w:val="24"/>
          <w:szCs w:val="24"/>
        </w:rPr>
        <w:t xml:space="preserve"> we all need to think about the way we keep children safe during the coronavirus pandemic.</w:t>
      </w:r>
      <w:r w:rsidR="20539245" w:rsidRPr="5A912CA4">
        <w:rPr>
          <w:rFonts w:ascii="Arial" w:eastAsia="Arial" w:hAnsi="Arial" w:cs="Arial"/>
          <w:sz w:val="24"/>
          <w:szCs w:val="24"/>
        </w:rPr>
        <w:t xml:space="preserve"> </w:t>
      </w:r>
    </w:p>
    <w:p w14:paraId="51E8FCBF" w14:textId="02CBDFE2" w:rsidR="004E4BF6" w:rsidRDefault="004E4BF6" w:rsidP="004E4BF6">
      <w:pPr>
        <w:rPr>
          <w:rFonts w:ascii="Arial" w:eastAsia="Arial" w:hAnsi="Arial" w:cs="Arial"/>
          <w:sz w:val="24"/>
          <w:szCs w:val="24"/>
        </w:rPr>
      </w:pPr>
      <w:r w:rsidRPr="2A09D2ED">
        <w:rPr>
          <w:rFonts w:ascii="Arial" w:eastAsia="Arial" w:hAnsi="Arial" w:cs="Arial"/>
          <w:sz w:val="24"/>
          <w:szCs w:val="24"/>
        </w:rPr>
        <w:t>Before moving your organisation’s delivery online, ensure your policies and procedures are fit for purpose. Schools and colleges have robust systems in place to support young people and the wider community and your provision should draw upon this good practice (see the DfE Statutory Guidance from 2019/2020 below). Below are some recommended steps</w:t>
      </w:r>
      <w:r w:rsidR="00BC43F5">
        <w:rPr>
          <w:rFonts w:ascii="Arial" w:eastAsia="Arial" w:hAnsi="Arial" w:cs="Arial"/>
          <w:sz w:val="24"/>
          <w:szCs w:val="24"/>
        </w:rPr>
        <w:t>,</w:t>
      </w:r>
      <w:r w:rsidRPr="2A09D2ED">
        <w:rPr>
          <w:rFonts w:ascii="Arial" w:eastAsia="Arial" w:hAnsi="Arial" w:cs="Arial"/>
          <w:sz w:val="24"/>
          <w:szCs w:val="24"/>
        </w:rPr>
        <w:t xml:space="preserve"> with signposting to organisations, materials and templates that will help you develop your understanding in this complex area and create a culture of best practice across your organisation.</w:t>
      </w:r>
    </w:p>
    <w:p w14:paraId="625891A7" w14:textId="77777777" w:rsidR="00A15C48" w:rsidRDefault="00A15C48" w:rsidP="004E4BF6">
      <w:pPr>
        <w:rPr>
          <w:rFonts w:ascii="Arial" w:eastAsia="Arial" w:hAnsi="Arial" w:cs="Arial"/>
          <w:sz w:val="24"/>
          <w:szCs w:val="24"/>
        </w:rPr>
      </w:pPr>
    </w:p>
    <w:p w14:paraId="5637522E" w14:textId="77777777" w:rsidR="004E4BF6" w:rsidRDefault="004E4BF6" w:rsidP="004E4BF6">
      <w:pPr>
        <w:rPr>
          <w:rFonts w:ascii="Georgia" w:eastAsia="Arial" w:hAnsi="Georgia" w:cs="Arial"/>
          <w:b/>
          <w:bCs/>
          <w:sz w:val="40"/>
          <w:szCs w:val="40"/>
        </w:rPr>
      </w:pPr>
      <w:r w:rsidRPr="004E4BF6">
        <w:rPr>
          <w:rFonts w:ascii="Georgia" w:eastAsia="Arial" w:hAnsi="Georgia" w:cs="Arial"/>
          <w:b/>
          <w:bCs/>
          <w:sz w:val="40"/>
          <w:szCs w:val="40"/>
        </w:rPr>
        <w:t>10 Step Plan</w:t>
      </w:r>
    </w:p>
    <w:p w14:paraId="3D7A0FA0" w14:textId="3D88BC72" w:rsidR="004E4BF6" w:rsidRPr="00772564" w:rsidRDefault="004E4BF6" w:rsidP="004E4BF6">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Review your policies. Depending upon the scale and ambitions of your online delivery</w:t>
      </w:r>
      <w:r>
        <w:rPr>
          <w:rFonts w:ascii="Arial" w:eastAsia="Arial" w:hAnsi="Arial" w:cs="Arial"/>
          <w:sz w:val="24"/>
          <w:szCs w:val="24"/>
        </w:rPr>
        <w:t xml:space="preserve"> </w:t>
      </w:r>
      <w:r w:rsidRPr="004E4BF6">
        <w:rPr>
          <w:rFonts w:ascii="Arial" w:eastAsia="Arial" w:hAnsi="Arial" w:cs="Arial"/>
          <w:sz w:val="24"/>
          <w:szCs w:val="24"/>
        </w:rPr>
        <w:t>either include online safety as a section or annex within your safeguarding policy or</w:t>
      </w:r>
      <w:r>
        <w:rPr>
          <w:rFonts w:ascii="Arial" w:eastAsia="Arial" w:hAnsi="Arial" w:cs="Arial"/>
          <w:sz w:val="24"/>
          <w:szCs w:val="24"/>
        </w:rPr>
        <w:t xml:space="preserve"> </w:t>
      </w:r>
      <w:r w:rsidRPr="004E4BF6">
        <w:rPr>
          <w:rFonts w:ascii="Arial" w:eastAsia="Arial" w:hAnsi="Arial" w:cs="Arial"/>
          <w:sz w:val="24"/>
          <w:szCs w:val="24"/>
        </w:rPr>
        <w:t>create a separate policy for Online Safety.</w:t>
      </w:r>
    </w:p>
    <w:p w14:paraId="41B243A5" w14:textId="77777777" w:rsidR="00145B09" w:rsidRPr="00487FF6" w:rsidRDefault="00145B09" w:rsidP="00772564">
      <w:pPr>
        <w:pStyle w:val="ListParagraph"/>
        <w:ind w:left="1080"/>
        <w:rPr>
          <w:rFonts w:ascii="Georgia" w:eastAsia="Arial" w:hAnsi="Georgia" w:cs="Arial"/>
          <w:b/>
          <w:bCs/>
          <w:sz w:val="24"/>
          <w:szCs w:val="24"/>
        </w:rPr>
      </w:pPr>
    </w:p>
    <w:p w14:paraId="674CBBF5" w14:textId="790DF653" w:rsidR="004E4BF6" w:rsidRPr="00772564" w:rsidRDefault="004E4BF6" w:rsidP="004E4BF6">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Consider having a named individual with responsibility for online safety</w:t>
      </w:r>
      <w:r w:rsidR="00145B09">
        <w:rPr>
          <w:rFonts w:ascii="Arial" w:eastAsia="Arial" w:hAnsi="Arial" w:cs="Arial"/>
          <w:sz w:val="24"/>
          <w:szCs w:val="24"/>
        </w:rPr>
        <w:t>.</w:t>
      </w:r>
    </w:p>
    <w:p w14:paraId="24D77771" w14:textId="77777777" w:rsidR="00145B09" w:rsidRPr="00487FF6" w:rsidRDefault="00145B09" w:rsidP="00772564">
      <w:pPr>
        <w:pStyle w:val="ListParagraph"/>
        <w:ind w:left="1080"/>
        <w:rPr>
          <w:rFonts w:ascii="Georgia" w:eastAsia="Arial" w:hAnsi="Georgia" w:cs="Arial"/>
          <w:b/>
          <w:bCs/>
          <w:sz w:val="24"/>
          <w:szCs w:val="24"/>
        </w:rPr>
      </w:pPr>
    </w:p>
    <w:p w14:paraId="6E82B6D9" w14:textId="47AC40B3" w:rsidR="00487FF6" w:rsidRPr="00487FF6" w:rsidRDefault="004E4BF6" w:rsidP="00487FF6">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Depending on your delivery include some or all of the following - principles for</w:t>
      </w:r>
      <w:r>
        <w:rPr>
          <w:rFonts w:ascii="Arial" w:eastAsia="Arial" w:hAnsi="Arial" w:cs="Arial"/>
          <w:sz w:val="24"/>
          <w:szCs w:val="24"/>
        </w:rPr>
        <w:t xml:space="preserve"> </w:t>
      </w:r>
      <w:r w:rsidRPr="004E4BF6">
        <w:rPr>
          <w:rFonts w:ascii="Arial" w:eastAsia="Arial" w:hAnsi="Arial" w:cs="Arial"/>
          <w:sz w:val="24"/>
          <w:szCs w:val="24"/>
        </w:rPr>
        <w:t>choosing platforms or services, use of devices (personal or organisational), training</w:t>
      </w:r>
      <w:r>
        <w:rPr>
          <w:rFonts w:ascii="Arial" w:eastAsia="Arial" w:hAnsi="Arial" w:cs="Arial"/>
          <w:sz w:val="24"/>
          <w:szCs w:val="24"/>
        </w:rPr>
        <w:t xml:space="preserve"> </w:t>
      </w:r>
      <w:r w:rsidRPr="004E4BF6">
        <w:rPr>
          <w:rFonts w:ascii="Arial" w:eastAsia="Arial" w:hAnsi="Arial" w:cs="Arial"/>
          <w:sz w:val="24"/>
          <w:szCs w:val="24"/>
        </w:rPr>
        <w:t xml:space="preserve">(for your lead </w:t>
      </w:r>
      <w:r w:rsidR="00772564">
        <w:rPr>
          <w:rFonts w:ascii="Arial" w:eastAsia="Arial" w:hAnsi="Arial" w:cs="Arial"/>
          <w:sz w:val="24"/>
          <w:szCs w:val="24"/>
        </w:rPr>
        <w:t>and</w:t>
      </w:r>
      <w:r w:rsidRPr="004E4BF6">
        <w:rPr>
          <w:rFonts w:ascii="Arial" w:eastAsia="Arial" w:hAnsi="Arial" w:cs="Arial"/>
          <w:sz w:val="24"/>
          <w:szCs w:val="24"/>
        </w:rPr>
        <w:t xml:space="preserve"> all staff), system</w:t>
      </w:r>
      <w:r w:rsidR="00772564">
        <w:rPr>
          <w:rFonts w:ascii="Arial" w:eastAsia="Arial" w:hAnsi="Arial" w:cs="Arial"/>
          <w:sz w:val="24"/>
          <w:szCs w:val="24"/>
        </w:rPr>
        <w:t>s</w:t>
      </w:r>
      <w:r w:rsidRPr="004E4BF6">
        <w:rPr>
          <w:rFonts w:ascii="Arial" w:eastAsia="Arial" w:hAnsi="Arial" w:cs="Arial"/>
          <w:sz w:val="24"/>
          <w:szCs w:val="24"/>
        </w:rPr>
        <w:t xml:space="preserve"> for reporting and logging incidents, data storage</w:t>
      </w:r>
      <w:r>
        <w:rPr>
          <w:rFonts w:ascii="Arial" w:eastAsia="Arial" w:hAnsi="Arial" w:cs="Arial"/>
          <w:sz w:val="24"/>
          <w:szCs w:val="24"/>
        </w:rPr>
        <w:t xml:space="preserve"> </w:t>
      </w:r>
      <w:r w:rsidRPr="004E4BF6">
        <w:rPr>
          <w:rFonts w:ascii="Arial" w:eastAsia="Arial" w:hAnsi="Arial" w:cs="Arial"/>
          <w:sz w:val="24"/>
          <w:szCs w:val="24"/>
        </w:rPr>
        <w:t>and deletion, plus a review procedure for your provision.</w:t>
      </w:r>
    </w:p>
    <w:p w14:paraId="7CCAEF6D" w14:textId="77777777" w:rsidR="00487FF6" w:rsidRPr="00487FF6" w:rsidRDefault="00487FF6" w:rsidP="00487FF6">
      <w:pPr>
        <w:pStyle w:val="ListParagraph"/>
        <w:ind w:left="1080"/>
        <w:rPr>
          <w:rFonts w:ascii="Georgia" w:eastAsia="Arial" w:hAnsi="Georgia" w:cs="Arial"/>
          <w:b/>
          <w:bCs/>
          <w:sz w:val="24"/>
          <w:szCs w:val="24"/>
        </w:rPr>
      </w:pPr>
    </w:p>
    <w:p w14:paraId="6370F0E7" w14:textId="77777777" w:rsidR="00A1480E" w:rsidRPr="00A1480E" w:rsidRDefault="004E4BF6" w:rsidP="00A1480E">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Have an escalation plan (i</w:t>
      </w:r>
      <w:r w:rsidR="00487FF6">
        <w:rPr>
          <w:rFonts w:ascii="Arial" w:eastAsia="Arial" w:hAnsi="Arial" w:cs="Arial"/>
          <w:sz w:val="24"/>
          <w:szCs w:val="24"/>
        </w:rPr>
        <w:t>,</w:t>
      </w:r>
      <w:r w:rsidRPr="004E4BF6">
        <w:rPr>
          <w:rFonts w:ascii="Arial" w:eastAsia="Arial" w:hAnsi="Arial" w:cs="Arial"/>
          <w:sz w:val="24"/>
          <w:szCs w:val="24"/>
        </w:rPr>
        <w:t>e</w:t>
      </w:r>
      <w:r w:rsidR="00A1480E">
        <w:rPr>
          <w:rFonts w:ascii="Arial" w:eastAsia="Arial" w:hAnsi="Arial" w:cs="Arial"/>
          <w:sz w:val="24"/>
          <w:szCs w:val="24"/>
        </w:rPr>
        <w:t>.:</w:t>
      </w:r>
      <w:r w:rsidRPr="004E4BF6">
        <w:rPr>
          <w:rFonts w:ascii="Arial" w:eastAsia="Arial" w:hAnsi="Arial" w:cs="Arial"/>
          <w:sz w:val="24"/>
          <w:szCs w:val="24"/>
        </w:rPr>
        <w:t xml:space="preserve"> know what to do and who else to involve if an incident</w:t>
      </w:r>
      <w:r>
        <w:rPr>
          <w:rFonts w:ascii="Arial" w:eastAsia="Arial" w:hAnsi="Arial" w:cs="Arial"/>
          <w:sz w:val="24"/>
          <w:szCs w:val="24"/>
        </w:rPr>
        <w:t xml:space="preserve"> </w:t>
      </w:r>
      <w:r w:rsidRPr="004E4BF6">
        <w:rPr>
          <w:rFonts w:ascii="Arial" w:eastAsia="Arial" w:hAnsi="Arial" w:cs="Arial"/>
          <w:sz w:val="24"/>
          <w:szCs w:val="24"/>
        </w:rPr>
        <w:t>arises)</w:t>
      </w:r>
      <w:r w:rsidR="00A1480E">
        <w:rPr>
          <w:rFonts w:ascii="Arial" w:eastAsia="Arial" w:hAnsi="Arial" w:cs="Arial"/>
          <w:sz w:val="24"/>
          <w:szCs w:val="24"/>
        </w:rPr>
        <w:t>.</w:t>
      </w:r>
    </w:p>
    <w:p w14:paraId="1007BFF3" w14:textId="77777777" w:rsidR="00A1480E" w:rsidRPr="00A1480E" w:rsidRDefault="00A1480E" w:rsidP="00A1480E">
      <w:pPr>
        <w:pStyle w:val="ListParagraph"/>
        <w:ind w:left="1080"/>
        <w:rPr>
          <w:rFonts w:ascii="Georgia" w:eastAsia="Arial" w:hAnsi="Georgia" w:cs="Arial"/>
          <w:b/>
          <w:bCs/>
          <w:sz w:val="28"/>
          <w:szCs w:val="28"/>
        </w:rPr>
      </w:pPr>
    </w:p>
    <w:p w14:paraId="78883F3B" w14:textId="0BEE60E0" w:rsidR="00C01CE9" w:rsidRPr="00C01CE9" w:rsidRDefault="004E4BF6" w:rsidP="00C01CE9">
      <w:pPr>
        <w:pStyle w:val="ListParagraph"/>
        <w:numPr>
          <w:ilvl w:val="0"/>
          <w:numId w:val="2"/>
        </w:numPr>
        <w:rPr>
          <w:rFonts w:ascii="Georgia" w:eastAsia="Arial" w:hAnsi="Georgia" w:cs="Arial"/>
          <w:b/>
          <w:bCs/>
          <w:sz w:val="40"/>
          <w:szCs w:val="40"/>
        </w:rPr>
      </w:pPr>
      <w:r w:rsidRPr="5A912CA4">
        <w:rPr>
          <w:rFonts w:ascii="Arial" w:eastAsia="Arial" w:hAnsi="Arial" w:cs="Arial"/>
          <w:sz w:val="24"/>
          <w:szCs w:val="24"/>
        </w:rPr>
        <w:t xml:space="preserve">Have Online Safety Agreements </w:t>
      </w:r>
      <w:r w:rsidR="51C36ADC" w:rsidRPr="5A912CA4">
        <w:rPr>
          <w:rFonts w:ascii="Arial" w:eastAsia="Arial" w:hAnsi="Arial" w:cs="Arial"/>
          <w:sz w:val="24"/>
          <w:szCs w:val="24"/>
        </w:rPr>
        <w:t>(</w:t>
      </w:r>
      <w:r w:rsidRPr="5A912CA4">
        <w:rPr>
          <w:rFonts w:ascii="Arial" w:eastAsia="Arial" w:hAnsi="Arial" w:cs="Arial"/>
          <w:sz w:val="24"/>
          <w:szCs w:val="24"/>
        </w:rPr>
        <w:t>ie put your policy into practice to help staff/young people and parents understand their responsibilities</w:t>
      </w:r>
      <w:r w:rsidR="7F6FF07B" w:rsidRPr="5A912CA4">
        <w:rPr>
          <w:rFonts w:ascii="Arial" w:eastAsia="Arial" w:hAnsi="Arial" w:cs="Arial"/>
          <w:sz w:val="24"/>
          <w:szCs w:val="24"/>
        </w:rPr>
        <w:t>).</w:t>
      </w:r>
    </w:p>
    <w:p w14:paraId="75DC085D" w14:textId="77777777" w:rsidR="00C01CE9" w:rsidRPr="00C01CE9" w:rsidRDefault="00C01CE9" w:rsidP="00C01CE9">
      <w:pPr>
        <w:pStyle w:val="ListParagraph"/>
        <w:ind w:left="1080"/>
        <w:rPr>
          <w:rFonts w:ascii="Georgia" w:eastAsia="Arial" w:hAnsi="Georgia" w:cs="Arial"/>
          <w:b/>
          <w:bCs/>
          <w:sz w:val="40"/>
          <w:szCs w:val="40"/>
        </w:rPr>
      </w:pPr>
    </w:p>
    <w:p w14:paraId="581231E2" w14:textId="580496C8" w:rsidR="004E4BF6" w:rsidRPr="00C01CE9" w:rsidRDefault="004E4BF6" w:rsidP="004E4BF6">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Ensure everyone in your organisation knows how and to whom to report an issue</w:t>
      </w:r>
      <w:r w:rsidR="00C01CE9">
        <w:rPr>
          <w:rFonts w:ascii="Arial" w:eastAsia="Arial" w:hAnsi="Arial" w:cs="Arial"/>
          <w:sz w:val="24"/>
          <w:szCs w:val="24"/>
        </w:rPr>
        <w:t>.</w:t>
      </w:r>
    </w:p>
    <w:p w14:paraId="65960873" w14:textId="77777777" w:rsidR="00C01CE9" w:rsidRPr="004E4BF6" w:rsidRDefault="00C01CE9" w:rsidP="00C01CE9">
      <w:pPr>
        <w:pStyle w:val="ListParagraph"/>
        <w:ind w:left="1080"/>
        <w:rPr>
          <w:rFonts w:ascii="Georgia" w:eastAsia="Arial" w:hAnsi="Georgia" w:cs="Arial"/>
          <w:b/>
          <w:bCs/>
          <w:sz w:val="40"/>
          <w:szCs w:val="40"/>
        </w:rPr>
      </w:pPr>
    </w:p>
    <w:p w14:paraId="66F3A19E" w14:textId="30AC5CA3" w:rsidR="004E4BF6" w:rsidRPr="00C01CE9" w:rsidRDefault="004E4BF6" w:rsidP="004E4BF6">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Ensure you are GDPR compliant</w:t>
      </w:r>
      <w:r w:rsidR="004C019F">
        <w:rPr>
          <w:rFonts w:ascii="Arial" w:eastAsia="Arial" w:hAnsi="Arial" w:cs="Arial"/>
          <w:sz w:val="24"/>
          <w:szCs w:val="24"/>
        </w:rPr>
        <w:t xml:space="preserve">, </w:t>
      </w:r>
      <w:r w:rsidRPr="004E4BF6">
        <w:rPr>
          <w:rFonts w:ascii="Arial" w:eastAsia="Arial" w:hAnsi="Arial" w:cs="Arial"/>
          <w:sz w:val="24"/>
          <w:szCs w:val="24"/>
        </w:rPr>
        <w:t>particularly if you are storing young people’s contact</w:t>
      </w:r>
      <w:r>
        <w:rPr>
          <w:rFonts w:ascii="Arial" w:eastAsia="Arial" w:hAnsi="Arial" w:cs="Arial"/>
          <w:sz w:val="24"/>
          <w:szCs w:val="24"/>
        </w:rPr>
        <w:t xml:space="preserve"> </w:t>
      </w:r>
      <w:r w:rsidRPr="004E4BF6">
        <w:rPr>
          <w:rFonts w:ascii="Arial" w:eastAsia="Arial" w:hAnsi="Arial" w:cs="Arial"/>
          <w:sz w:val="24"/>
          <w:szCs w:val="24"/>
        </w:rPr>
        <w:t>details</w:t>
      </w:r>
      <w:r w:rsidR="004C019F">
        <w:rPr>
          <w:rFonts w:ascii="Arial" w:eastAsia="Arial" w:hAnsi="Arial" w:cs="Arial"/>
          <w:sz w:val="24"/>
          <w:szCs w:val="24"/>
        </w:rPr>
        <w:t xml:space="preserve">, </w:t>
      </w:r>
      <w:r w:rsidRPr="004E4BF6">
        <w:rPr>
          <w:rFonts w:ascii="Arial" w:eastAsia="Arial" w:hAnsi="Arial" w:cs="Arial"/>
          <w:sz w:val="24"/>
          <w:szCs w:val="24"/>
        </w:rPr>
        <w:t>filming online sessions etc.</w:t>
      </w:r>
    </w:p>
    <w:p w14:paraId="6B19CE19" w14:textId="77777777" w:rsidR="00C01CE9" w:rsidRPr="004E4BF6" w:rsidRDefault="00C01CE9" w:rsidP="00C01CE9">
      <w:pPr>
        <w:pStyle w:val="ListParagraph"/>
        <w:ind w:left="1080"/>
        <w:rPr>
          <w:rFonts w:ascii="Georgia" w:eastAsia="Arial" w:hAnsi="Georgia" w:cs="Arial"/>
          <w:b/>
          <w:bCs/>
          <w:sz w:val="40"/>
          <w:szCs w:val="40"/>
        </w:rPr>
      </w:pPr>
    </w:p>
    <w:p w14:paraId="755DCA55" w14:textId="4EF554D8" w:rsidR="004E4BF6" w:rsidRPr="004C019F" w:rsidRDefault="004E4BF6" w:rsidP="004E4BF6">
      <w:pPr>
        <w:pStyle w:val="ListParagraph"/>
        <w:numPr>
          <w:ilvl w:val="0"/>
          <w:numId w:val="2"/>
        </w:numPr>
        <w:rPr>
          <w:rFonts w:ascii="Georgia" w:eastAsia="Arial" w:hAnsi="Georgia" w:cs="Arial"/>
          <w:b/>
          <w:bCs/>
          <w:sz w:val="40"/>
          <w:szCs w:val="40"/>
        </w:rPr>
      </w:pPr>
      <w:r w:rsidRPr="004E4BF6">
        <w:rPr>
          <w:rFonts w:ascii="Arial" w:eastAsia="Arial" w:hAnsi="Arial" w:cs="Arial"/>
          <w:sz w:val="24"/>
          <w:szCs w:val="24"/>
        </w:rPr>
        <w:t>Refine your practice by talking to teachers/artists/young people/parents. Discuss</w:t>
      </w:r>
      <w:r>
        <w:rPr>
          <w:rFonts w:ascii="Arial" w:eastAsia="Arial" w:hAnsi="Arial" w:cs="Arial"/>
          <w:sz w:val="24"/>
          <w:szCs w:val="24"/>
        </w:rPr>
        <w:t xml:space="preserve"> </w:t>
      </w:r>
      <w:r w:rsidRPr="004E4BF6">
        <w:rPr>
          <w:rFonts w:ascii="Arial" w:eastAsia="Arial" w:hAnsi="Arial" w:cs="Arial"/>
          <w:sz w:val="24"/>
          <w:szCs w:val="24"/>
        </w:rPr>
        <w:t>together and amend your delivery accordingly</w:t>
      </w:r>
      <w:r w:rsidR="004C019F">
        <w:rPr>
          <w:rFonts w:ascii="Arial" w:eastAsia="Arial" w:hAnsi="Arial" w:cs="Arial"/>
          <w:sz w:val="24"/>
          <w:szCs w:val="24"/>
        </w:rPr>
        <w:t>.</w:t>
      </w:r>
    </w:p>
    <w:p w14:paraId="19222BC1" w14:textId="77777777" w:rsidR="004C019F" w:rsidRPr="004E4BF6" w:rsidRDefault="004C019F" w:rsidP="004C019F">
      <w:pPr>
        <w:pStyle w:val="ListParagraph"/>
        <w:ind w:left="1080"/>
        <w:rPr>
          <w:rFonts w:ascii="Georgia" w:eastAsia="Arial" w:hAnsi="Georgia" w:cs="Arial"/>
          <w:b/>
          <w:bCs/>
          <w:sz w:val="40"/>
          <w:szCs w:val="40"/>
        </w:rPr>
      </w:pPr>
    </w:p>
    <w:p w14:paraId="52B98C62" w14:textId="7A99263E" w:rsidR="004E4BF6" w:rsidRPr="004C019F" w:rsidRDefault="004E4BF6" w:rsidP="004E4BF6">
      <w:pPr>
        <w:pStyle w:val="ListParagraph"/>
        <w:numPr>
          <w:ilvl w:val="0"/>
          <w:numId w:val="2"/>
        </w:numPr>
        <w:rPr>
          <w:rFonts w:ascii="Georgia" w:eastAsia="Arial" w:hAnsi="Georgia" w:cs="Arial"/>
          <w:b/>
          <w:bCs/>
          <w:sz w:val="40"/>
          <w:szCs w:val="40"/>
        </w:rPr>
      </w:pPr>
      <w:r w:rsidRPr="5A912CA4">
        <w:rPr>
          <w:rFonts w:ascii="Arial" w:eastAsia="Arial" w:hAnsi="Arial" w:cs="Arial"/>
          <w:sz w:val="24"/>
          <w:szCs w:val="24"/>
        </w:rPr>
        <w:t>Keep up to date</w:t>
      </w:r>
      <w:r w:rsidR="56A157FB" w:rsidRPr="5A912CA4">
        <w:rPr>
          <w:rFonts w:ascii="Arial" w:eastAsia="Arial" w:hAnsi="Arial" w:cs="Arial"/>
          <w:sz w:val="24"/>
          <w:szCs w:val="24"/>
        </w:rPr>
        <w:t xml:space="preserve"> with best practice</w:t>
      </w:r>
      <w:r w:rsidRPr="5A912CA4">
        <w:rPr>
          <w:rFonts w:ascii="Arial" w:eastAsia="Arial" w:hAnsi="Arial" w:cs="Arial"/>
          <w:sz w:val="24"/>
          <w:szCs w:val="24"/>
        </w:rPr>
        <w:t xml:space="preserve"> by using the widely available free resources and materials</w:t>
      </w:r>
      <w:r w:rsidR="004C019F" w:rsidRPr="5A912CA4">
        <w:rPr>
          <w:rFonts w:ascii="Arial" w:eastAsia="Arial" w:hAnsi="Arial" w:cs="Arial"/>
          <w:sz w:val="24"/>
          <w:szCs w:val="24"/>
        </w:rPr>
        <w:t>.</w:t>
      </w:r>
    </w:p>
    <w:p w14:paraId="78F205F5" w14:textId="77777777" w:rsidR="004C019F" w:rsidRPr="004E4BF6" w:rsidRDefault="004C019F" w:rsidP="004C019F">
      <w:pPr>
        <w:pStyle w:val="ListParagraph"/>
        <w:ind w:left="1080"/>
        <w:rPr>
          <w:rFonts w:ascii="Georgia" w:eastAsia="Arial" w:hAnsi="Georgia" w:cs="Arial"/>
          <w:b/>
          <w:bCs/>
          <w:sz w:val="40"/>
          <w:szCs w:val="40"/>
        </w:rPr>
      </w:pPr>
    </w:p>
    <w:p w14:paraId="53D7B425" w14:textId="39B505A4" w:rsidR="004E4BF6" w:rsidRPr="004E4BF6" w:rsidRDefault="004E4BF6" w:rsidP="004E4BF6">
      <w:pPr>
        <w:pStyle w:val="ListParagraph"/>
        <w:numPr>
          <w:ilvl w:val="0"/>
          <w:numId w:val="2"/>
        </w:numPr>
        <w:rPr>
          <w:rFonts w:ascii="Georgia" w:eastAsia="Arial" w:hAnsi="Georgia" w:cs="Arial"/>
          <w:b/>
          <w:bCs/>
          <w:sz w:val="40"/>
          <w:szCs w:val="40"/>
        </w:rPr>
      </w:pPr>
      <w:r w:rsidRPr="5A912CA4">
        <w:rPr>
          <w:rFonts w:ascii="Arial" w:eastAsia="Arial" w:hAnsi="Arial" w:cs="Arial"/>
          <w:sz w:val="24"/>
          <w:szCs w:val="24"/>
        </w:rPr>
        <w:t>Review your policies and procedures as your digital provision grows</w:t>
      </w:r>
      <w:r w:rsidR="004C019F" w:rsidRPr="5A912CA4">
        <w:rPr>
          <w:rFonts w:ascii="Arial" w:eastAsia="Arial" w:hAnsi="Arial" w:cs="Arial"/>
          <w:sz w:val="24"/>
          <w:szCs w:val="24"/>
        </w:rPr>
        <w:t>.</w:t>
      </w:r>
    </w:p>
    <w:p w14:paraId="09B5D84F" w14:textId="5E563214" w:rsidR="004E4BF6" w:rsidRDefault="004E4BF6">
      <w:pPr>
        <w:rPr>
          <w:rFonts w:ascii="Georgia" w:eastAsia="Georgia" w:hAnsi="Georgia" w:cs="Georgia"/>
          <w:b/>
          <w:bCs/>
          <w:sz w:val="40"/>
          <w:szCs w:val="40"/>
        </w:rPr>
      </w:pPr>
    </w:p>
    <w:p w14:paraId="236A3604" w14:textId="06D08CCA" w:rsidR="337E2788" w:rsidRDefault="337E2788" w:rsidP="00FD2E1E">
      <w:pPr>
        <w:rPr>
          <w:rFonts w:ascii="Georgia" w:eastAsia="Georgia" w:hAnsi="Georgia" w:cs="Georgia"/>
          <w:b/>
          <w:bCs/>
          <w:sz w:val="40"/>
          <w:szCs w:val="40"/>
        </w:rPr>
      </w:pPr>
      <w:r w:rsidRPr="00FD2E1E">
        <w:rPr>
          <w:rFonts w:ascii="Georgia" w:eastAsia="Georgia" w:hAnsi="Georgia" w:cs="Georgia"/>
          <w:b/>
          <w:bCs/>
          <w:sz w:val="40"/>
          <w:szCs w:val="40"/>
        </w:rPr>
        <w:t>Resources</w:t>
      </w:r>
    </w:p>
    <w:p w14:paraId="2FB5864E" w14:textId="77777777" w:rsidR="004E4BF6" w:rsidRPr="004E4BF6" w:rsidRDefault="004E4BF6" w:rsidP="00C906E0">
      <w:pPr>
        <w:pStyle w:val="Heading2"/>
        <w:ind w:left="0"/>
        <w:rPr>
          <w:rFonts w:ascii="Arial" w:hAnsi="Arial" w:cs="Arial"/>
          <w:sz w:val="28"/>
          <w:szCs w:val="28"/>
        </w:rPr>
      </w:pPr>
      <w:r w:rsidRPr="004E4BF6">
        <w:rPr>
          <w:rFonts w:ascii="Arial" w:hAnsi="Arial" w:cs="Arial"/>
          <w:sz w:val="28"/>
          <w:szCs w:val="28"/>
        </w:rPr>
        <w:t>Online issues/definitions</w:t>
      </w:r>
    </w:p>
    <w:p w14:paraId="61EE1ABA" w14:textId="77777777" w:rsidR="004E4BF6" w:rsidRPr="004E4BF6" w:rsidRDefault="009D14AC" w:rsidP="004E4BF6">
      <w:pPr>
        <w:pStyle w:val="ListParagraph"/>
        <w:widowControl w:val="0"/>
        <w:numPr>
          <w:ilvl w:val="0"/>
          <w:numId w:val="3"/>
        </w:numPr>
        <w:tabs>
          <w:tab w:val="left" w:pos="819"/>
          <w:tab w:val="left" w:pos="820"/>
        </w:tabs>
        <w:autoSpaceDE w:val="0"/>
        <w:autoSpaceDN w:val="0"/>
        <w:spacing w:before="27" w:after="0" w:line="240" w:lineRule="auto"/>
        <w:contextualSpacing w:val="0"/>
        <w:rPr>
          <w:rFonts w:ascii="Arial" w:hAnsi="Arial" w:cs="Arial"/>
          <w:sz w:val="24"/>
          <w:szCs w:val="24"/>
        </w:rPr>
      </w:pPr>
      <w:hyperlink r:id="rId10">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Glossary of terms from Internet</w:t>
        </w:r>
        <w:r w:rsidR="004E4BF6" w:rsidRPr="004E4BF6">
          <w:rPr>
            <w:rFonts w:ascii="Arial" w:hAnsi="Arial" w:cs="Arial"/>
            <w:color w:val="1154CC"/>
            <w:spacing w:val="-7"/>
            <w:sz w:val="24"/>
            <w:szCs w:val="24"/>
            <w:u w:val="single" w:color="1154CC"/>
          </w:rPr>
          <w:t xml:space="preserve"> </w:t>
        </w:r>
        <w:r w:rsidR="004E4BF6" w:rsidRPr="004E4BF6">
          <w:rPr>
            <w:rFonts w:ascii="Arial" w:hAnsi="Arial" w:cs="Arial"/>
            <w:color w:val="1154CC"/>
            <w:sz w:val="24"/>
            <w:szCs w:val="24"/>
            <w:u w:val="single" w:color="1154CC"/>
          </w:rPr>
          <w:t>Matters</w:t>
        </w:r>
      </w:hyperlink>
    </w:p>
    <w:p w14:paraId="06843AD9" w14:textId="77777777" w:rsidR="004E4BF6" w:rsidRPr="004E4BF6" w:rsidRDefault="009D14AC" w:rsidP="004E4BF6">
      <w:pPr>
        <w:pStyle w:val="ListParagraph"/>
        <w:widowControl w:val="0"/>
        <w:numPr>
          <w:ilvl w:val="0"/>
          <w:numId w:val="3"/>
        </w:numPr>
        <w:tabs>
          <w:tab w:val="left" w:pos="819"/>
          <w:tab w:val="left" w:pos="820"/>
        </w:tabs>
        <w:autoSpaceDE w:val="0"/>
        <w:autoSpaceDN w:val="0"/>
        <w:spacing w:before="27" w:after="0" w:line="240" w:lineRule="auto"/>
        <w:contextualSpacing w:val="0"/>
        <w:rPr>
          <w:rFonts w:ascii="Arial" w:hAnsi="Arial" w:cs="Arial"/>
          <w:sz w:val="24"/>
          <w:szCs w:val="24"/>
        </w:rPr>
      </w:pPr>
      <w:hyperlink r:id="rId11">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Hot topics from</w:t>
        </w:r>
        <w:r w:rsidR="004E4BF6" w:rsidRPr="004E4BF6">
          <w:rPr>
            <w:rFonts w:ascii="Arial" w:hAnsi="Arial" w:cs="Arial"/>
            <w:color w:val="1154CC"/>
            <w:spacing w:val="-4"/>
            <w:sz w:val="24"/>
            <w:szCs w:val="24"/>
            <w:u w:val="single" w:color="1154CC"/>
          </w:rPr>
          <w:t xml:space="preserve"> </w:t>
        </w:r>
        <w:r w:rsidR="004E4BF6" w:rsidRPr="004E4BF6">
          <w:rPr>
            <w:rFonts w:ascii="Arial" w:hAnsi="Arial" w:cs="Arial"/>
            <w:color w:val="1154CC"/>
            <w:sz w:val="24"/>
            <w:szCs w:val="24"/>
            <w:u w:val="single" w:color="1154CC"/>
          </w:rPr>
          <w:t>ChildNet</w:t>
        </w:r>
      </w:hyperlink>
    </w:p>
    <w:p w14:paraId="19D2522E" w14:textId="77777777" w:rsidR="004E4BF6" w:rsidRPr="004E4BF6" w:rsidRDefault="004E4BF6" w:rsidP="004E4BF6">
      <w:pPr>
        <w:pStyle w:val="BodyText"/>
        <w:spacing w:before="10"/>
        <w:ind w:left="0" w:firstLine="0"/>
        <w:rPr>
          <w:rFonts w:ascii="Arial" w:hAnsi="Arial" w:cs="Arial"/>
          <w:sz w:val="24"/>
          <w:szCs w:val="24"/>
        </w:rPr>
      </w:pPr>
    </w:p>
    <w:p w14:paraId="34A75CCB" w14:textId="77777777" w:rsidR="004E4BF6" w:rsidRPr="004E4BF6" w:rsidRDefault="004E4BF6" w:rsidP="00C906E0">
      <w:pPr>
        <w:pStyle w:val="Heading2"/>
        <w:ind w:left="0"/>
        <w:rPr>
          <w:rFonts w:ascii="Arial" w:hAnsi="Arial" w:cs="Arial"/>
          <w:sz w:val="28"/>
          <w:szCs w:val="28"/>
        </w:rPr>
      </w:pPr>
      <w:r w:rsidRPr="004E4BF6">
        <w:rPr>
          <w:rFonts w:ascii="Arial" w:hAnsi="Arial" w:cs="Arial"/>
          <w:sz w:val="28"/>
          <w:szCs w:val="28"/>
        </w:rPr>
        <w:t>Statutory Guidance from the DfE</w:t>
      </w:r>
    </w:p>
    <w:p w14:paraId="139FA66D" w14:textId="20E746E9" w:rsidR="004E4BF6" w:rsidRPr="004E4BF6" w:rsidRDefault="004E4BF6" w:rsidP="004E4BF6">
      <w:pPr>
        <w:pStyle w:val="ListParagraph"/>
        <w:widowControl w:val="0"/>
        <w:numPr>
          <w:ilvl w:val="0"/>
          <w:numId w:val="3"/>
        </w:numPr>
        <w:tabs>
          <w:tab w:val="left" w:pos="819"/>
          <w:tab w:val="left" w:pos="820"/>
        </w:tabs>
        <w:autoSpaceDE w:val="0"/>
        <w:autoSpaceDN w:val="0"/>
        <w:spacing w:before="27" w:after="0" w:line="240" w:lineRule="auto"/>
        <w:contextualSpacing w:val="0"/>
        <w:rPr>
          <w:rFonts w:ascii="Arial" w:hAnsi="Arial" w:cs="Arial"/>
          <w:sz w:val="24"/>
          <w:szCs w:val="24"/>
        </w:rPr>
      </w:pPr>
      <w:r w:rsidRPr="004E4BF6">
        <w:rPr>
          <w:rFonts w:ascii="Arial" w:hAnsi="Arial" w:cs="Arial"/>
          <w:color w:val="4B2B91"/>
          <w:spacing w:val="-50"/>
          <w:sz w:val="24"/>
          <w:szCs w:val="24"/>
          <w:u w:val="single" w:color="4B2B91"/>
        </w:rPr>
        <w:t xml:space="preserve"> </w:t>
      </w:r>
      <w:hyperlink r:id="rId12" w:history="1">
        <w:r w:rsidRPr="009F091E">
          <w:rPr>
            <w:rStyle w:val="Hyperlink"/>
            <w:rFonts w:ascii="Arial" w:hAnsi="Arial" w:cs="Arial"/>
            <w:sz w:val="24"/>
            <w:szCs w:val="24"/>
          </w:rPr>
          <w:t>Keeping Children Safe in Education</w:t>
        </w:r>
      </w:hyperlink>
      <w:r w:rsidRPr="004E4BF6">
        <w:rPr>
          <w:rFonts w:ascii="Arial" w:hAnsi="Arial" w:cs="Arial"/>
          <w:color w:val="4B2B91"/>
          <w:sz w:val="24"/>
          <w:szCs w:val="24"/>
        </w:rPr>
        <w:t xml:space="preserve"> </w:t>
      </w:r>
      <w:r w:rsidRPr="004E4BF6">
        <w:rPr>
          <w:rFonts w:ascii="Arial" w:hAnsi="Arial" w:cs="Arial"/>
          <w:sz w:val="24"/>
          <w:szCs w:val="24"/>
        </w:rPr>
        <w:t>(page 96/online</w:t>
      </w:r>
      <w:r w:rsidRPr="004E4BF6">
        <w:rPr>
          <w:rFonts w:ascii="Arial" w:hAnsi="Arial" w:cs="Arial"/>
          <w:spacing w:val="-14"/>
          <w:sz w:val="24"/>
          <w:szCs w:val="24"/>
        </w:rPr>
        <w:t xml:space="preserve"> </w:t>
      </w:r>
      <w:r w:rsidRPr="004E4BF6">
        <w:rPr>
          <w:rFonts w:ascii="Arial" w:hAnsi="Arial" w:cs="Arial"/>
          <w:sz w:val="24"/>
          <w:szCs w:val="24"/>
        </w:rPr>
        <w:t>safety)</w:t>
      </w:r>
    </w:p>
    <w:p w14:paraId="6EC04C6E" w14:textId="77777777" w:rsidR="004E4BF6" w:rsidRPr="004E4BF6" w:rsidRDefault="009D14AC" w:rsidP="004E4BF6">
      <w:pPr>
        <w:pStyle w:val="ListParagraph"/>
        <w:widowControl w:val="0"/>
        <w:numPr>
          <w:ilvl w:val="0"/>
          <w:numId w:val="3"/>
        </w:numPr>
        <w:tabs>
          <w:tab w:val="left" w:pos="819"/>
          <w:tab w:val="left" w:pos="820"/>
        </w:tabs>
        <w:autoSpaceDE w:val="0"/>
        <w:autoSpaceDN w:val="0"/>
        <w:spacing w:before="27" w:after="0" w:line="240" w:lineRule="auto"/>
        <w:contextualSpacing w:val="0"/>
        <w:rPr>
          <w:rFonts w:ascii="Arial" w:hAnsi="Arial" w:cs="Arial"/>
          <w:sz w:val="24"/>
          <w:szCs w:val="24"/>
        </w:rPr>
      </w:pPr>
      <w:hyperlink r:id="rId13">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DfE interim</w:t>
        </w:r>
        <w:r w:rsidR="004E4BF6" w:rsidRPr="004E4BF6">
          <w:rPr>
            <w:rFonts w:ascii="Arial" w:hAnsi="Arial" w:cs="Arial"/>
            <w:color w:val="1154CC"/>
            <w:spacing w:val="-3"/>
            <w:sz w:val="24"/>
            <w:szCs w:val="24"/>
            <w:u w:val="single" w:color="1154CC"/>
          </w:rPr>
          <w:t xml:space="preserve"> </w:t>
        </w:r>
        <w:r w:rsidR="004E4BF6" w:rsidRPr="004E4BF6">
          <w:rPr>
            <w:rFonts w:ascii="Arial" w:hAnsi="Arial" w:cs="Arial"/>
            <w:color w:val="1154CC"/>
            <w:sz w:val="24"/>
            <w:szCs w:val="24"/>
            <w:u w:val="single" w:color="1154CC"/>
          </w:rPr>
          <w:t>guidance</w:t>
        </w:r>
      </w:hyperlink>
    </w:p>
    <w:p w14:paraId="624117F0" w14:textId="77777777" w:rsidR="004E4BF6" w:rsidRPr="004E4BF6" w:rsidRDefault="004E4BF6" w:rsidP="004E4BF6">
      <w:pPr>
        <w:pStyle w:val="BodyText"/>
        <w:spacing w:before="5"/>
        <w:ind w:left="0" w:firstLine="0"/>
        <w:rPr>
          <w:rFonts w:ascii="Arial" w:hAnsi="Arial" w:cs="Arial"/>
          <w:sz w:val="24"/>
          <w:szCs w:val="24"/>
        </w:rPr>
      </w:pPr>
    </w:p>
    <w:p w14:paraId="76403551" w14:textId="53D2B716" w:rsidR="004E4BF6" w:rsidRPr="004E4BF6" w:rsidRDefault="004E4BF6" w:rsidP="00C906E0">
      <w:pPr>
        <w:pStyle w:val="Heading2"/>
        <w:ind w:left="0"/>
        <w:rPr>
          <w:rFonts w:ascii="Arial" w:hAnsi="Arial" w:cs="Arial"/>
          <w:sz w:val="28"/>
          <w:szCs w:val="28"/>
        </w:rPr>
      </w:pPr>
      <w:r w:rsidRPr="5A912CA4">
        <w:rPr>
          <w:rFonts w:ascii="Arial" w:hAnsi="Arial" w:cs="Arial"/>
          <w:sz w:val="28"/>
          <w:szCs w:val="28"/>
        </w:rPr>
        <w:t>The 3 C</w:t>
      </w:r>
      <w:r w:rsidR="26F56CEF" w:rsidRPr="5A912CA4">
        <w:rPr>
          <w:rFonts w:ascii="Arial" w:hAnsi="Arial" w:cs="Arial"/>
          <w:sz w:val="28"/>
          <w:szCs w:val="28"/>
        </w:rPr>
        <w:t>’</w:t>
      </w:r>
      <w:r w:rsidRPr="5A912CA4">
        <w:rPr>
          <w:rFonts w:ascii="Arial" w:hAnsi="Arial" w:cs="Arial"/>
          <w:sz w:val="28"/>
          <w:szCs w:val="28"/>
        </w:rPr>
        <w:t>s of online behaviour</w:t>
      </w:r>
    </w:p>
    <w:p w14:paraId="184A4A2E" w14:textId="77777777" w:rsidR="004E4BF6" w:rsidRPr="004E4BF6" w:rsidRDefault="009D14AC" w:rsidP="004E4BF6">
      <w:pPr>
        <w:pStyle w:val="ListParagraph"/>
        <w:widowControl w:val="0"/>
        <w:numPr>
          <w:ilvl w:val="0"/>
          <w:numId w:val="3"/>
        </w:numPr>
        <w:tabs>
          <w:tab w:val="left" w:pos="819"/>
          <w:tab w:val="left" w:pos="820"/>
        </w:tabs>
        <w:autoSpaceDE w:val="0"/>
        <w:autoSpaceDN w:val="0"/>
        <w:spacing w:before="27" w:after="0" w:line="240" w:lineRule="auto"/>
        <w:contextualSpacing w:val="0"/>
        <w:rPr>
          <w:rFonts w:ascii="Arial" w:hAnsi="Arial" w:cs="Arial"/>
          <w:sz w:val="24"/>
          <w:szCs w:val="24"/>
        </w:rPr>
      </w:pPr>
      <w:hyperlink r:id="rId14">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https://www.saferinternet.org.uk/advice-centre/parents-and-carers/what-are-issues</w:t>
        </w:r>
      </w:hyperlink>
    </w:p>
    <w:p w14:paraId="0A28BE14" w14:textId="77777777" w:rsidR="004E4BF6" w:rsidRPr="004E4BF6" w:rsidRDefault="004E4BF6" w:rsidP="004E4BF6">
      <w:pPr>
        <w:pStyle w:val="BodyText"/>
        <w:spacing w:before="4"/>
        <w:ind w:left="0" w:firstLine="0"/>
        <w:rPr>
          <w:rFonts w:ascii="Arial" w:hAnsi="Arial" w:cs="Arial"/>
          <w:sz w:val="24"/>
          <w:szCs w:val="24"/>
        </w:rPr>
      </w:pPr>
    </w:p>
    <w:p w14:paraId="5810AA5B" w14:textId="77777777" w:rsidR="004E4BF6" w:rsidRPr="004E4BF6" w:rsidRDefault="004E4BF6" w:rsidP="00C906E0">
      <w:pPr>
        <w:pStyle w:val="Heading2"/>
        <w:spacing w:before="1"/>
        <w:ind w:left="0"/>
        <w:rPr>
          <w:rFonts w:ascii="Arial" w:hAnsi="Arial" w:cs="Arial"/>
          <w:sz w:val="28"/>
          <w:szCs w:val="28"/>
        </w:rPr>
      </w:pPr>
      <w:r w:rsidRPr="004E4BF6">
        <w:rPr>
          <w:rFonts w:ascii="Arial" w:hAnsi="Arial" w:cs="Arial"/>
          <w:sz w:val="28"/>
          <w:szCs w:val="28"/>
        </w:rPr>
        <w:t>Guidance on apps/platforms/games</w:t>
      </w:r>
    </w:p>
    <w:p w14:paraId="12643B87" w14:textId="3003E4E5" w:rsidR="004E4BF6" w:rsidRPr="004E4BF6" w:rsidRDefault="009D14AC" w:rsidP="004E4BF6">
      <w:pPr>
        <w:pStyle w:val="ListParagraph"/>
        <w:widowControl w:val="0"/>
        <w:numPr>
          <w:ilvl w:val="0"/>
          <w:numId w:val="3"/>
        </w:numPr>
        <w:tabs>
          <w:tab w:val="left" w:pos="819"/>
          <w:tab w:val="left" w:pos="820"/>
        </w:tabs>
        <w:autoSpaceDE w:val="0"/>
        <w:autoSpaceDN w:val="0"/>
        <w:spacing w:before="27" w:after="0" w:line="266" w:lineRule="auto"/>
        <w:ind w:right="365"/>
        <w:contextualSpacing w:val="0"/>
        <w:rPr>
          <w:rFonts w:ascii="Arial" w:hAnsi="Arial" w:cs="Arial"/>
          <w:sz w:val="24"/>
          <w:szCs w:val="24"/>
        </w:rPr>
      </w:pPr>
      <w:hyperlink r:id="rId15">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NetAware</w:t>
        </w:r>
        <w:r w:rsidR="004E4BF6" w:rsidRPr="004E4BF6">
          <w:rPr>
            <w:rFonts w:ascii="Arial" w:hAnsi="Arial" w:cs="Arial"/>
            <w:color w:val="1154CC"/>
            <w:sz w:val="24"/>
            <w:szCs w:val="24"/>
          </w:rPr>
          <w:t xml:space="preserve"> </w:t>
        </w:r>
      </w:hyperlink>
      <w:r w:rsidR="004E4BF6" w:rsidRPr="004E4BF6">
        <w:rPr>
          <w:rFonts w:ascii="Arial" w:hAnsi="Arial" w:cs="Arial"/>
          <w:sz w:val="24"/>
          <w:szCs w:val="24"/>
        </w:rPr>
        <w:t xml:space="preserve">- </w:t>
      </w:r>
      <w:r w:rsidR="00CC0C52">
        <w:rPr>
          <w:rFonts w:ascii="Arial" w:hAnsi="Arial" w:cs="Arial"/>
          <w:sz w:val="24"/>
          <w:szCs w:val="24"/>
        </w:rPr>
        <w:t>P</w:t>
      </w:r>
      <w:r w:rsidR="004E4BF6" w:rsidRPr="004E4BF6">
        <w:rPr>
          <w:rFonts w:ascii="Arial" w:hAnsi="Arial" w:cs="Arial"/>
          <w:sz w:val="24"/>
          <w:szCs w:val="24"/>
        </w:rPr>
        <w:t>roduced by NSPCC, th</w:t>
      </w:r>
      <w:r w:rsidR="00975923">
        <w:rPr>
          <w:rFonts w:ascii="Arial" w:hAnsi="Arial" w:cs="Arial"/>
          <w:sz w:val="24"/>
          <w:szCs w:val="24"/>
        </w:rPr>
        <w:t>is</w:t>
      </w:r>
      <w:r w:rsidR="004E4BF6" w:rsidRPr="004E4BF6">
        <w:rPr>
          <w:rFonts w:ascii="Arial" w:hAnsi="Arial" w:cs="Arial"/>
          <w:sz w:val="24"/>
          <w:szCs w:val="24"/>
        </w:rPr>
        <w:t xml:space="preserve"> site features the potential risks of popular services/apps,</w:t>
      </w:r>
      <w:r w:rsidR="004E4BF6" w:rsidRPr="004E4BF6">
        <w:rPr>
          <w:rFonts w:ascii="Arial" w:hAnsi="Arial" w:cs="Arial"/>
          <w:spacing w:val="-6"/>
          <w:sz w:val="24"/>
          <w:szCs w:val="24"/>
        </w:rPr>
        <w:t xml:space="preserve"> </w:t>
      </w:r>
      <w:r w:rsidR="004E4BF6" w:rsidRPr="004E4BF6">
        <w:rPr>
          <w:rFonts w:ascii="Arial" w:hAnsi="Arial" w:cs="Arial"/>
          <w:sz w:val="24"/>
          <w:szCs w:val="24"/>
        </w:rPr>
        <w:t>provides</w:t>
      </w:r>
      <w:r w:rsidR="004E4BF6" w:rsidRPr="004E4BF6">
        <w:rPr>
          <w:rFonts w:ascii="Arial" w:hAnsi="Arial" w:cs="Arial"/>
          <w:spacing w:val="-6"/>
          <w:sz w:val="24"/>
          <w:szCs w:val="24"/>
        </w:rPr>
        <w:t xml:space="preserve"> </w:t>
      </w:r>
      <w:r w:rsidR="004E4BF6" w:rsidRPr="004E4BF6">
        <w:rPr>
          <w:rFonts w:ascii="Arial" w:hAnsi="Arial" w:cs="Arial"/>
          <w:sz w:val="24"/>
          <w:szCs w:val="24"/>
        </w:rPr>
        <w:t>guidance</w:t>
      </w:r>
      <w:r w:rsidR="004E4BF6" w:rsidRPr="004E4BF6">
        <w:rPr>
          <w:rFonts w:ascii="Arial" w:hAnsi="Arial" w:cs="Arial"/>
          <w:spacing w:val="-6"/>
          <w:sz w:val="24"/>
          <w:szCs w:val="24"/>
        </w:rPr>
        <w:t xml:space="preserve"> </w:t>
      </w:r>
      <w:r w:rsidR="004E4BF6" w:rsidRPr="004E4BF6">
        <w:rPr>
          <w:rFonts w:ascii="Arial" w:hAnsi="Arial" w:cs="Arial"/>
          <w:sz w:val="24"/>
          <w:szCs w:val="24"/>
        </w:rPr>
        <w:t>for</w:t>
      </w:r>
      <w:r w:rsidR="004E4BF6" w:rsidRPr="004E4BF6">
        <w:rPr>
          <w:rFonts w:ascii="Arial" w:hAnsi="Arial" w:cs="Arial"/>
          <w:spacing w:val="-5"/>
          <w:sz w:val="24"/>
          <w:szCs w:val="24"/>
        </w:rPr>
        <w:t xml:space="preserve"> </w:t>
      </w:r>
      <w:r w:rsidR="004E4BF6" w:rsidRPr="004E4BF6">
        <w:rPr>
          <w:rFonts w:ascii="Arial" w:hAnsi="Arial" w:cs="Arial"/>
          <w:sz w:val="24"/>
          <w:szCs w:val="24"/>
        </w:rPr>
        <w:t>appropriate</w:t>
      </w:r>
      <w:r w:rsidR="004E4BF6" w:rsidRPr="004E4BF6">
        <w:rPr>
          <w:rFonts w:ascii="Arial" w:hAnsi="Arial" w:cs="Arial"/>
          <w:spacing w:val="-6"/>
          <w:sz w:val="24"/>
          <w:szCs w:val="24"/>
        </w:rPr>
        <w:t xml:space="preserve"> </w:t>
      </w:r>
      <w:r w:rsidR="004E4BF6" w:rsidRPr="004E4BF6">
        <w:rPr>
          <w:rFonts w:ascii="Arial" w:hAnsi="Arial" w:cs="Arial"/>
          <w:sz w:val="24"/>
          <w:szCs w:val="24"/>
        </w:rPr>
        <w:t>use</w:t>
      </w:r>
      <w:r w:rsidR="004E4BF6" w:rsidRPr="004E4BF6">
        <w:rPr>
          <w:rFonts w:ascii="Arial" w:hAnsi="Arial" w:cs="Arial"/>
          <w:spacing w:val="-6"/>
          <w:sz w:val="24"/>
          <w:szCs w:val="24"/>
        </w:rPr>
        <w:t xml:space="preserve"> </w:t>
      </w:r>
      <w:r w:rsidR="004E4BF6" w:rsidRPr="004E4BF6">
        <w:rPr>
          <w:rFonts w:ascii="Arial" w:hAnsi="Arial" w:cs="Arial"/>
          <w:sz w:val="24"/>
          <w:szCs w:val="24"/>
        </w:rPr>
        <w:t>and</w:t>
      </w:r>
      <w:r w:rsidR="004E4BF6" w:rsidRPr="004E4BF6">
        <w:rPr>
          <w:rFonts w:ascii="Arial" w:hAnsi="Arial" w:cs="Arial"/>
          <w:spacing w:val="-5"/>
          <w:sz w:val="24"/>
          <w:szCs w:val="24"/>
        </w:rPr>
        <w:t xml:space="preserve"> </w:t>
      </w:r>
      <w:r w:rsidR="004E4BF6" w:rsidRPr="004E4BF6">
        <w:rPr>
          <w:rFonts w:ascii="Arial" w:hAnsi="Arial" w:cs="Arial"/>
          <w:sz w:val="24"/>
          <w:szCs w:val="24"/>
        </w:rPr>
        <w:t>highlights</w:t>
      </w:r>
      <w:r w:rsidR="004E4BF6" w:rsidRPr="004E4BF6">
        <w:rPr>
          <w:rFonts w:ascii="Arial" w:hAnsi="Arial" w:cs="Arial"/>
          <w:spacing w:val="-6"/>
          <w:sz w:val="24"/>
          <w:szCs w:val="24"/>
        </w:rPr>
        <w:t xml:space="preserve"> </w:t>
      </w:r>
      <w:r w:rsidR="004E4BF6" w:rsidRPr="004E4BF6">
        <w:rPr>
          <w:rFonts w:ascii="Arial" w:hAnsi="Arial" w:cs="Arial"/>
          <w:sz w:val="24"/>
          <w:szCs w:val="24"/>
        </w:rPr>
        <w:t>the</w:t>
      </w:r>
      <w:r w:rsidR="004E4BF6" w:rsidRPr="004E4BF6">
        <w:rPr>
          <w:rFonts w:ascii="Arial" w:hAnsi="Arial" w:cs="Arial"/>
          <w:spacing w:val="-6"/>
          <w:sz w:val="24"/>
          <w:szCs w:val="24"/>
        </w:rPr>
        <w:t xml:space="preserve"> </w:t>
      </w:r>
      <w:r w:rsidR="004E4BF6" w:rsidRPr="004E4BF6">
        <w:rPr>
          <w:rFonts w:ascii="Arial" w:hAnsi="Arial" w:cs="Arial"/>
          <w:sz w:val="24"/>
          <w:szCs w:val="24"/>
        </w:rPr>
        <w:t>official</w:t>
      </w:r>
      <w:r w:rsidR="004E4BF6" w:rsidRPr="004E4BF6">
        <w:rPr>
          <w:rFonts w:ascii="Arial" w:hAnsi="Arial" w:cs="Arial"/>
          <w:spacing w:val="-5"/>
          <w:sz w:val="24"/>
          <w:szCs w:val="24"/>
        </w:rPr>
        <w:t xml:space="preserve"> </w:t>
      </w:r>
      <w:r w:rsidR="004E4BF6" w:rsidRPr="004E4BF6">
        <w:rPr>
          <w:rFonts w:ascii="Arial" w:hAnsi="Arial" w:cs="Arial"/>
          <w:sz w:val="24"/>
          <w:szCs w:val="24"/>
        </w:rPr>
        <w:t>age rating.</w:t>
      </w:r>
    </w:p>
    <w:p w14:paraId="2A4C750C" w14:textId="77777777" w:rsidR="004E4BF6" w:rsidRPr="004E4BF6" w:rsidRDefault="004E4BF6" w:rsidP="004E4BF6">
      <w:pPr>
        <w:pStyle w:val="BodyText"/>
        <w:spacing w:before="2"/>
        <w:ind w:left="0" w:firstLine="0"/>
        <w:rPr>
          <w:rFonts w:ascii="Arial" w:hAnsi="Arial" w:cs="Arial"/>
          <w:sz w:val="24"/>
          <w:szCs w:val="24"/>
        </w:rPr>
      </w:pPr>
    </w:p>
    <w:p w14:paraId="52332061" w14:textId="77777777" w:rsidR="004E4BF6" w:rsidRPr="004E4BF6" w:rsidRDefault="004E4BF6" w:rsidP="00CC0C52">
      <w:pPr>
        <w:pStyle w:val="Heading2"/>
        <w:ind w:left="0"/>
        <w:rPr>
          <w:rFonts w:ascii="Arial" w:hAnsi="Arial" w:cs="Arial"/>
          <w:sz w:val="28"/>
          <w:szCs w:val="28"/>
        </w:rPr>
      </w:pPr>
      <w:r w:rsidRPr="004E4BF6">
        <w:rPr>
          <w:rFonts w:ascii="Arial" w:hAnsi="Arial" w:cs="Arial"/>
          <w:sz w:val="28"/>
          <w:szCs w:val="28"/>
        </w:rPr>
        <w:t>Advice on streaming/virtual delivery</w:t>
      </w:r>
    </w:p>
    <w:p w14:paraId="0E6E0CF9" w14:textId="2F9631DE" w:rsidR="009D14AC" w:rsidRPr="009D14AC" w:rsidRDefault="004E4BF6" w:rsidP="009D14AC">
      <w:pPr>
        <w:pStyle w:val="ListParagraph"/>
        <w:widowControl w:val="0"/>
        <w:numPr>
          <w:ilvl w:val="0"/>
          <w:numId w:val="3"/>
        </w:numPr>
        <w:tabs>
          <w:tab w:val="left" w:pos="819"/>
          <w:tab w:val="left" w:pos="820"/>
        </w:tabs>
        <w:autoSpaceDE w:val="0"/>
        <w:autoSpaceDN w:val="0"/>
        <w:spacing w:before="27" w:after="0" w:line="240" w:lineRule="auto"/>
        <w:contextualSpacing w:val="0"/>
        <w:rPr>
          <w:rFonts w:ascii="Arial" w:hAnsi="Arial" w:cs="Arial"/>
          <w:sz w:val="24"/>
          <w:szCs w:val="24"/>
        </w:rPr>
      </w:pPr>
      <w:r w:rsidRPr="008E6A32">
        <w:rPr>
          <w:rFonts w:ascii="Arial" w:hAnsi="Arial" w:cs="Arial"/>
          <w:sz w:val="24"/>
          <w:szCs w:val="24"/>
        </w:rPr>
        <w:t>National Cyber Security Centre -</w:t>
      </w:r>
      <w:r w:rsidR="008E6A32" w:rsidRPr="008E6A32">
        <w:rPr>
          <w:rFonts w:ascii="Arial" w:hAnsi="Arial" w:cs="Arial"/>
          <w:sz w:val="24"/>
          <w:szCs w:val="24"/>
        </w:rPr>
        <w:t xml:space="preserve"> </w:t>
      </w:r>
      <w:hyperlink r:id="rId16" w:history="1">
        <w:r w:rsidR="008E6A32" w:rsidRPr="008E6A32">
          <w:rPr>
            <w:rStyle w:val="Hyperlink"/>
            <w:rFonts w:ascii="Arial" w:hAnsi="Arial" w:cs="Arial"/>
            <w:sz w:val="24"/>
            <w:szCs w:val="24"/>
          </w:rPr>
          <w:t>advice on video conferencing</w:t>
        </w:r>
      </w:hyperlink>
      <w:r w:rsidR="008E6A32" w:rsidRPr="008E6A32">
        <w:rPr>
          <w:rFonts w:ascii="Arial" w:hAnsi="Arial" w:cs="Arial"/>
          <w:sz w:val="24"/>
          <w:szCs w:val="24"/>
        </w:rPr>
        <w:t xml:space="preserve"> </w:t>
      </w:r>
      <w:r w:rsidRPr="008E6A32">
        <w:rPr>
          <w:rFonts w:ascii="Arial" w:hAnsi="Arial" w:cs="Arial"/>
          <w:sz w:val="24"/>
          <w:szCs w:val="24"/>
        </w:rPr>
        <w:t>(and much</w:t>
      </w:r>
      <w:r w:rsidRPr="008E6A32">
        <w:rPr>
          <w:rFonts w:ascii="Arial" w:hAnsi="Arial" w:cs="Arial"/>
          <w:spacing w:val="-37"/>
          <w:sz w:val="24"/>
          <w:szCs w:val="24"/>
        </w:rPr>
        <w:t xml:space="preserve"> </w:t>
      </w:r>
      <w:r w:rsidRPr="008E6A32">
        <w:rPr>
          <w:rFonts w:ascii="Arial" w:hAnsi="Arial" w:cs="Arial"/>
          <w:sz w:val="24"/>
          <w:szCs w:val="24"/>
        </w:rPr>
        <w:t>more)</w:t>
      </w:r>
    </w:p>
    <w:p w14:paraId="34C543DA" w14:textId="071C3A0C" w:rsidR="006607B8" w:rsidRPr="009D14AC" w:rsidRDefault="004E4BF6" w:rsidP="009D14AC">
      <w:pPr>
        <w:pStyle w:val="ListParagraph"/>
        <w:widowControl w:val="0"/>
        <w:numPr>
          <w:ilvl w:val="0"/>
          <w:numId w:val="3"/>
        </w:numPr>
        <w:tabs>
          <w:tab w:val="left" w:pos="819"/>
          <w:tab w:val="left" w:pos="820"/>
        </w:tabs>
        <w:autoSpaceDE w:val="0"/>
        <w:autoSpaceDN w:val="0"/>
        <w:spacing w:before="27" w:after="0" w:line="240" w:lineRule="auto"/>
        <w:contextualSpacing w:val="0"/>
        <w:rPr>
          <w:rStyle w:val="Hyperlink"/>
          <w:rFonts w:ascii="Arial" w:hAnsi="Arial" w:cs="Arial"/>
          <w:color w:val="auto"/>
          <w:sz w:val="24"/>
          <w:szCs w:val="24"/>
          <w:u w:val="none"/>
        </w:rPr>
      </w:pPr>
      <w:r w:rsidRPr="004E4BF6">
        <w:rPr>
          <w:rFonts w:ascii="Arial" w:hAnsi="Arial" w:cs="Arial"/>
          <w:sz w:val="24"/>
          <w:szCs w:val="24"/>
        </w:rPr>
        <w:t xml:space="preserve">Safeguarding advice on remote teaching and </w:t>
      </w:r>
      <w:r w:rsidRPr="009D14AC">
        <w:rPr>
          <w:rFonts w:ascii="Arial" w:hAnsi="Arial" w:cs="Arial"/>
          <w:sz w:val="24"/>
          <w:szCs w:val="24"/>
        </w:rPr>
        <w:t>streaming</w:t>
      </w:r>
      <w:r w:rsidR="009D14AC" w:rsidRPr="009D14AC">
        <w:rPr>
          <w:rFonts w:ascii="Arial" w:hAnsi="Arial" w:cs="Arial"/>
          <w:sz w:val="24"/>
          <w:szCs w:val="24"/>
        </w:rPr>
        <w:t xml:space="preserve"> from</w:t>
      </w:r>
      <w:r w:rsidR="00975923" w:rsidRPr="009D14AC">
        <w:rPr>
          <w:rFonts w:ascii="Arial" w:hAnsi="Arial" w:cs="Arial"/>
          <w:sz w:val="24"/>
          <w:szCs w:val="24"/>
        </w:rPr>
        <w:t xml:space="preserve"> </w:t>
      </w:r>
      <w:hyperlink r:id="rId17" w:history="1">
        <w:r w:rsidR="00975923" w:rsidRPr="009D14AC">
          <w:rPr>
            <w:rStyle w:val="Hyperlink"/>
            <w:rFonts w:ascii="Arial" w:hAnsi="Arial" w:cs="Arial"/>
            <w:sz w:val="24"/>
            <w:szCs w:val="24"/>
          </w:rPr>
          <w:t>NSPCC</w:t>
        </w:r>
      </w:hyperlink>
    </w:p>
    <w:p w14:paraId="5CFA1809" w14:textId="77777777" w:rsidR="006607B8" w:rsidRPr="006607B8" w:rsidRDefault="006607B8" w:rsidP="006607B8">
      <w:pPr>
        <w:pStyle w:val="ListParagraph"/>
        <w:widowControl w:val="0"/>
        <w:tabs>
          <w:tab w:val="left" w:pos="819"/>
          <w:tab w:val="left" w:pos="820"/>
        </w:tabs>
        <w:autoSpaceDE w:val="0"/>
        <w:autoSpaceDN w:val="0"/>
        <w:spacing w:before="27" w:after="0" w:line="240" w:lineRule="auto"/>
        <w:ind w:left="820"/>
        <w:contextualSpacing w:val="0"/>
        <w:rPr>
          <w:rFonts w:ascii="Arial" w:hAnsi="Arial" w:cs="Arial"/>
          <w:sz w:val="24"/>
          <w:szCs w:val="24"/>
        </w:rPr>
      </w:pPr>
    </w:p>
    <w:p w14:paraId="0FE1C85C" w14:textId="28EDC532" w:rsidR="004E4BF6" w:rsidRPr="004E4BF6" w:rsidRDefault="004E4BF6" w:rsidP="004E4BF6">
      <w:pPr>
        <w:widowControl w:val="0"/>
        <w:tabs>
          <w:tab w:val="left" w:pos="819"/>
          <w:tab w:val="left" w:pos="820"/>
        </w:tabs>
        <w:autoSpaceDE w:val="0"/>
        <w:autoSpaceDN w:val="0"/>
        <w:spacing w:before="74" w:after="0" w:line="266" w:lineRule="auto"/>
        <w:ind w:right="883"/>
        <w:rPr>
          <w:rFonts w:ascii="Arial" w:hAnsi="Arial" w:cs="Arial"/>
          <w:b/>
          <w:bCs/>
          <w:sz w:val="28"/>
          <w:szCs w:val="28"/>
        </w:rPr>
      </w:pPr>
      <w:r w:rsidRPr="004E4BF6">
        <w:rPr>
          <w:rFonts w:ascii="Arial" w:hAnsi="Arial" w:cs="Arial"/>
          <w:b/>
          <w:bCs/>
          <w:sz w:val="28"/>
          <w:szCs w:val="28"/>
        </w:rPr>
        <w:t xml:space="preserve">Policy/Agreement Templates </w:t>
      </w:r>
    </w:p>
    <w:p w14:paraId="0B2B8422" w14:textId="77777777" w:rsidR="004E4BF6" w:rsidRDefault="009D14AC" w:rsidP="004E4BF6">
      <w:pPr>
        <w:pStyle w:val="ListParagraph"/>
        <w:widowControl w:val="0"/>
        <w:numPr>
          <w:ilvl w:val="0"/>
          <w:numId w:val="4"/>
        </w:numPr>
        <w:tabs>
          <w:tab w:val="left" w:pos="819"/>
          <w:tab w:val="left" w:pos="820"/>
        </w:tabs>
        <w:autoSpaceDE w:val="0"/>
        <w:autoSpaceDN w:val="0"/>
        <w:spacing w:before="74" w:after="0" w:line="266" w:lineRule="auto"/>
        <w:ind w:right="883"/>
        <w:rPr>
          <w:rFonts w:ascii="Arial" w:hAnsi="Arial" w:cs="Arial"/>
          <w:sz w:val="24"/>
          <w:szCs w:val="24"/>
        </w:rPr>
      </w:pPr>
      <w:hyperlink r:id="rId18">
        <w:r w:rsidR="004E4BF6" w:rsidRPr="004E4BF6">
          <w:rPr>
            <w:rFonts w:ascii="Arial" w:hAnsi="Arial" w:cs="Arial"/>
            <w:color w:val="1154CC"/>
            <w:sz w:val="24"/>
            <w:szCs w:val="24"/>
            <w:u w:val="single" w:color="1154CC"/>
          </w:rPr>
          <w:t>NSPCC</w:t>
        </w:r>
        <w:r w:rsidR="004E4BF6" w:rsidRPr="004E4BF6">
          <w:rPr>
            <w:rFonts w:ascii="Arial" w:hAnsi="Arial" w:cs="Arial"/>
            <w:color w:val="1154CC"/>
            <w:sz w:val="24"/>
            <w:szCs w:val="24"/>
          </w:rPr>
          <w:t xml:space="preserve"> </w:t>
        </w:r>
      </w:hyperlink>
      <w:r w:rsidR="004E4BF6" w:rsidRPr="004E4BF6">
        <w:rPr>
          <w:rFonts w:ascii="Arial" w:hAnsi="Arial" w:cs="Arial"/>
          <w:sz w:val="24"/>
          <w:szCs w:val="24"/>
        </w:rPr>
        <w:t>- Acceptable Use and policy templates plus lots of free resources and guidance to use with young</w:t>
      </w:r>
      <w:r w:rsidR="004E4BF6" w:rsidRPr="004E4BF6">
        <w:rPr>
          <w:rFonts w:ascii="Arial" w:hAnsi="Arial" w:cs="Arial"/>
          <w:spacing w:val="-7"/>
          <w:sz w:val="24"/>
          <w:szCs w:val="24"/>
        </w:rPr>
        <w:t xml:space="preserve"> </w:t>
      </w:r>
      <w:r w:rsidR="004E4BF6" w:rsidRPr="004E4BF6">
        <w:rPr>
          <w:rFonts w:ascii="Arial" w:hAnsi="Arial" w:cs="Arial"/>
          <w:sz w:val="24"/>
          <w:szCs w:val="24"/>
        </w:rPr>
        <w:t>people.</w:t>
      </w:r>
    </w:p>
    <w:p w14:paraId="5E102A97" w14:textId="166B433B" w:rsidR="004E4BF6" w:rsidRDefault="009D14AC" w:rsidP="004E4BF6">
      <w:pPr>
        <w:pStyle w:val="ListParagraph"/>
        <w:widowControl w:val="0"/>
        <w:numPr>
          <w:ilvl w:val="0"/>
          <w:numId w:val="4"/>
        </w:numPr>
        <w:tabs>
          <w:tab w:val="left" w:pos="819"/>
          <w:tab w:val="left" w:pos="820"/>
        </w:tabs>
        <w:autoSpaceDE w:val="0"/>
        <w:autoSpaceDN w:val="0"/>
        <w:spacing w:before="74" w:after="0" w:line="266" w:lineRule="auto"/>
        <w:ind w:right="883"/>
        <w:rPr>
          <w:rFonts w:ascii="Arial" w:hAnsi="Arial" w:cs="Arial"/>
          <w:sz w:val="24"/>
          <w:szCs w:val="24"/>
        </w:rPr>
      </w:pPr>
      <w:hyperlink r:id="rId19">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Sample Online Safety Policy</w:t>
        </w:r>
        <w:r w:rsidR="004E4BF6" w:rsidRPr="004E4BF6">
          <w:rPr>
            <w:rFonts w:ascii="Arial" w:hAnsi="Arial" w:cs="Arial"/>
            <w:color w:val="1154CC"/>
            <w:sz w:val="24"/>
            <w:szCs w:val="24"/>
          </w:rPr>
          <w:t xml:space="preserve"> </w:t>
        </w:r>
      </w:hyperlink>
      <w:r w:rsidR="0097465F">
        <w:rPr>
          <w:rFonts w:ascii="Arial" w:hAnsi="Arial" w:cs="Arial"/>
          <w:color w:val="1154CC"/>
          <w:sz w:val="24"/>
          <w:szCs w:val="24"/>
        </w:rPr>
        <w:t xml:space="preserve">- </w:t>
      </w:r>
      <w:r w:rsidR="0097465F">
        <w:rPr>
          <w:rFonts w:ascii="Arial" w:hAnsi="Arial" w:cs="Arial"/>
          <w:sz w:val="24"/>
          <w:szCs w:val="24"/>
        </w:rPr>
        <w:t>F</w:t>
      </w:r>
      <w:r w:rsidR="004E4BF6" w:rsidRPr="004E4BF6">
        <w:rPr>
          <w:rFonts w:ascii="Arial" w:hAnsi="Arial" w:cs="Arial"/>
          <w:sz w:val="24"/>
          <w:szCs w:val="24"/>
        </w:rPr>
        <w:t>rom the NSPCC child protection in sport</w:t>
      </w:r>
      <w:r w:rsidR="004E4BF6" w:rsidRPr="004E4BF6">
        <w:rPr>
          <w:rFonts w:ascii="Arial" w:hAnsi="Arial" w:cs="Arial"/>
          <w:spacing w:val="-28"/>
          <w:sz w:val="24"/>
          <w:szCs w:val="24"/>
        </w:rPr>
        <w:t xml:space="preserve"> </w:t>
      </w:r>
      <w:r w:rsidR="004E4BF6" w:rsidRPr="004E4BF6">
        <w:rPr>
          <w:rFonts w:ascii="Arial" w:hAnsi="Arial" w:cs="Arial"/>
          <w:sz w:val="24"/>
          <w:szCs w:val="24"/>
        </w:rPr>
        <w:t>unit.</w:t>
      </w:r>
    </w:p>
    <w:p w14:paraId="1732D9B1" w14:textId="577EE8F6" w:rsidR="004E4BF6" w:rsidRPr="004E4BF6" w:rsidRDefault="009D14AC" w:rsidP="004E4BF6">
      <w:pPr>
        <w:pStyle w:val="ListParagraph"/>
        <w:widowControl w:val="0"/>
        <w:numPr>
          <w:ilvl w:val="0"/>
          <w:numId w:val="4"/>
        </w:numPr>
        <w:tabs>
          <w:tab w:val="left" w:pos="819"/>
          <w:tab w:val="left" w:pos="820"/>
        </w:tabs>
        <w:autoSpaceDE w:val="0"/>
        <w:autoSpaceDN w:val="0"/>
        <w:spacing w:before="74" w:after="0" w:line="266" w:lineRule="auto"/>
        <w:ind w:right="883"/>
        <w:rPr>
          <w:rFonts w:ascii="Arial" w:hAnsi="Arial" w:cs="Arial"/>
          <w:sz w:val="24"/>
          <w:szCs w:val="24"/>
        </w:rPr>
      </w:pPr>
      <w:hyperlink r:id="rId20" w:history="1">
        <w:r w:rsidR="00AA17E0" w:rsidRPr="00AA17E0">
          <w:rPr>
            <w:rStyle w:val="Hyperlink"/>
            <w:rFonts w:ascii="Arial" w:hAnsi="Arial" w:cs="Arial"/>
            <w:sz w:val="24"/>
            <w:szCs w:val="24"/>
          </w:rPr>
          <w:t>Policy</w:t>
        </w:r>
        <w:r w:rsidR="00AA17E0" w:rsidRPr="00AA17E0">
          <w:rPr>
            <w:rStyle w:val="Hyperlink"/>
            <w:rFonts w:ascii="Arial" w:hAnsi="Arial" w:cs="Arial"/>
            <w:spacing w:val="-16"/>
            <w:sz w:val="24"/>
            <w:szCs w:val="24"/>
          </w:rPr>
          <w:t xml:space="preserve"> </w:t>
        </w:r>
        <w:r w:rsidR="00AA17E0" w:rsidRPr="00AA17E0">
          <w:rPr>
            <w:rStyle w:val="Hyperlink"/>
            <w:rFonts w:ascii="Arial" w:hAnsi="Arial" w:cs="Arial"/>
            <w:sz w:val="24"/>
            <w:szCs w:val="24"/>
          </w:rPr>
          <w:t>Template</w:t>
        </w:r>
      </w:hyperlink>
      <w:r w:rsidR="00AA17E0" w:rsidRPr="00AA17E0">
        <w:rPr>
          <w:rFonts w:ascii="Arial" w:hAnsi="Arial" w:cs="Arial"/>
          <w:sz w:val="24"/>
          <w:szCs w:val="24"/>
        </w:rPr>
        <w:t xml:space="preserve"> - South </w:t>
      </w:r>
      <w:r w:rsidR="00AA17E0" w:rsidRPr="004E4BF6">
        <w:rPr>
          <w:rFonts w:ascii="Arial" w:hAnsi="Arial" w:cs="Arial"/>
          <w:sz w:val="24"/>
          <w:szCs w:val="24"/>
        </w:rPr>
        <w:t>West Grid for Learning/UK Safer Internet</w:t>
      </w:r>
    </w:p>
    <w:p w14:paraId="640BEA0F" w14:textId="2E09E227" w:rsidR="004E4BF6" w:rsidRPr="004E4BF6" w:rsidRDefault="009D14AC" w:rsidP="004E4BF6">
      <w:pPr>
        <w:pStyle w:val="ListParagraph"/>
        <w:widowControl w:val="0"/>
        <w:numPr>
          <w:ilvl w:val="0"/>
          <w:numId w:val="4"/>
        </w:numPr>
        <w:tabs>
          <w:tab w:val="left" w:pos="819"/>
          <w:tab w:val="left" w:pos="820"/>
        </w:tabs>
        <w:autoSpaceDE w:val="0"/>
        <w:autoSpaceDN w:val="0"/>
        <w:spacing w:before="74" w:after="0" w:line="266" w:lineRule="auto"/>
        <w:ind w:right="883"/>
        <w:rPr>
          <w:rFonts w:ascii="Arial" w:hAnsi="Arial" w:cs="Arial"/>
          <w:sz w:val="24"/>
          <w:szCs w:val="24"/>
        </w:rPr>
      </w:pPr>
      <w:hyperlink r:id="rId21">
        <w:r w:rsidR="004E4BF6" w:rsidRPr="004E4BF6">
          <w:rPr>
            <w:rFonts w:ascii="Arial" w:hAnsi="Arial" w:cs="Arial"/>
            <w:color w:val="1154CC"/>
            <w:spacing w:val="-50"/>
            <w:sz w:val="24"/>
            <w:szCs w:val="24"/>
            <w:u w:val="single" w:color="1154CC"/>
          </w:rPr>
          <w:t xml:space="preserve"> </w:t>
        </w:r>
        <w:r w:rsidR="004E4BF6" w:rsidRPr="004E4BF6">
          <w:rPr>
            <w:rFonts w:ascii="Arial" w:hAnsi="Arial" w:cs="Arial"/>
            <w:color w:val="1154CC"/>
            <w:sz w:val="24"/>
            <w:szCs w:val="24"/>
            <w:u w:val="single" w:color="1154CC"/>
          </w:rPr>
          <w:t>Child Net Online Safety</w:t>
        </w:r>
        <w:r w:rsidR="004E4BF6" w:rsidRPr="004E4BF6">
          <w:rPr>
            <w:rFonts w:ascii="Arial" w:hAnsi="Arial" w:cs="Arial"/>
            <w:color w:val="1154CC"/>
            <w:spacing w:val="-5"/>
            <w:sz w:val="24"/>
            <w:szCs w:val="24"/>
            <w:u w:val="single" w:color="1154CC"/>
          </w:rPr>
          <w:t xml:space="preserve"> </w:t>
        </w:r>
        <w:r w:rsidR="004E4BF6" w:rsidRPr="004E4BF6">
          <w:rPr>
            <w:rFonts w:ascii="Arial" w:hAnsi="Arial" w:cs="Arial"/>
            <w:color w:val="1154CC"/>
            <w:sz w:val="24"/>
            <w:szCs w:val="24"/>
            <w:u w:val="single" w:color="1154CC"/>
          </w:rPr>
          <w:t>Agreement</w:t>
        </w:r>
      </w:hyperlink>
    </w:p>
    <w:p w14:paraId="6EB55524" w14:textId="77777777" w:rsidR="004E4BF6" w:rsidRPr="004E4BF6" w:rsidRDefault="004E4BF6" w:rsidP="004E4BF6">
      <w:pPr>
        <w:pStyle w:val="BodyText"/>
        <w:spacing w:before="4"/>
        <w:ind w:left="0" w:firstLine="0"/>
        <w:rPr>
          <w:rFonts w:ascii="Arial" w:hAnsi="Arial" w:cs="Arial"/>
          <w:sz w:val="24"/>
          <w:szCs w:val="24"/>
        </w:rPr>
      </w:pPr>
    </w:p>
    <w:p w14:paraId="3D9045C2" w14:textId="77777777" w:rsidR="004E4BF6" w:rsidRPr="004E4BF6" w:rsidRDefault="004E4BF6" w:rsidP="00C906E0">
      <w:pPr>
        <w:pStyle w:val="Heading2"/>
        <w:spacing w:before="1"/>
        <w:ind w:left="0"/>
        <w:jc w:val="both"/>
        <w:rPr>
          <w:rFonts w:ascii="Arial" w:hAnsi="Arial" w:cs="Arial"/>
          <w:sz w:val="28"/>
          <w:szCs w:val="28"/>
        </w:rPr>
      </w:pPr>
      <w:r w:rsidRPr="004E4BF6">
        <w:rPr>
          <w:rFonts w:ascii="Arial" w:hAnsi="Arial" w:cs="Arial"/>
          <w:sz w:val="28"/>
          <w:szCs w:val="28"/>
        </w:rPr>
        <w:t>General Advice</w:t>
      </w:r>
    </w:p>
    <w:p w14:paraId="62D0EABB" w14:textId="249508AC" w:rsidR="004E4BF6" w:rsidRPr="00C906E0" w:rsidRDefault="009D14AC" w:rsidP="00924CC5">
      <w:pPr>
        <w:pStyle w:val="ListParagraph"/>
        <w:widowControl w:val="0"/>
        <w:numPr>
          <w:ilvl w:val="0"/>
          <w:numId w:val="5"/>
        </w:numPr>
        <w:tabs>
          <w:tab w:val="left" w:pos="820"/>
        </w:tabs>
        <w:autoSpaceDE w:val="0"/>
        <w:autoSpaceDN w:val="0"/>
        <w:spacing w:before="27" w:after="0" w:line="266" w:lineRule="auto"/>
        <w:ind w:right="292"/>
        <w:rPr>
          <w:rFonts w:ascii="Arial" w:hAnsi="Arial" w:cs="Arial"/>
          <w:sz w:val="24"/>
          <w:szCs w:val="24"/>
        </w:rPr>
      </w:pPr>
      <w:hyperlink r:id="rId22">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Internet Matters</w:t>
        </w:r>
        <w:r w:rsidR="004E4BF6" w:rsidRPr="00C906E0">
          <w:rPr>
            <w:rFonts w:ascii="Arial" w:hAnsi="Arial" w:cs="Arial"/>
            <w:color w:val="1154CC"/>
            <w:sz w:val="24"/>
            <w:szCs w:val="24"/>
          </w:rPr>
          <w:t xml:space="preserve"> </w:t>
        </w:r>
      </w:hyperlink>
      <w:r w:rsidR="004E4BF6" w:rsidRPr="00C906E0">
        <w:rPr>
          <w:rFonts w:ascii="Arial" w:hAnsi="Arial" w:cs="Arial"/>
          <w:sz w:val="24"/>
          <w:szCs w:val="24"/>
        </w:rPr>
        <w:t xml:space="preserve">- </w:t>
      </w:r>
      <w:r w:rsidR="0097465F">
        <w:rPr>
          <w:rFonts w:ascii="Arial" w:hAnsi="Arial" w:cs="Arial"/>
          <w:sz w:val="24"/>
          <w:szCs w:val="24"/>
        </w:rPr>
        <w:t>I</w:t>
      </w:r>
      <w:r w:rsidR="004E4BF6" w:rsidRPr="00C906E0">
        <w:rPr>
          <w:rFonts w:ascii="Arial" w:hAnsi="Arial" w:cs="Arial"/>
          <w:sz w:val="24"/>
          <w:szCs w:val="24"/>
        </w:rPr>
        <w:t>ndependent charity working in partnership with BBC, Google, BT and others to provide guidance and support for parents and carers. Content covers screen</w:t>
      </w:r>
      <w:r w:rsidR="0097465F">
        <w:rPr>
          <w:rFonts w:ascii="Arial" w:hAnsi="Arial" w:cs="Arial"/>
          <w:sz w:val="24"/>
          <w:szCs w:val="24"/>
        </w:rPr>
        <w:t>-</w:t>
      </w:r>
      <w:r w:rsidR="004E4BF6" w:rsidRPr="00C906E0">
        <w:rPr>
          <w:rFonts w:ascii="Arial" w:hAnsi="Arial" w:cs="Arial"/>
          <w:sz w:val="24"/>
          <w:szCs w:val="24"/>
        </w:rPr>
        <w:t>time, online abuse, pornography, cyberbullying and</w:t>
      </w:r>
      <w:r w:rsidR="004E4BF6" w:rsidRPr="00C906E0">
        <w:rPr>
          <w:rFonts w:ascii="Arial" w:hAnsi="Arial" w:cs="Arial"/>
          <w:spacing w:val="-14"/>
          <w:sz w:val="24"/>
          <w:szCs w:val="24"/>
        </w:rPr>
        <w:t xml:space="preserve"> </w:t>
      </w:r>
      <w:r w:rsidR="004E4BF6" w:rsidRPr="00C906E0">
        <w:rPr>
          <w:rFonts w:ascii="Arial" w:hAnsi="Arial" w:cs="Arial"/>
          <w:sz w:val="24"/>
          <w:szCs w:val="24"/>
        </w:rPr>
        <w:t>more</w:t>
      </w:r>
      <w:r w:rsidR="0097465F">
        <w:rPr>
          <w:rFonts w:ascii="Arial" w:hAnsi="Arial" w:cs="Arial"/>
          <w:sz w:val="24"/>
          <w:szCs w:val="24"/>
        </w:rPr>
        <w:t>.</w:t>
      </w:r>
    </w:p>
    <w:p w14:paraId="03C9FE2D" w14:textId="4C4DC661" w:rsidR="004E4BF6" w:rsidRPr="00C906E0" w:rsidRDefault="009D14AC" w:rsidP="00924CC5">
      <w:pPr>
        <w:pStyle w:val="ListParagraph"/>
        <w:widowControl w:val="0"/>
        <w:numPr>
          <w:ilvl w:val="0"/>
          <w:numId w:val="5"/>
        </w:numPr>
        <w:tabs>
          <w:tab w:val="left" w:pos="819"/>
          <w:tab w:val="left" w:pos="820"/>
        </w:tabs>
        <w:autoSpaceDE w:val="0"/>
        <w:autoSpaceDN w:val="0"/>
        <w:spacing w:after="0" w:line="266" w:lineRule="auto"/>
        <w:ind w:right="307"/>
        <w:rPr>
          <w:rFonts w:ascii="Arial" w:hAnsi="Arial" w:cs="Arial"/>
          <w:sz w:val="24"/>
          <w:szCs w:val="24"/>
        </w:rPr>
      </w:pPr>
      <w:hyperlink r:id="rId23">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ParentZone</w:t>
        </w:r>
        <w:r w:rsidR="004E4BF6" w:rsidRPr="00C906E0">
          <w:rPr>
            <w:rFonts w:ascii="Arial" w:hAnsi="Arial" w:cs="Arial"/>
            <w:color w:val="1154CC"/>
            <w:sz w:val="24"/>
            <w:szCs w:val="24"/>
          </w:rPr>
          <w:t xml:space="preserve"> </w:t>
        </w:r>
      </w:hyperlink>
      <w:r w:rsidR="0097465F">
        <w:rPr>
          <w:rFonts w:ascii="Arial" w:hAnsi="Arial" w:cs="Arial"/>
          <w:color w:val="1154CC"/>
          <w:sz w:val="24"/>
          <w:szCs w:val="24"/>
        </w:rPr>
        <w:t xml:space="preserve">- </w:t>
      </w:r>
      <w:r w:rsidR="0097465F">
        <w:rPr>
          <w:rFonts w:ascii="Arial" w:hAnsi="Arial" w:cs="Arial"/>
          <w:sz w:val="24"/>
          <w:szCs w:val="24"/>
        </w:rPr>
        <w:t>S</w:t>
      </w:r>
      <w:r w:rsidR="004E4BF6" w:rsidRPr="00C906E0">
        <w:rPr>
          <w:rFonts w:ascii="Arial" w:hAnsi="Arial" w:cs="Arial"/>
          <w:sz w:val="24"/>
          <w:szCs w:val="24"/>
        </w:rPr>
        <w:t>upports parents/children/schools in navigating the internet safely and confidently. Subscribe to their newsletter, check out their website and use their resources and</w:t>
      </w:r>
      <w:r w:rsidR="004E4BF6" w:rsidRPr="00C906E0">
        <w:rPr>
          <w:rFonts w:ascii="Arial" w:hAnsi="Arial" w:cs="Arial"/>
          <w:spacing w:val="-3"/>
          <w:sz w:val="24"/>
          <w:szCs w:val="24"/>
        </w:rPr>
        <w:t xml:space="preserve"> </w:t>
      </w:r>
      <w:r w:rsidR="004E4BF6" w:rsidRPr="00C906E0">
        <w:rPr>
          <w:rFonts w:ascii="Arial" w:hAnsi="Arial" w:cs="Arial"/>
          <w:sz w:val="24"/>
          <w:szCs w:val="24"/>
        </w:rPr>
        <w:t>materials.</w:t>
      </w:r>
    </w:p>
    <w:p w14:paraId="7728A995" w14:textId="25C06934" w:rsidR="004E4BF6" w:rsidRPr="00C906E0" w:rsidRDefault="009D14AC" w:rsidP="00924CC5">
      <w:pPr>
        <w:pStyle w:val="ListParagraph"/>
        <w:widowControl w:val="0"/>
        <w:numPr>
          <w:ilvl w:val="0"/>
          <w:numId w:val="5"/>
        </w:numPr>
        <w:tabs>
          <w:tab w:val="left" w:pos="820"/>
        </w:tabs>
        <w:autoSpaceDE w:val="0"/>
        <w:autoSpaceDN w:val="0"/>
        <w:spacing w:after="0" w:line="266" w:lineRule="auto"/>
        <w:ind w:right="474"/>
        <w:rPr>
          <w:rFonts w:ascii="Arial" w:hAnsi="Arial" w:cs="Arial"/>
          <w:sz w:val="24"/>
          <w:szCs w:val="24"/>
        </w:rPr>
      </w:pPr>
      <w:hyperlink r:id="rId24">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ParentInfo</w:t>
        </w:r>
        <w:r w:rsidR="004E4BF6" w:rsidRPr="00C906E0">
          <w:rPr>
            <w:rFonts w:ascii="Arial" w:hAnsi="Arial" w:cs="Arial"/>
            <w:color w:val="1154CC"/>
            <w:sz w:val="24"/>
            <w:szCs w:val="24"/>
          </w:rPr>
          <w:t xml:space="preserve"> </w:t>
        </w:r>
      </w:hyperlink>
      <w:r w:rsidR="004E4BF6" w:rsidRPr="00C906E0">
        <w:rPr>
          <w:rFonts w:ascii="Arial" w:hAnsi="Arial" w:cs="Arial"/>
          <w:sz w:val="24"/>
          <w:szCs w:val="24"/>
        </w:rPr>
        <w:t xml:space="preserve">- </w:t>
      </w:r>
      <w:r w:rsidR="008E6A32">
        <w:rPr>
          <w:rFonts w:ascii="Arial" w:hAnsi="Arial" w:cs="Arial"/>
          <w:sz w:val="24"/>
          <w:szCs w:val="24"/>
        </w:rPr>
        <w:t>P</w:t>
      </w:r>
      <w:r w:rsidR="004E4BF6" w:rsidRPr="00C906E0">
        <w:rPr>
          <w:rFonts w:ascii="Arial" w:hAnsi="Arial" w:cs="Arial"/>
          <w:sz w:val="24"/>
          <w:szCs w:val="24"/>
        </w:rPr>
        <w:t xml:space="preserve">roduced </w:t>
      </w:r>
      <w:r w:rsidR="004E4BF6" w:rsidRPr="008E6A32">
        <w:rPr>
          <w:rFonts w:ascii="Arial" w:hAnsi="Arial" w:cs="Arial"/>
          <w:sz w:val="24"/>
          <w:szCs w:val="24"/>
        </w:rPr>
        <w:t>by</w:t>
      </w:r>
      <w:r w:rsidR="008E6A32" w:rsidRPr="008E6A32">
        <w:rPr>
          <w:rFonts w:ascii="Arial" w:hAnsi="Arial" w:cs="Arial"/>
          <w:sz w:val="24"/>
          <w:szCs w:val="24"/>
        </w:rPr>
        <w:t xml:space="preserve"> </w:t>
      </w:r>
      <w:hyperlink r:id="rId25" w:history="1">
        <w:r w:rsidR="008E6A32" w:rsidRPr="008E6A32">
          <w:rPr>
            <w:rStyle w:val="Hyperlink"/>
            <w:rFonts w:ascii="Arial" w:hAnsi="Arial" w:cs="Arial"/>
            <w:sz w:val="24"/>
            <w:szCs w:val="24"/>
          </w:rPr>
          <w:t>ParentZone</w:t>
        </w:r>
      </w:hyperlink>
      <w:r w:rsidR="008E6A32" w:rsidRPr="008E6A32">
        <w:rPr>
          <w:rFonts w:ascii="Arial" w:hAnsi="Arial" w:cs="Arial"/>
          <w:sz w:val="24"/>
          <w:szCs w:val="24"/>
        </w:rPr>
        <w:t xml:space="preserve"> </w:t>
      </w:r>
      <w:r w:rsidR="004E4BF6" w:rsidRPr="008E6A32">
        <w:rPr>
          <w:rFonts w:ascii="Arial" w:hAnsi="Arial" w:cs="Arial"/>
          <w:sz w:val="24"/>
          <w:szCs w:val="24"/>
        </w:rPr>
        <w:t xml:space="preserve">in partnership </w:t>
      </w:r>
      <w:r w:rsidR="004E4BF6" w:rsidRPr="00C906E0">
        <w:rPr>
          <w:rFonts w:ascii="Arial" w:hAnsi="Arial" w:cs="Arial"/>
          <w:sz w:val="24"/>
          <w:szCs w:val="24"/>
        </w:rPr>
        <w:t>with</w:t>
      </w:r>
      <w:hyperlink r:id="rId26">
        <w:r w:rsidR="004E4BF6" w:rsidRPr="00C906E0">
          <w:rPr>
            <w:rFonts w:ascii="Arial" w:hAnsi="Arial" w:cs="Arial"/>
            <w:color w:val="1154CC"/>
            <w:sz w:val="24"/>
            <w:szCs w:val="24"/>
          </w:rPr>
          <w:t xml:space="preserve"> </w:t>
        </w:r>
        <w:r w:rsidR="004E4BF6" w:rsidRPr="00C906E0">
          <w:rPr>
            <w:rFonts w:ascii="Arial" w:hAnsi="Arial" w:cs="Arial"/>
            <w:color w:val="1154CC"/>
            <w:sz w:val="24"/>
            <w:szCs w:val="24"/>
            <w:u w:val="single" w:color="1154CC"/>
          </w:rPr>
          <w:t>NCA_CEOP</w:t>
        </w:r>
      </w:hyperlink>
      <w:r w:rsidR="004E4BF6" w:rsidRPr="00C906E0">
        <w:rPr>
          <w:rFonts w:ascii="Arial" w:hAnsi="Arial" w:cs="Arial"/>
          <w:sz w:val="24"/>
          <w:szCs w:val="24"/>
        </w:rPr>
        <w:t>, this website covers</w:t>
      </w:r>
      <w:r w:rsidR="004E4BF6" w:rsidRPr="00C906E0">
        <w:rPr>
          <w:rFonts w:ascii="Arial" w:hAnsi="Arial" w:cs="Arial"/>
          <w:spacing w:val="-4"/>
          <w:sz w:val="24"/>
          <w:szCs w:val="24"/>
        </w:rPr>
        <w:t xml:space="preserve"> </w:t>
      </w:r>
      <w:r w:rsidR="004E4BF6" w:rsidRPr="00C906E0">
        <w:rPr>
          <w:rFonts w:ascii="Arial" w:hAnsi="Arial" w:cs="Arial"/>
          <w:sz w:val="24"/>
          <w:szCs w:val="24"/>
        </w:rPr>
        <w:t>all</w:t>
      </w:r>
      <w:r w:rsidR="004E4BF6" w:rsidRPr="00C906E0">
        <w:rPr>
          <w:rFonts w:ascii="Arial" w:hAnsi="Arial" w:cs="Arial"/>
          <w:spacing w:val="-4"/>
          <w:sz w:val="24"/>
          <w:szCs w:val="24"/>
        </w:rPr>
        <w:t xml:space="preserve"> </w:t>
      </w:r>
      <w:r w:rsidR="004E4BF6" w:rsidRPr="00C906E0">
        <w:rPr>
          <w:rFonts w:ascii="Arial" w:hAnsi="Arial" w:cs="Arial"/>
          <w:sz w:val="24"/>
          <w:szCs w:val="24"/>
        </w:rPr>
        <w:t>the</w:t>
      </w:r>
      <w:r w:rsidR="004E4BF6" w:rsidRPr="00C906E0">
        <w:rPr>
          <w:rFonts w:ascii="Arial" w:hAnsi="Arial" w:cs="Arial"/>
          <w:spacing w:val="-4"/>
          <w:sz w:val="24"/>
          <w:szCs w:val="24"/>
        </w:rPr>
        <w:t xml:space="preserve"> </w:t>
      </w:r>
      <w:r w:rsidR="004E4BF6" w:rsidRPr="00C906E0">
        <w:rPr>
          <w:rFonts w:ascii="Arial" w:hAnsi="Arial" w:cs="Arial"/>
          <w:sz w:val="24"/>
          <w:szCs w:val="24"/>
        </w:rPr>
        <w:t>issues</w:t>
      </w:r>
      <w:r w:rsidR="004E4BF6" w:rsidRPr="00C906E0">
        <w:rPr>
          <w:rFonts w:ascii="Arial" w:hAnsi="Arial" w:cs="Arial"/>
          <w:spacing w:val="-3"/>
          <w:sz w:val="24"/>
          <w:szCs w:val="24"/>
        </w:rPr>
        <w:t xml:space="preserve"> </w:t>
      </w:r>
      <w:r w:rsidR="004E4BF6" w:rsidRPr="00C906E0">
        <w:rPr>
          <w:rFonts w:ascii="Arial" w:hAnsi="Arial" w:cs="Arial"/>
          <w:sz w:val="24"/>
          <w:szCs w:val="24"/>
        </w:rPr>
        <w:t>amplified</w:t>
      </w:r>
      <w:r w:rsidR="004E4BF6" w:rsidRPr="00C906E0">
        <w:rPr>
          <w:rFonts w:ascii="Arial" w:hAnsi="Arial" w:cs="Arial"/>
          <w:spacing w:val="-4"/>
          <w:sz w:val="24"/>
          <w:szCs w:val="24"/>
        </w:rPr>
        <w:t xml:space="preserve"> </w:t>
      </w:r>
      <w:r w:rsidR="004E4BF6" w:rsidRPr="00C906E0">
        <w:rPr>
          <w:rFonts w:ascii="Arial" w:hAnsi="Arial" w:cs="Arial"/>
          <w:sz w:val="24"/>
          <w:szCs w:val="24"/>
        </w:rPr>
        <w:t>by</w:t>
      </w:r>
      <w:r w:rsidR="004E4BF6" w:rsidRPr="00C906E0">
        <w:rPr>
          <w:rFonts w:ascii="Arial" w:hAnsi="Arial" w:cs="Arial"/>
          <w:spacing w:val="-4"/>
          <w:sz w:val="24"/>
          <w:szCs w:val="24"/>
        </w:rPr>
        <w:t xml:space="preserve"> </w:t>
      </w:r>
      <w:r w:rsidR="004E4BF6" w:rsidRPr="00C906E0">
        <w:rPr>
          <w:rFonts w:ascii="Arial" w:hAnsi="Arial" w:cs="Arial"/>
          <w:sz w:val="24"/>
          <w:szCs w:val="24"/>
        </w:rPr>
        <w:t>the</w:t>
      </w:r>
      <w:r w:rsidR="004E4BF6" w:rsidRPr="00C906E0">
        <w:rPr>
          <w:rFonts w:ascii="Arial" w:hAnsi="Arial" w:cs="Arial"/>
          <w:spacing w:val="-4"/>
          <w:sz w:val="24"/>
          <w:szCs w:val="24"/>
        </w:rPr>
        <w:t xml:space="preserve"> </w:t>
      </w:r>
      <w:r w:rsidR="004E4BF6" w:rsidRPr="00C906E0">
        <w:rPr>
          <w:rFonts w:ascii="Arial" w:hAnsi="Arial" w:cs="Arial"/>
          <w:sz w:val="24"/>
          <w:szCs w:val="24"/>
        </w:rPr>
        <w:t>Internet</w:t>
      </w:r>
      <w:r w:rsidR="004E4BF6" w:rsidRPr="00C906E0">
        <w:rPr>
          <w:rFonts w:ascii="Arial" w:hAnsi="Arial" w:cs="Arial"/>
          <w:spacing w:val="-3"/>
          <w:sz w:val="24"/>
          <w:szCs w:val="24"/>
        </w:rPr>
        <w:t xml:space="preserve"> </w:t>
      </w:r>
      <w:r w:rsidR="004E4BF6" w:rsidRPr="00C906E0">
        <w:rPr>
          <w:rFonts w:ascii="Arial" w:hAnsi="Arial" w:cs="Arial"/>
          <w:sz w:val="24"/>
          <w:szCs w:val="24"/>
        </w:rPr>
        <w:t>in</w:t>
      </w:r>
      <w:r w:rsidR="004E4BF6" w:rsidRPr="00C906E0">
        <w:rPr>
          <w:rFonts w:ascii="Arial" w:hAnsi="Arial" w:cs="Arial"/>
          <w:spacing w:val="-4"/>
          <w:sz w:val="24"/>
          <w:szCs w:val="24"/>
        </w:rPr>
        <w:t xml:space="preserve"> </w:t>
      </w:r>
      <w:r w:rsidR="004E4BF6" w:rsidRPr="00C906E0">
        <w:rPr>
          <w:rFonts w:ascii="Arial" w:hAnsi="Arial" w:cs="Arial"/>
          <w:sz w:val="24"/>
          <w:szCs w:val="24"/>
        </w:rPr>
        <w:t>and</w:t>
      </w:r>
      <w:r w:rsidR="004E4BF6" w:rsidRPr="00C906E0">
        <w:rPr>
          <w:rFonts w:ascii="Arial" w:hAnsi="Arial" w:cs="Arial"/>
          <w:spacing w:val="-4"/>
          <w:sz w:val="24"/>
          <w:szCs w:val="24"/>
        </w:rPr>
        <w:t xml:space="preserve"> </w:t>
      </w:r>
      <w:r w:rsidR="004E4BF6" w:rsidRPr="00C906E0">
        <w:rPr>
          <w:rFonts w:ascii="Arial" w:hAnsi="Arial" w:cs="Arial"/>
          <w:sz w:val="24"/>
          <w:szCs w:val="24"/>
        </w:rPr>
        <w:t>beyond</w:t>
      </w:r>
      <w:r w:rsidR="004E4BF6" w:rsidRPr="00C906E0">
        <w:rPr>
          <w:rFonts w:ascii="Arial" w:hAnsi="Arial" w:cs="Arial"/>
          <w:spacing w:val="-3"/>
          <w:sz w:val="24"/>
          <w:szCs w:val="24"/>
        </w:rPr>
        <w:t xml:space="preserve"> </w:t>
      </w:r>
      <w:r w:rsidR="004E4BF6" w:rsidRPr="00C906E0">
        <w:rPr>
          <w:rFonts w:ascii="Arial" w:hAnsi="Arial" w:cs="Arial"/>
          <w:sz w:val="24"/>
          <w:szCs w:val="24"/>
        </w:rPr>
        <w:t>online</w:t>
      </w:r>
      <w:r w:rsidR="004E4BF6" w:rsidRPr="00C906E0">
        <w:rPr>
          <w:rFonts w:ascii="Arial" w:hAnsi="Arial" w:cs="Arial"/>
          <w:spacing w:val="-4"/>
          <w:sz w:val="24"/>
          <w:szCs w:val="24"/>
        </w:rPr>
        <w:t xml:space="preserve"> </w:t>
      </w:r>
      <w:r w:rsidR="004E4BF6" w:rsidRPr="00C906E0">
        <w:rPr>
          <w:rFonts w:ascii="Arial" w:hAnsi="Arial" w:cs="Arial"/>
          <w:sz w:val="24"/>
          <w:szCs w:val="24"/>
        </w:rPr>
        <w:t>safety.</w:t>
      </w:r>
      <w:r w:rsidR="004E4BF6" w:rsidRPr="00C906E0">
        <w:rPr>
          <w:rFonts w:ascii="Arial" w:hAnsi="Arial" w:cs="Arial"/>
          <w:spacing w:val="-4"/>
          <w:sz w:val="24"/>
          <w:szCs w:val="24"/>
        </w:rPr>
        <w:t xml:space="preserve"> </w:t>
      </w:r>
      <w:r w:rsidR="004E4BF6" w:rsidRPr="00C906E0">
        <w:rPr>
          <w:rFonts w:ascii="Arial" w:hAnsi="Arial" w:cs="Arial"/>
          <w:sz w:val="24"/>
          <w:szCs w:val="24"/>
        </w:rPr>
        <w:t>It’s</w:t>
      </w:r>
      <w:r w:rsidR="004E4BF6" w:rsidRPr="00C906E0">
        <w:rPr>
          <w:rFonts w:ascii="Arial" w:hAnsi="Arial" w:cs="Arial"/>
          <w:spacing w:val="-3"/>
          <w:sz w:val="24"/>
          <w:szCs w:val="24"/>
        </w:rPr>
        <w:t xml:space="preserve"> </w:t>
      </w:r>
      <w:r w:rsidR="004E4BF6" w:rsidRPr="00C906E0">
        <w:rPr>
          <w:rFonts w:ascii="Arial" w:hAnsi="Arial" w:cs="Arial"/>
          <w:sz w:val="24"/>
          <w:szCs w:val="24"/>
        </w:rPr>
        <w:t>a good source of information for family focused</w:t>
      </w:r>
      <w:r w:rsidR="004E4BF6" w:rsidRPr="00C906E0">
        <w:rPr>
          <w:rFonts w:ascii="Arial" w:hAnsi="Arial" w:cs="Arial"/>
          <w:spacing w:val="-14"/>
          <w:sz w:val="24"/>
          <w:szCs w:val="24"/>
        </w:rPr>
        <w:t xml:space="preserve"> </w:t>
      </w:r>
      <w:r w:rsidR="004E4BF6" w:rsidRPr="00C906E0">
        <w:rPr>
          <w:rFonts w:ascii="Arial" w:hAnsi="Arial" w:cs="Arial"/>
          <w:sz w:val="24"/>
          <w:szCs w:val="24"/>
        </w:rPr>
        <w:t>organisations.</w:t>
      </w:r>
    </w:p>
    <w:p w14:paraId="6DFEC3E5" w14:textId="4B88C308" w:rsidR="004E4BF6" w:rsidRPr="00C906E0" w:rsidRDefault="009D14AC" w:rsidP="00924CC5">
      <w:pPr>
        <w:pStyle w:val="ListParagraph"/>
        <w:widowControl w:val="0"/>
        <w:numPr>
          <w:ilvl w:val="0"/>
          <w:numId w:val="5"/>
        </w:numPr>
        <w:tabs>
          <w:tab w:val="left" w:pos="820"/>
        </w:tabs>
        <w:autoSpaceDE w:val="0"/>
        <w:autoSpaceDN w:val="0"/>
        <w:spacing w:after="0" w:line="240" w:lineRule="auto"/>
        <w:rPr>
          <w:rFonts w:ascii="Arial" w:hAnsi="Arial" w:cs="Arial"/>
          <w:sz w:val="24"/>
          <w:szCs w:val="24"/>
        </w:rPr>
      </w:pPr>
      <w:hyperlink r:id="rId27">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Childnet</w:t>
        </w:r>
        <w:r w:rsidR="004E4BF6" w:rsidRPr="00C906E0">
          <w:rPr>
            <w:rFonts w:ascii="Arial" w:hAnsi="Arial" w:cs="Arial"/>
            <w:color w:val="1154CC"/>
            <w:sz w:val="24"/>
            <w:szCs w:val="24"/>
          </w:rPr>
          <w:t xml:space="preserve"> </w:t>
        </w:r>
      </w:hyperlink>
      <w:r w:rsidR="008E6A32">
        <w:rPr>
          <w:rFonts w:ascii="Arial" w:hAnsi="Arial" w:cs="Arial"/>
          <w:color w:val="1154CC"/>
          <w:sz w:val="24"/>
          <w:szCs w:val="24"/>
        </w:rPr>
        <w:t xml:space="preserve">- </w:t>
      </w:r>
      <w:r w:rsidR="008E6A32">
        <w:rPr>
          <w:rFonts w:ascii="Arial" w:hAnsi="Arial" w:cs="Arial"/>
          <w:sz w:val="24"/>
          <w:szCs w:val="24"/>
        </w:rPr>
        <w:t>R</w:t>
      </w:r>
      <w:r w:rsidR="004E4BF6" w:rsidRPr="00C906E0">
        <w:rPr>
          <w:rFonts w:ascii="Arial" w:hAnsi="Arial" w:cs="Arial"/>
          <w:sz w:val="24"/>
          <w:szCs w:val="24"/>
        </w:rPr>
        <w:t>esources/advice for young people/teachers and</w:t>
      </w:r>
      <w:r w:rsidR="004E4BF6" w:rsidRPr="00C906E0">
        <w:rPr>
          <w:rFonts w:ascii="Arial" w:hAnsi="Arial" w:cs="Arial"/>
          <w:spacing w:val="-16"/>
          <w:sz w:val="24"/>
          <w:szCs w:val="24"/>
        </w:rPr>
        <w:t xml:space="preserve"> </w:t>
      </w:r>
      <w:r w:rsidR="004E4BF6" w:rsidRPr="00C906E0">
        <w:rPr>
          <w:rFonts w:ascii="Arial" w:hAnsi="Arial" w:cs="Arial"/>
          <w:sz w:val="24"/>
          <w:szCs w:val="24"/>
        </w:rPr>
        <w:t>educators</w:t>
      </w:r>
    </w:p>
    <w:p w14:paraId="325540BC" w14:textId="77777777" w:rsidR="00C906E0" w:rsidRDefault="00C906E0" w:rsidP="00C906E0">
      <w:pPr>
        <w:pStyle w:val="Heading2"/>
        <w:ind w:left="0"/>
        <w:rPr>
          <w:rFonts w:ascii="Arial" w:hAnsi="Arial" w:cs="Arial"/>
          <w:sz w:val="28"/>
          <w:szCs w:val="28"/>
        </w:rPr>
      </w:pPr>
    </w:p>
    <w:p w14:paraId="6DDB2445" w14:textId="70561AF6" w:rsidR="004E4BF6" w:rsidRPr="004E4BF6" w:rsidRDefault="004E4BF6" w:rsidP="00C906E0">
      <w:pPr>
        <w:pStyle w:val="Heading2"/>
        <w:ind w:left="0"/>
        <w:rPr>
          <w:rFonts w:ascii="Arial" w:hAnsi="Arial" w:cs="Arial"/>
          <w:sz w:val="28"/>
          <w:szCs w:val="28"/>
        </w:rPr>
      </w:pPr>
      <w:r w:rsidRPr="004E4BF6">
        <w:rPr>
          <w:rFonts w:ascii="Arial" w:hAnsi="Arial" w:cs="Arial"/>
          <w:sz w:val="28"/>
          <w:szCs w:val="28"/>
        </w:rPr>
        <w:t>Helplines and Reporting</w:t>
      </w:r>
    </w:p>
    <w:p w14:paraId="0B0B4EB9" w14:textId="0178F407" w:rsidR="004E4BF6" w:rsidRPr="00C906E0" w:rsidRDefault="009D14AC" w:rsidP="00924CC5">
      <w:pPr>
        <w:pStyle w:val="ListParagraph"/>
        <w:widowControl w:val="0"/>
        <w:numPr>
          <w:ilvl w:val="0"/>
          <w:numId w:val="7"/>
        </w:numPr>
        <w:tabs>
          <w:tab w:val="left" w:pos="819"/>
          <w:tab w:val="left" w:pos="820"/>
        </w:tabs>
        <w:autoSpaceDE w:val="0"/>
        <w:autoSpaceDN w:val="0"/>
        <w:spacing w:before="27" w:after="0" w:line="266" w:lineRule="auto"/>
        <w:ind w:right="702"/>
        <w:rPr>
          <w:rFonts w:ascii="Arial" w:hAnsi="Arial" w:cs="Arial"/>
          <w:sz w:val="24"/>
          <w:szCs w:val="24"/>
        </w:rPr>
      </w:pPr>
      <w:hyperlink r:id="rId28" w:anchor="contact">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Professionals Online Safety Helpline</w:t>
        </w:r>
      </w:hyperlink>
      <w:r w:rsidR="004E4BF6" w:rsidRPr="00C906E0">
        <w:rPr>
          <w:rFonts w:ascii="Arial" w:hAnsi="Arial" w:cs="Arial"/>
          <w:color w:val="1154CC"/>
          <w:sz w:val="24"/>
          <w:szCs w:val="24"/>
        </w:rPr>
        <w:t xml:space="preserve"> </w:t>
      </w:r>
      <w:r w:rsidR="004E4BF6" w:rsidRPr="00C906E0">
        <w:rPr>
          <w:rFonts w:ascii="Arial" w:hAnsi="Arial" w:cs="Arial"/>
          <w:sz w:val="24"/>
          <w:szCs w:val="24"/>
        </w:rPr>
        <w:t xml:space="preserve">- </w:t>
      </w:r>
      <w:r w:rsidR="0005061C">
        <w:rPr>
          <w:rFonts w:ascii="Arial" w:hAnsi="Arial" w:cs="Arial"/>
          <w:sz w:val="24"/>
          <w:szCs w:val="24"/>
        </w:rPr>
        <w:t>R</w:t>
      </w:r>
      <w:r w:rsidR="004E4BF6" w:rsidRPr="00C906E0">
        <w:rPr>
          <w:rFonts w:ascii="Arial" w:hAnsi="Arial" w:cs="Arial"/>
          <w:sz w:val="24"/>
          <w:szCs w:val="24"/>
        </w:rPr>
        <w:t xml:space="preserve">un by </w:t>
      </w:r>
      <w:hyperlink r:id="rId29" w:history="1">
        <w:r w:rsidR="004E4BF6" w:rsidRPr="0005061C">
          <w:rPr>
            <w:rStyle w:val="Hyperlink"/>
            <w:rFonts w:ascii="Arial" w:hAnsi="Arial" w:cs="Arial"/>
            <w:sz w:val="24"/>
            <w:szCs w:val="24"/>
          </w:rPr>
          <w:t>SWGfL</w:t>
        </w:r>
      </w:hyperlink>
      <w:r w:rsidR="004E4BF6" w:rsidRPr="00C906E0">
        <w:rPr>
          <w:rFonts w:ascii="Arial" w:hAnsi="Arial" w:cs="Arial"/>
          <w:sz w:val="24"/>
          <w:szCs w:val="24"/>
        </w:rPr>
        <w:t>, this helpline is for anyone working with young people with an online safety issue they, or children/young people in their care may</w:t>
      </w:r>
      <w:r w:rsidR="004E4BF6" w:rsidRPr="00C906E0">
        <w:rPr>
          <w:rFonts w:ascii="Arial" w:hAnsi="Arial" w:cs="Arial"/>
          <w:spacing w:val="-6"/>
          <w:sz w:val="24"/>
          <w:szCs w:val="24"/>
        </w:rPr>
        <w:t xml:space="preserve"> </w:t>
      </w:r>
      <w:r w:rsidR="004E4BF6" w:rsidRPr="00C906E0">
        <w:rPr>
          <w:rFonts w:ascii="Arial" w:hAnsi="Arial" w:cs="Arial"/>
          <w:sz w:val="24"/>
          <w:szCs w:val="24"/>
        </w:rPr>
        <w:t>face.</w:t>
      </w:r>
    </w:p>
    <w:p w14:paraId="4BD7D929" w14:textId="18367375" w:rsidR="004E4BF6" w:rsidRPr="00C906E0" w:rsidRDefault="009D14AC" w:rsidP="0046302C">
      <w:pPr>
        <w:pStyle w:val="ListParagraph"/>
        <w:widowControl w:val="0"/>
        <w:numPr>
          <w:ilvl w:val="0"/>
          <w:numId w:val="7"/>
        </w:numPr>
        <w:tabs>
          <w:tab w:val="left" w:pos="819"/>
          <w:tab w:val="left" w:pos="820"/>
        </w:tabs>
        <w:autoSpaceDE w:val="0"/>
        <w:autoSpaceDN w:val="0"/>
        <w:spacing w:after="0" w:line="266" w:lineRule="auto"/>
        <w:ind w:right="101"/>
        <w:rPr>
          <w:rFonts w:ascii="Arial" w:hAnsi="Arial" w:cs="Arial"/>
          <w:sz w:val="24"/>
          <w:szCs w:val="24"/>
        </w:rPr>
      </w:pPr>
      <w:hyperlink r:id="rId30" w:history="1">
        <w:r w:rsidR="004E4BF6" w:rsidRPr="00924CC5">
          <w:rPr>
            <w:rStyle w:val="Hyperlink"/>
            <w:rFonts w:ascii="Arial" w:hAnsi="Arial" w:cs="Arial"/>
            <w:sz w:val="24"/>
            <w:szCs w:val="24"/>
          </w:rPr>
          <w:t>CEOP</w:t>
        </w:r>
      </w:hyperlink>
      <w:r w:rsidR="004E4BF6" w:rsidRPr="00C906E0">
        <w:rPr>
          <w:rFonts w:ascii="Arial" w:hAnsi="Arial" w:cs="Arial"/>
          <w:sz w:val="24"/>
          <w:szCs w:val="24"/>
        </w:rPr>
        <w:t xml:space="preserve"> (Child Exploitation and Online Protection Command) </w:t>
      </w:r>
      <w:r w:rsidR="007F0BE2">
        <w:rPr>
          <w:rFonts w:ascii="Arial" w:hAnsi="Arial" w:cs="Arial"/>
          <w:sz w:val="24"/>
          <w:szCs w:val="24"/>
        </w:rPr>
        <w:t>- P</w:t>
      </w:r>
      <w:r w:rsidR="004E4BF6" w:rsidRPr="00C906E0">
        <w:rPr>
          <w:rFonts w:ascii="Arial" w:hAnsi="Arial" w:cs="Arial"/>
          <w:sz w:val="24"/>
          <w:szCs w:val="24"/>
        </w:rPr>
        <w:t>art of the National Crime Agency</w:t>
      </w:r>
      <w:r w:rsidR="007F0BE2">
        <w:rPr>
          <w:rFonts w:ascii="Arial" w:hAnsi="Arial" w:cs="Arial"/>
          <w:sz w:val="24"/>
          <w:szCs w:val="24"/>
        </w:rPr>
        <w:t xml:space="preserve"> and</w:t>
      </w:r>
      <w:r w:rsidR="004E4BF6" w:rsidRPr="00C906E0">
        <w:rPr>
          <w:rFonts w:ascii="Arial" w:hAnsi="Arial" w:cs="Arial"/>
          <w:sz w:val="24"/>
          <w:szCs w:val="24"/>
        </w:rPr>
        <w:t xml:space="preserve"> helps keep children and young people safe from sexual abuse and grooming online. Its</w:t>
      </w:r>
      <w:r w:rsidR="00924CC5">
        <w:rPr>
          <w:rFonts w:ascii="Arial" w:hAnsi="Arial" w:cs="Arial"/>
          <w:sz w:val="24"/>
          <w:szCs w:val="24"/>
        </w:rPr>
        <w:t xml:space="preserve"> </w:t>
      </w:r>
      <w:hyperlink r:id="rId31" w:history="1">
        <w:r w:rsidR="00924CC5" w:rsidRPr="00924CC5">
          <w:rPr>
            <w:rStyle w:val="Hyperlink"/>
            <w:rFonts w:ascii="Arial" w:hAnsi="Arial" w:cs="Arial"/>
            <w:sz w:val="24"/>
            <w:szCs w:val="24"/>
          </w:rPr>
          <w:t>reporting service</w:t>
        </w:r>
      </w:hyperlink>
      <w:r w:rsidR="004E4BF6" w:rsidRPr="00C906E0">
        <w:rPr>
          <w:rFonts w:ascii="Arial" w:hAnsi="Arial" w:cs="Arial"/>
          <w:sz w:val="24"/>
          <w:szCs w:val="24"/>
        </w:rPr>
        <w:t xml:space="preserve"> </w:t>
      </w:r>
      <w:r w:rsidR="00924CC5">
        <w:rPr>
          <w:rFonts w:ascii="Arial" w:hAnsi="Arial" w:cs="Arial"/>
          <w:sz w:val="24"/>
          <w:szCs w:val="24"/>
        </w:rPr>
        <w:t xml:space="preserve">can be </w:t>
      </w:r>
      <w:r w:rsidR="004E4BF6" w:rsidRPr="00C906E0">
        <w:rPr>
          <w:rFonts w:ascii="Arial" w:hAnsi="Arial" w:cs="Arial"/>
          <w:sz w:val="24"/>
          <w:szCs w:val="24"/>
        </w:rPr>
        <w:t>used by adults, parents, worried friends or young people</w:t>
      </w:r>
      <w:r w:rsidR="004E4BF6" w:rsidRPr="00C906E0">
        <w:rPr>
          <w:rFonts w:ascii="Arial" w:hAnsi="Arial" w:cs="Arial"/>
          <w:spacing w:val="-3"/>
          <w:sz w:val="24"/>
          <w:szCs w:val="24"/>
        </w:rPr>
        <w:t xml:space="preserve"> </w:t>
      </w:r>
      <w:r w:rsidR="004E4BF6" w:rsidRPr="00C906E0">
        <w:rPr>
          <w:rFonts w:ascii="Arial" w:hAnsi="Arial" w:cs="Arial"/>
          <w:sz w:val="24"/>
          <w:szCs w:val="24"/>
        </w:rPr>
        <w:t>themselves.</w:t>
      </w:r>
    </w:p>
    <w:p w14:paraId="32B2DE73" w14:textId="22A1DDBB" w:rsidR="004E4BF6" w:rsidRPr="00C906E0" w:rsidRDefault="009D14AC" w:rsidP="00924CC5">
      <w:pPr>
        <w:pStyle w:val="ListParagraph"/>
        <w:widowControl w:val="0"/>
        <w:numPr>
          <w:ilvl w:val="0"/>
          <w:numId w:val="7"/>
        </w:numPr>
        <w:tabs>
          <w:tab w:val="left" w:pos="820"/>
        </w:tabs>
        <w:autoSpaceDE w:val="0"/>
        <w:autoSpaceDN w:val="0"/>
        <w:spacing w:before="1" w:after="0" w:line="266" w:lineRule="auto"/>
        <w:ind w:right="755"/>
        <w:rPr>
          <w:rFonts w:ascii="Arial" w:hAnsi="Arial" w:cs="Arial"/>
          <w:sz w:val="24"/>
          <w:szCs w:val="24"/>
        </w:rPr>
      </w:pPr>
      <w:hyperlink r:id="rId32">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Blog</w:t>
        </w:r>
        <w:r w:rsidR="004E4BF6" w:rsidRPr="00C906E0">
          <w:rPr>
            <w:rFonts w:ascii="Arial" w:hAnsi="Arial" w:cs="Arial"/>
            <w:color w:val="1154CC"/>
            <w:spacing w:val="-7"/>
            <w:sz w:val="24"/>
            <w:szCs w:val="24"/>
            <w:u w:val="single" w:color="1154CC"/>
          </w:rPr>
          <w:t xml:space="preserve"> </w:t>
        </w:r>
        <w:r w:rsidR="004E4BF6" w:rsidRPr="00C906E0">
          <w:rPr>
            <w:rFonts w:ascii="Arial" w:hAnsi="Arial" w:cs="Arial"/>
            <w:color w:val="1154CC"/>
            <w:sz w:val="24"/>
            <w:szCs w:val="24"/>
            <w:u w:val="single" w:color="1154CC"/>
          </w:rPr>
          <w:t>from</w:t>
        </w:r>
        <w:r w:rsidR="004E4BF6" w:rsidRPr="00C906E0">
          <w:rPr>
            <w:rFonts w:ascii="Arial" w:hAnsi="Arial" w:cs="Arial"/>
            <w:color w:val="1154CC"/>
            <w:spacing w:val="-6"/>
            <w:sz w:val="24"/>
            <w:szCs w:val="24"/>
            <w:u w:val="single" w:color="1154CC"/>
          </w:rPr>
          <w:t xml:space="preserve"> </w:t>
        </w:r>
        <w:r w:rsidR="004E4BF6" w:rsidRPr="00C906E0">
          <w:rPr>
            <w:rFonts w:ascii="Arial" w:hAnsi="Arial" w:cs="Arial"/>
            <w:color w:val="1154CC"/>
            <w:sz w:val="24"/>
            <w:szCs w:val="24"/>
            <w:u w:val="single" w:color="1154CC"/>
          </w:rPr>
          <w:t>ParentZone</w:t>
        </w:r>
        <w:r w:rsidR="004E4BF6" w:rsidRPr="00C906E0">
          <w:rPr>
            <w:rFonts w:ascii="Arial" w:hAnsi="Arial" w:cs="Arial"/>
            <w:color w:val="1154CC"/>
            <w:spacing w:val="-6"/>
            <w:sz w:val="24"/>
            <w:szCs w:val="24"/>
          </w:rPr>
          <w:t xml:space="preserve"> </w:t>
        </w:r>
      </w:hyperlink>
      <w:r w:rsidR="00924CC5">
        <w:rPr>
          <w:rFonts w:ascii="Arial" w:hAnsi="Arial" w:cs="Arial"/>
          <w:color w:val="1154CC"/>
          <w:spacing w:val="-6"/>
          <w:sz w:val="24"/>
          <w:szCs w:val="24"/>
        </w:rPr>
        <w:t xml:space="preserve">- </w:t>
      </w:r>
      <w:r w:rsidR="00924CC5">
        <w:rPr>
          <w:rFonts w:ascii="Arial" w:hAnsi="Arial" w:cs="Arial"/>
          <w:sz w:val="24"/>
          <w:szCs w:val="24"/>
        </w:rPr>
        <w:t>D</w:t>
      </w:r>
      <w:r w:rsidR="004E4BF6" w:rsidRPr="00C906E0">
        <w:rPr>
          <w:rFonts w:ascii="Arial" w:hAnsi="Arial" w:cs="Arial"/>
          <w:sz w:val="24"/>
          <w:szCs w:val="24"/>
        </w:rPr>
        <w:t>rawing</w:t>
      </w:r>
      <w:r w:rsidR="004E4BF6" w:rsidRPr="00C906E0">
        <w:rPr>
          <w:rFonts w:ascii="Arial" w:hAnsi="Arial" w:cs="Arial"/>
          <w:spacing w:val="-6"/>
          <w:sz w:val="24"/>
          <w:szCs w:val="24"/>
        </w:rPr>
        <w:t xml:space="preserve"> </w:t>
      </w:r>
      <w:r w:rsidR="004E4BF6" w:rsidRPr="00C906E0">
        <w:rPr>
          <w:rFonts w:ascii="Arial" w:hAnsi="Arial" w:cs="Arial"/>
          <w:sz w:val="24"/>
          <w:szCs w:val="24"/>
        </w:rPr>
        <w:t>together</w:t>
      </w:r>
      <w:r w:rsidR="004E4BF6" w:rsidRPr="00C906E0">
        <w:rPr>
          <w:rFonts w:ascii="Arial" w:hAnsi="Arial" w:cs="Arial"/>
          <w:spacing w:val="-6"/>
          <w:sz w:val="24"/>
          <w:szCs w:val="24"/>
        </w:rPr>
        <w:t xml:space="preserve"> </w:t>
      </w:r>
      <w:r w:rsidR="004E4BF6" w:rsidRPr="00C906E0">
        <w:rPr>
          <w:rFonts w:ascii="Arial" w:hAnsi="Arial" w:cs="Arial"/>
          <w:sz w:val="24"/>
          <w:szCs w:val="24"/>
        </w:rPr>
        <w:t>various</w:t>
      </w:r>
      <w:r w:rsidR="004E4BF6" w:rsidRPr="00C906E0">
        <w:rPr>
          <w:rFonts w:ascii="Arial" w:hAnsi="Arial" w:cs="Arial"/>
          <w:spacing w:val="-6"/>
          <w:sz w:val="24"/>
          <w:szCs w:val="24"/>
        </w:rPr>
        <w:t xml:space="preserve"> </w:t>
      </w:r>
      <w:r w:rsidR="004E4BF6" w:rsidRPr="00C906E0">
        <w:rPr>
          <w:rFonts w:ascii="Arial" w:hAnsi="Arial" w:cs="Arial"/>
          <w:sz w:val="24"/>
          <w:szCs w:val="24"/>
        </w:rPr>
        <w:t>support</w:t>
      </w:r>
      <w:r w:rsidR="004E4BF6" w:rsidRPr="00C906E0">
        <w:rPr>
          <w:rFonts w:ascii="Arial" w:hAnsi="Arial" w:cs="Arial"/>
          <w:spacing w:val="-6"/>
          <w:sz w:val="24"/>
          <w:szCs w:val="24"/>
        </w:rPr>
        <w:t xml:space="preserve"> </w:t>
      </w:r>
      <w:r w:rsidR="004E4BF6" w:rsidRPr="00C906E0">
        <w:rPr>
          <w:rFonts w:ascii="Arial" w:hAnsi="Arial" w:cs="Arial"/>
          <w:sz w:val="24"/>
          <w:szCs w:val="24"/>
        </w:rPr>
        <w:t>services,</w:t>
      </w:r>
      <w:r w:rsidR="004E4BF6" w:rsidRPr="00C906E0">
        <w:rPr>
          <w:rFonts w:ascii="Arial" w:hAnsi="Arial" w:cs="Arial"/>
          <w:spacing w:val="-6"/>
          <w:sz w:val="24"/>
          <w:szCs w:val="24"/>
        </w:rPr>
        <w:t xml:space="preserve"> </w:t>
      </w:r>
      <w:r w:rsidR="004E4BF6" w:rsidRPr="00C906E0">
        <w:rPr>
          <w:rFonts w:ascii="Arial" w:hAnsi="Arial" w:cs="Arial"/>
          <w:sz w:val="24"/>
          <w:szCs w:val="24"/>
        </w:rPr>
        <w:t>helplines</w:t>
      </w:r>
      <w:r w:rsidR="004E4BF6" w:rsidRPr="00C906E0">
        <w:rPr>
          <w:rFonts w:ascii="Arial" w:hAnsi="Arial" w:cs="Arial"/>
          <w:spacing w:val="-6"/>
          <w:sz w:val="24"/>
          <w:szCs w:val="24"/>
        </w:rPr>
        <w:t xml:space="preserve"> </w:t>
      </w:r>
      <w:r w:rsidR="004E4BF6" w:rsidRPr="00C906E0">
        <w:rPr>
          <w:rFonts w:ascii="Arial" w:hAnsi="Arial" w:cs="Arial"/>
          <w:sz w:val="24"/>
          <w:szCs w:val="24"/>
        </w:rPr>
        <w:t>and reporting platforms to support children, parents</w:t>
      </w:r>
      <w:r w:rsidR="00567143">
        <w:rPr>
          <w:rFonts w:ascii="Arial" w:hAnsi="Arial" w:cs="Arial"/>
          <w:sz w:val="24"/>
          <w:szCs w:val="24"/>
        </w:rPr>
        <w:t>,</w:t>
      </w:r>
      <w:r w:rsidR="006607B8">
        <w:rPr>
          <w:rFonts w:ascii="Arial" w:hAnsi="Arial" w:cs="Arial"/>
          <w:sz w:val="24"/>
          <w:szCs w:val="24"/>
        </w:rPr>
        <w:t xml:space="preserve"> </w:t>
      </w:r>
      <w:r w:rsidR="004E4BF6" w:rsidRPr="00C906E0">
        <w:rPr>
          <w:rFonts w:ascii="Arial" w:hAnsi="Arial" w:cs="Arial"/>
          <w:sz w:val="24"/>
          <w:szCs w:val="24"/>
        </w:rPr>
        <w:t xml:space="preserve">carers and others involved in working with </w:t>
      </w:r>
      <w:r w:rsidR="00567143">
        <w:rPr>
          <w:rFonts w:ascii="Arial" w:hAnsi="Arial" w:cs="Arial"/>
          <w:sz w:val="24"/>
          <w:szCs w:val="24"/>
        </w:rPr>
        <w:t xml:space="preserve">children and </w:t>
      </w:r>
      <w:r w:rsidR="004E4BF6" w:rsidRPr="00C906E0">
        <w:rPr>
          <w:rFonts w:ascii="Arial" w:hAnsi="Arial" w:cs="Arial"/>
          <w:sz w:val="24"/>
          <w:szCs w:val="24"/>
        </w:rPr>
        <w:t>young</w:t>
      </w:r>
      <w:r w:rsidR="004E4BF6" w:rsidRPr="00C906E0">
        <w:rPr>
          <w:rFonts w:ascii="Arial" w:hAnsi="Arial" w:cs="Arial"/>
          <w:spacing w:val="-4"/>
          <w:sz w:val="24"/>
          <w:szCs w:val="24"/>
        </w:rPr>
        <w:t xml:space="preserve"> </w:t>
      </w:r>
      <w:r w:rsidR="004E4BF6" w:rsidRPr="00C906E0">
        <w:rPr>
          <w:rFonts w:ascii="Arial" w:hAnsi="Arial" w:cs="Arial"/>
          <w:sz w:val="24"/>
          <w:szCs w:val="24"/>
        </w:rPr>
        <w:t>people</w:t>
      </w:r>
      <w:r w:rsidR="00567143">
        <w:rPr>
          <w:rFonts w:ascii="Arial" w:hAnsi="Arial" w:cs="Arial"/>
          <w:sz w:val="24"/>
          <w:szCs w:val="24"/>
        </w:rPr>
        <w:t>.</w:t>
      </w:r>
    </w:p>
    <w:p w14:paraId="1F9C8487" w14:textId="484D415C" w:rsidR="2A977B1B" w:rsidRPr="00C906E0" w:rsidRDefault="009D14AC" w:rsidP="00924CC5">
      <w:pPr>
        <w:pStyle w:val="ListParagraph"/>
        <w:widowControl w:val="0"/>
        <w:numPr>
          <w:ilvl w:val="0"/>
          <w:numId w:val="7"/>
        </w:numPr>
        <w:tabs>
          <w:tab w:val="left" w:pos="820"/>
        </w:tabs>
        <w:autoSpaceDE w:val="0"/>
        <w:autoSpaceDN w:val="0"/>
        <w:spacing w:after="0" w:line="266" w:lineRule="auto"/>
        <w:ind w:right="785"/>
        <w:rPr>
          <w:rFonts w:ascii="Arial" w:hAnsi="Arial" w:cs="Arial"/>
          <w:sz w:val="24"/>
          <w:szCs w:val="24"/>
        </w:rPr>
      </w:pPr>
      <w:hyperlink r:id="rId33">
        <w:r w:rsidR="004E4BF6" w:rsidRPr="00C906E0">
          <w:rPr>
            <w:rFonts w:ascii="Arial" w:hAnsi="Arial" w:cs="Arial"/>
            <w:color w:val="1154CC"/>
            <w:spacing w:val="-50"/>
            <w:sz w:val="24"/>
            <w:szCs w:val="24"/>
            <w:u w:val="single" w:color="1154CC"/>
          </w:rPr>
          <w:t xml:space="preserve"> </w:t>
        </w:r>
        <w:r w:rsidR="004E4BF6" w:rsidRPr="00C906E0">
          <w:rPr>
            <w:rFonts w:ascii="Arial" w:hAnsi="Arial" w:cs="Arial"/>
            <w:color w:val="1154CC"/>
            <w:sz w:val="24"/>
            <w:szCs w:val="24"/>
            <w:u w:val="single" w:color="1154CC"/>
          </w:rPr>
          <w:t>Childline</w:t>
        </w:r>
        <w:r w:rsidR="004E4BF6" w:rsidRPr="00C906E0">
          <w:rPr>
            <w:rFonts w:ascii="Arial" w:hAnsi="Arial" w:cs="Arial"/>
            <w:color w:val="1154CC"/>
            <w:spacing w:val="-5"/>
            <w:sz w:val="24"/>
            <w:szCs w:val="24"/>
          </w:rPr>
          <w:t xml:space="preserve"> </w:t>
        </w:r>
      </w:hyperlink>
      <w:r w:rsidR="00567143">
        <w:rPr>
          <w:rFonts w:ascii="Arial" w:hAnsi="Arial" w:cs="Arial"/>
          <w:sz w:val="24"/>
          <w:szCs w:val="24"/>
        </w:rPr>
        <w:t>–</w:t>
      </w:r>
      <w:r w:rsidR="004E4BF6" w:rsidRPr="00C906E0">
        <w:rPr>
          <w:rFonts w:ascii="Arial" w:hAnsi="Arial" w:cs="Arial"/>
          <w:spacing w:val="-5"/>
          <w:sz w:val="24"/>
          <w:szCs w:val="24"/>
        </w:rPr>
        <w:t xml:space="preserve"> </w:t>
      </w:r>
      <w:r w:rsidR="00567143">
        <w:rPr>
          <w:rFonts w:ascii="Arial" w:hAnsi="Arial" w:cs="Arial"/>
          <w:sz w:val="24"/>
          <w:szCs w:val="24"/>
        </w:rPr>
        <w:t>R</w:t>
      </w:r>
      <w:r w:rsidR="004E4BF6" w:rsidRPr="00C906E0">
        <w:rPr>
          <w:rFonts w:ascii="Arial" w:hAnsi="Arial" w:cs="Arial"/>
          <w:sz w:val="24"/>
          <w:szCs w:val="24"/>
        </w:rPr>
        <w:t>esources</w:t>
      </w:r>
      <w:r w:rsidR="00567143">
        <w:rPr>
          <w:rFonts w:ascii="Arial" w:hAnsi="Arial" w:cs="Arial"/>
          <w:sz w:val="24"/>
          <w:szCs w:val="24"/>
        </w:rPr>
        <w:t xml:space="preserve">, </w:t>
      </w:r>
      <w:r w:rsidR="004E4BF6" w:rsidRPr="00C906E0">
        <w:rPr>
          <w:rFonts w:ascii="Arial" w:hAnsi="Arial" w:cs="Arial"/>
          <w:sz w:val="24"/>
          <w:szCs w:val="24"/>
        </w:rPr>
        <w:t>helpline</w:t>
      </w:r>
      <w:r w:rsidR="004E4BF6" w:rsidRPr="00C906E0">
        <w:rPr>
          <w:rFonts w:ascii="Arial" w:hAnsi="Arial" w:cs="Arial"/>
          <w:spacing w:val="-5"/>
          <w:sz w:val="24"/>
          <w:szCs w:val="24"/>
        </w:rPr>
        <w:t xml:space="preserve"> </w:t>
      </w:r>
      <w:r w:rsidR="00567143">
        <w:rPr>
          <w:rFonts w:ascii="Arial" w:hAnsi="Arial" w:cs="Arial"/>
          <w:sz w:val="24"/>
          <w:szCs w:val="24"/>
        </w:rPr>
        <w:t>and</w:t>
      </w:r>
      <w:r w:rsidR="00567143" w:rsidRPr="00C906E0">
        <w:rPr>
          <w:rFonts w:ascii="Arial" w:hAnsi="Arial" w:cs="Arial"/>
          <w:spacing w:val="-6"/>
          <w:sz w:val="24"/>
          <w:szCs w:val="24"/>
        </w:rPr>
        <w:t xml:space="preserve"> </w:t>
      </w:r>
      <w:r w:rsidR="004E4BF6" w:rsidRPr="00C906E0">
        <w:rPr>
          <w:rFonts w:ascii="Arial" w:hAnsi="Arial" w:cs="Arial"/>
          <w:sz w:val="24"/>
          <w:szCs w:val="24"/>
        </w:rPr>
        <w:t>reporting</w:t>
      </w:r>
      <w:r w:rsidR="004E4BF6" w:rsidRPr="00C906E0">
        <w:rPr>
          <w:rFonts w:ascii="Arial" w:hAnsi="Arial" w:cs="Arial"/>
          <w:spacing w:val="-5"/>
          <w:sz w:val="24"/>
          <w:szCs w:val="24"/>
        </w:rPr>
        <w:t xml:space="preserve"> </w:t>
      </w:r>
      <w:r w:rsidR="004E4BF6" w:rsidRPr="00C906E0">
        <w:rPr>
          <w:rFonts w:ascii="Arial" w:hAnsi="Arial" w:cs="Arial"/>
          <w:sz w:val="24"/>
          <w:szCs w:val="24"/>
        </w:rPr>
        <w:t>service</w:t>
      </w:r>
      <w:r w:rsidR="004E4BF6" w:rsidRPr="00C906E0">
        <w:rPr>
          <w:rFonts w:ascii="Arial" w:hAnsi="Arial" w:cs="Arial"/>
          <w:spacing w:val="-5"/>
          <w:sz w:val="24"/>
          <w:szCs w:val="24"/>
        </w:rPr>
        <w:t xml:space="preserve"> </w:t>
      </w:r>
      <w:r w:rsidR="004E4BF6" w:rsidRPr="00C906E0">
        <w:rPr>
          <w:rFonts w:ascii="Arial" w:hAnsi="Arial" w:cs="Arial"/>
          <w:sz w:val="24"/>
          <w:szCs w:val="24"/>
        </w:rPr>
        <w:t>for</w:t>
      </w:r>
      <w:r w:rsidR="004E4BF6" w:rsidRPr="00C906E0">
        <w:rPr>
          <w:rFonts w:ascii="Arial" w:hAnsi="Arial" w:cs="Arial"/>
          <w:spacing w:val="-5"/>
          <w:sz w:val="24"/>
          <w:szCs w:val="24"/>
        </w:rPr>
        <w:t xml:space="preserve"> </w:t>
      </w:r>
      <w:r w:rsidR="004E4BF6" w:rsidRPr="00C906E0">
        <w:rPr>
          <w:rFonts w:ascii="Arial" w:hAnsi="Arial" w:cs="Arial"/>
          <w:sz w:val="24"/>
          <w:szCs w:val="24"/>
        </w:rPr>
        <w:t>reporting</w:t>
      </w:r>
      <w:r w:rsidR="004E4BF6" w:rsidRPr="00C906E0">
        <w:rPr>
          <w:rFonts w:ascii="Arial" w:hAnsi="Arial" w:cs="Arial"/>
          <w:spacing w:val="-6"/>
          <w:sz w:val="24"/>
          <w:szCs w:val="24"/>
        </w:rPr>
        <w:t xml:space="preserve"> </w:t>
      </w:r>
      <w:r w:rsidR="004E4BF6" w:rsidRPr="00C906E0">
        <w:rPr>
          <w:rFonts w:ascii="Arial" w:hAnsi="Arial" w:cs="Arial"/>
          <w:sz w:val="24"/>
          <w:szCs w:val="24"/>
        </w:rPr>
        <w:t>a</w:t>
      </w:r>
      <w:r w:rsidR="004E4BF6" w:rsidRPr="00C906E0">
        <w:rPr>
          <w:rFonts w:ascii="Arial" w:hAnsi="Arial" w:cs="Arial"/>
          <w:spacing w:val="-5"/>
          <w:sz w:val="24"/>
          <w:szCs w:val="24"/>
        </w:rPr>
        <w:t xml:space="preserve"> </w:t>
      </w:r>
      <w:r w:rsidR="004E4BF6" w:rsidRPr="00C906E0">
        <w:rPr>
          <w:rFonts w:ascii="Arial" w:hAnsi="Arial" w:cs="Arial"/>
          <w:sz w:val="24"/>
          <w:szCs w:val="24"/>
        </w:rPr>
        <w:t>nude</w:t>
      </w:r>
      <w:r w:rsidR="004E4BF6" w:rsidRPr="00C906E0">
        <w:rPr>
          <w:rFonts w:ascii="Arial" w:hAnsi="Arial" w:cs="Arial"/>
          <w:spacing w:val="-5"/>
          <w:sz w:val="24"/>
          <w:szCs w:val="24"/>
        </w:rPr>
        <w:t xml:space="preserve"> </w:t>
      </w:r>
      <w:r w:rsidR="004E4BF6" w:rsidRPr="00C906E0">
        <w:rPr>
          <w:rFonts w:ascii="Arial" w:hAnsi="Arial" w:cs="Arial"/>
          <w:sz w:val="24"/>
          <w:szCs w:val="24"/>
        </w:rPr>
        <w:t>image online/sexting</w:t>
      </w:r>
      <w:r w:rsidR="000E31D8">
        <w:rPr>
          <w:rFonts w:ascii="Arial" w:hAnsi="Arial" w:cs="Arial"/>
          <w:sz w:val="24"/>
          <w:szCs w:val="24"/>
        </w:rPr>
        <w:t>.</w:t>
      </w:r>
    </w:p>
    <w:p w14:paraId="7C720288" w14:textId="77777777" w:rsidR="00B066F3" w:rsidRPr="00B066F3" w:rsidRDefault="00B066F3" w:rsidP="00B066F3">
      <w:pPr>
        <w:pStyle w:val="ListParagraph"/>
        <w:widowControl w:val="0"/>
        <w:tabs>
          <w:tab w:val="left" w:pos="820"/>
        </w:tabs>
        <w:autoSpaceDE w:val="0"/>
        <w:autoSpaceDN w:val="0"/>
        <w:spacing w:after="0" w:line="266" w:lineRule="auto"/>
        <w:ind w:left="820" w:right="785"/>
        <w:contextualSpacing w:val="0"/>
        <w:jc w:val="both"/>
        <w:rPr>
          <w:rFonts w:ascii="Arial" w:hAnsi="Arial" w:cs="Arial"/>
          <w:sz w:val="24"/>
          <w:szCs w:val="24"/>
        </w:rPr>
      </w:pPr>
    </w:p>
    <w:p w14:paraId="129C9C4F" w14:textId="11D31C8D" w:rsidR="213127ED" w:rsidRDefault="213127ED" w:rsidP="00FD2E1E">
      <w:pPr>
        <w:rPr>
          <w:rFonts w:ascii="Georgia" w:eastAsia="Georgia" w:hAnsi="Georgia" w:cs="Georgia"/>
          <w:b/>
          <w:bCs/>
          <w:sz w:val="40"/>
          <w:szCs w:val="40"/>
        </w:rPr>
      </w:pPr>
      <w:r w:rsidRPr="00FD2E1E">
        <w:rPr>
          <w:rFonts w:ascii="Georgia" w:eastAsia="Georgia" w:hAnsi="Georgia" w:cs="Georgia"/>
          <w:b/>
          <w:bCs/>
          <w:sz w:val="40"/>
          <w:szCs w:val="40"/>
        </w:rPr>
        <w:t>Training course</w:t>
      </w:r>
      <w:r w:rsidR="2CFBF3EC" w:rsidRPr="00FD2E1E">
        <w:rPr>
          <w:rFonts w:ascii="Georgia" w:eastAsia="Georgia" w:hAnsi="Georgia" w:cs="Georgia"/>
          <w:b/>
          <w:bCs/>
          <w:sz w:val="40"/>
          <w:szCs w:val="40"/>
        </w:rPr>
        <w:t>s</w:t>
      </w:r>
    </w:p>
    <w:p w14:paraId="3F8C65FA" w14:textId="5587E884" w:rsidR="42C43DC8" w:rsidRDefault="42C43DC8" w:rsidP="00FD2E1E">
      <w:pPr>
        <w:rPr>
          <w:rFonts w:ascii="Arial" w:eastAsia="Arial" w:hAnsi="Arial" w:cs="Arial"/>
          <w:b/>
          <w:bCs/>
          <w:sz w:val="28"/>
          <w:szCs w:val="28"/>
        </w:rPr>
      </w:pPr>
      <w:r w:rsidRPr="00FD2E1E">
        <w:rPr>
          <w:rFonts w:ascii="Arial" w:eastAsia="Arial" w:hAnsi="Arial" w:cs="Arial"/>
          <w:b/>
          <w:bCs/>
          <w:sz w:val="28"/>
          <w:szCs w:val="28"/>
        </w:rPr>
        <w:t>Norfolk &amp; Norwich Festival Online Safety Module</w:t>
      </w:r>
    </w:p>
    <w:p w14:paraId="0F79DB8E" w14:textId="56D13FE3" w:rsidR="556C255D" w:rsidRDefault="556C255D" w:rsidP="00FD2E1E">
      <w:pPr>
        <w:rPr>
          <w:rFonts w:ascii="Arial" w:eastAsia="Arial" w:hAnsi="Arial" w:cs="Arial"/>
          <w:color w:val="0000FF"/>
          <w:sz w:val="24"/>
          <w:szCs w:val="24"/>
          <w:u w:val="single"/>
        </w:rPr>
      </w:pPr>
      <w:r w:rsidRPr="00FD2E1E">
        <w:rPr>
          <w:rFonts w:ascii="Arial" w:eastAsia="Arial" w:hAnsi="Arial" w:cs="Arial"/>
          <w:sz w:val="24"/>
          <w:szCs w:val="24"/>
        </w:rPr>
        <w:t>Before any organisation starts to consider developing their online learning offer, they need to ensure that their policies and procedures are fit for purpose.</w:t>
      </w:r>
      <w:r w:rsidR="00F44B5F">
        <w:rPr>
          <w:rFonts w:ascii="Arial" w:eastAsia="Arial" w:hAnsi="Arial" w:cs="Arial"/>
          <w:sz w:val="24"/>
          <w:szCs w:val="24"/>
        </w:rPr>
        <w:t xml:space="preserve"> </w:t>
      </w:r>
      <w:r w:rsidRPr="00FD2E1E">
        <w:rPr>
          <w:rFonts w:ascii="Arial" w:eastAsia="Arial" w:hAnsi="Arial" w:cs="Arial"/>
          <w:sz w:val="24"/>
          <w:szCs w:val="24"/>
        </w:rPr>
        <w:t>This short unit explains how schools and other organisations protect their staff and young people online and provides suggestions and examples to enable an organisation to create an appropriate online safety strategy.</w:t>
      </w:r>
    </w:p>
    <w:p w14:paraId="16FD1EB7" w14:textId="3E9397F8" w:rsidR="556C255D" w:rsidRDefault="009D14AC" w:rsidP="00FD2E1E">
      <w:pPr>
        <w:rPr>
          <w:rFonts w:ascii="Arial" w:eastAsia="Arial" w:hAnsi="Arial" w:cs="Arial"/>
          <w:sz w:val="24"/>
          <w:szCs w:val="24"/>
        </w:rPr>
      </w:pPr>
      <w:hyperlink r:id="rId34" w:history="1">
        <w:r w:rsidR="00F44B5F" w:rsidRPr="007A2BE6">
          <w:rPr>
            <w:rStyle w:val="Hyperlink"/>
            <w:rFonts w:ascii="Arial" w:eastAsia="Arial" w:hAnsi="Arial" w:cs="Arial"/>
            <w:sz w:val="24"/>
            <w:szCs w:val="24"/>
          </w:rPr>
          <w:t>https://nnfestival.org.uk/festival-bridge/what-we-do/research-development/digital-resources-toolkit/online-safety-module/</w:t>
        </w:r>
      </w:hyperlink>
      <w:r w:rsidR="00F44B5F">
        <w:rPr>
          <w:rFonts w:ascii="Arial" w:eastAsia="Arial" w:hAnsi="Arial" w:cs="Arial"/>
          <w:sz w:val="24"/>
          <w:szCs w:val="24"/>
        </w:rPr>
        <w:t xml:space="preserve"> </w:t>
      </w:r>
    </w:p>
    <w:p w14:paraId="6739CC62" w14:textId="6DA7471A" w:rsidR="2A977B1B" w:rsidRDefault="2A977B1B" w:rsidP="2A977B1B">
      <w:pPr>
        <w:rPr>
          <w:rFonts w:ascii="Helvetica" w:eastAsia="Helvetica" w:hAnsi="Helvetica" w:cs="Helvetica"/>
          <w:sz w:val="24"/>
          <w:szCs w:val="24"/>
        </w:rPr>
      </w:pPr>
    </w:p>
    <w:p w14:paraId="246EDB15" w14:textId="12FE0831" w:rsidR="556C255D" w:rsidRDefault="2F7D5B51" w:rsidP="00FD2E1E">
      <w:pPr>
        <w:rPr>
          <w:rFonts w:ascii="Helvetica" w:eastAsia="Helvetica" w:hAnsi="Helvetica" w:cs="Helvetica"/>
          <w:b/>
          <w:bCs/>
          <w:sz w:val="28"/>
          <w:szCs w:val="28"/>
        </w:rPr>
      </w:pPr>
      <w:r w:rsidRPr="00FD2E1E">
        <w:rPr>
          <w:rFonts w:ascii="Helvetica" w:eastAsia="Helvetica" w:hAnsi="Helvetica" w:cs="Helvetica"/>
          <w:b/>
          <w:bCs/>
          <w:sz w:val="28"/>
          <w:szCs w:val="28"/>
        </w:rPr>
        <w:t>NSPCC Online Safety</w:t>
      </w:r>
    </w:p>
    <w:p w14:paraId="18CA2FE9" w14:textId="2D1CFD31" w:rsidR="556C255D" w:rsidRDefault="556C255D" w:rsidP="00FD2E1E">
      <w:pPr>
        <w:rPr>
          <w:rFonts w:ascii="Arial" w:eastAsia="Arial" w:hAnsi="Arial" w:cs="Arial"/>
          <w:sz w:val="24"/>
          <w:szCs w:val="24"/>
        </w:rPr>
      </w:pPr>
      <w:r w:rsidRPr="00FD2E1E">
        <w:rPr>
          <w:rFonts w:ascii="Arial" w:eastAsia="Arial" w:hAnsi="Arial" w:cs="Arial"/>
          <w:sz w:val="24"/>
          <w:szCs w:val="24"/>
        </w:rPr>
        <w:t>Developed by the NSPCC in association with CEOP, the child protection unit of the National Crime Agency, this e</w:t>
      </w:r>
      <w:r w:rsidR="2FE9F34E" w:rsidRPr="00FD2E1E">
        <w:rPr>
          <w:rFonts w:ascii="Arial" w:eastAsia="Arial" w:hAnsi="Arial" w:cs="Arial"/>
          <w:sz w:val="24"/>
          <w:szCs w:val="24"/>
        </w:rPr>
        <w:t>-</w:t>
      </w:r>
      <w:r w:rsidRPr="00FD2E1E">
        <w:rPr>
          <w:rFonts w:ascii="Arial" w:eastAsia="Arial" w:hAnsi="Arial" w:cs="Arial"/>
          <w:sz w:val="24"/>
          <w:szCs w:val="24"/>
        </w:rPr>
        <w:t xml:space="preserve">learning course will help you to understand what children and young people do online, why they take risks and how to respond to these risks so you can feel confident in protecting the children </w:t>
      </w:r>
      <w:r w:rsidR="00D73104">
        <w:rPr>
          <w:rFonts w:ascii="Arial" w:eastAsia="Arial" w:hAnsi="Arial" w:cs="Arial"/>
          <w:sz w:val="24"/>
          <w:szCs w:val="24"/>
        </w:rPr>
        <w:t xml:space="preserve">and young people </w:t>
      </w:r>
      <w:r w:rsidRPr="00FD2E1E">
        <w:rPr>
          <w:rFonts w:ascii="Arial" w:eastAsia="Arial" w:hAnsi="Arial" w:cs="Arial"/>
          <w:sz w:val="24"/>
          <w:szCs w:val="24"/>
        </w:rPr>
        <w:t>you work with.</w:t>
      </w:r>
    </w:p>
    <w:p w14:paraId="78BE85EE" w14:textId="48C29CB1" w:rsidR="556C255D" w:rsidRDefault="009D14AC" w:rsidP="00FD2E1E">
      <w:pPr>
        <w:rPr>
          <w:rFonts w:ascii="Arial" w:eastAsia="Arial" w:hAnsi="Arial" w:cs="Arial"/>
          <w:sz w:val="24"/>
          <w:szCs w:val="24"/>
        </w:rPr>
      </w:pPr>
      <w:hyperlink r:id="rId35">
        <w:r w:rsidR="556C255D" w:rsidRPr="00FD2E1E">
          <w:rPr>
            <w:rStyle w:val="Hyperlink"/>
            <w:rFonts w:ascii="Arial" w:eastAsia="Arial" w:hAnsi="Arial" w:cs="Arial"/>
            <w:sz w:val="24"/>
            <w:szCs w:val="24"/>
          </w:rPr>
          <w:t>https://learning.nspcc.org.uk/training/online-safety</w:t>
        </w:r>
      </w:hyperlink>
    </w:p>
    <w:p w14:paraId="3353909E" w14:textId="20F1374B" w:rsidR="2A977B1B" w:rsidRDefault="2A977B1B" w:rsidP="2A977B1B">
      <w:pPr>
        <w:rPr>
          <w:rFonts w:ascii="Helvetica" w:eastAsia="Helvetica" w:hAnsi="Helvetica" w:cs="Helvetica"/>
          <w:sz w:val="24"/>
          <w:szCs w:val="24"/>
        </w:rPr>
      </w:pPr>
    </w:p>
    <w:p w14:paraId="0A3BC121" w14:textId="62543664" w:rsidR="4711D901" w:rsidRDefault="4711D901" w:rsidP="00FD2E1E">
      <w:pPr>
        <w:rPr>
          <w:rFonts w:ascii="Arial" w:eastAsia="Arial" w:hAnsi="Arial" w:cs="Arial"/>
          <w:b/>
          <w:bCs/>
          <w:sz w:val="28"/>
          <w:szCs w:val="28"/>
        </w:rPr>
      </w:pPr>
      <w:r w:rsidRPr="00FD2E1E">
        <w:rPr>
          <w:rFonts w:ascii="Arial" w:eastAsia="Arial" w:hAnsi="Arial" w:cs="Arial"/>
          <w:b/>
          <w:bCs/>
          <w:sz w:val="28"/>
          <w:szCs w:val="28"/>
        </w:rPr>
        <w:t>Safeguarding for Music Groups Online Training Course</w:t>
      </w:r>
    </w:p>
    <w:p w14:paraId="07A4CBA5" w14:textId="23918B38" w:rsidR="24CD4B26" w:rsidRDefault="24CD4B26" w:rsidP="2A977B1B">
      <w:pPr>
        <w:rPr>
          <w:rFonts w:ascii="Helvetica" w:eastAsia="Helvetica" w:hAnsi="Helvetica" w:cs="Helvetica"/>
          <w:sz w:val="24"/>
          <w:szCs w:val="24"/>
        </w:rPr>
      </w:pPr>
      <w:r w:rsidRPr="2A977B1B">
        <w:rPr>
          <w:rFonts w:ascii="Helvetica" w:eastAsia="Helvetica" w:hAnsi="Helvetica" w:cs="Helvetica"/>
          <w:sz w:val="24"/>
          <w:szCs w:val="24"/>
        </w:rPr>
        <w:t>MusicMark’s Online Safeguarding in Music Education training course is used and endorsed by one of the country’s biggest music services and has been written specifically to meet the safeguarding training needs of the Music Education sector.</w:t>
      </w:r>
    </w:p>
    <w:p w14:paraId="38F17B73" w14:textId="1B190912" w:rsidR="213127ED" w:rsidRDefault="009D14AC" w:rsidP="2A977B1B">
      <w:pPr>
        <w:rPr>
          <w:rFonts w:ascii="Helvetica" w:eastAsia="Helvetica" w:hAnsi="Helvetica" w:cs="Helvetica"/>
          <w:sz w:val="24"/>
          <w:szCs w:val="24"/>
        </w:rPr>
      </w:pPr>
      <w:hyperlink r:id="rId36" w:history="1">
        <w:r w:rsidR="00F44B5F" w:rsidRPr="007A2BE6">
          <w:rPr>
            <w:rStyle w:val="Hyperlink"/>
            <w:rFonts w:ascii="Helvetica" w:eastAsia="Helvetica" w:hAnsi="Helvetica" w:cs="Helvetica"/>
            <w:sz w:val="24"/>
            <w:szCs w:val="24"/>
          </w:rPr>
          <w:t>https://www.musicmark.org.uk/resources/safeguarding-for-music-groups-online-training-course/</w:t>
        </w:r>
      </w:hyperlink>
      <w:r w:rsidR="00F44B5F">
        <w:rPr>
          <w:rFonts w:ascii="Helvetica" w:eastAsia="Helvetica" w:hAnsi="Helvetica" w:cs="Helvetica"/>
          <w:sz w:val="24"/>
          <w:szCs w:val="24"/>
        </w:rPr>
        <w:t xml:space="preserve"> </w:t>
      </w:r>
    </w:p>
    <w:p w14:paraId="4F66237C" w14:textId="608456F2" w:rsidR="00FD2E1E" w:rsidRDefault="00FD2E1E" w:rsidP="00FD2E1E">
      <w:pPr>
        <w:rPr>
          <w:rFonts w:ascii="Helvetica" w:eastAsia="Helvetica" w:hAnsi="Helvetica" w:cs="Helvetica"/>
          <w:color w:val="0000FF"/>
          <w:sz w:val="24"/>
          <w:szCs w:val="24"/>
          <w:u w:val="single"/>
        </w:rPr>
      </w:pPr>
    </w:p>
    <w:p w14:paraId="035FB7FE" w14:textId="6D11F6C7" w:rsidR="5C902710" w:rsidRDefault="5C902710">
      <w:r w:rsidRPr="00FD2E1E">
        <w:rPr>
          <w:rFonts w:ascii="Georgia" w:eastAsia="Georgia" w:hAnsi="Georgia" w:cs="Georgia"/>
          <w:b/>
          <w:bCs/>
          <w:sz w:val="40"/>
          <w:szCs w:val="40"/>
        </w:rPr>
        <w:t>Further Support:</w:t>
      </w:r>
    </w:p>
    <w:p w14:paraId="236C2900" w14:textId="3F879790" w:rsidR="5C902710" w:rsidRDefault="5C902710">
      <w:r w:rsidRPr="5A912CA4">
        <w:rPr>
          <w:rFonts w:ascii="Arial" w:eastAsia="Arial" w:hAnsi="Arial" w:cs="Arial"/>
          <w:sz w:val="24"/>
          <w:szCs w:val="24"/>
        </w:rPr>
        <w:t xml:space="preserve">The Digital Culture Network is here to support you and your organisation. If you </w:t>
      </w:r>
      <w:r w:rsidR="00C02ECF">
        <w:rPr>
          <w:rFonts w:ascii="Arial" w:eastAsia="Arial" w:hAnsi="Arial" w:cs="Arial"/>
          <w:sz w:val="24"/>
          <w:szCs w:val="24"/>
        </w:rPr>
        <w:t>are an arts and cultural organisation who is eligible for</w:t>
      </w:r>
      <w:r w:rsidR="00C32759">
        <w:rPr>
          <w:rFonts w:ascii="Arial" w:eastAsia="Arial" w:hAnsi="Arial" w:cs="Arial"/>
          <w:sz w:val="24"/>
          <w:szCs w:val="24"/>
        </w:rPr>
        <w:t xml:space="preserve"> </w:t>
      </w:r>
      <w:r w:rsidR="00C02ECF">
        <w:rPr>
          <w:rFonts w:ascii="Arial" w:eastAsia="Arial" w:hAnsi="Arial" w:cs="Arial"/>
          <w:sz w:val="24"/>
          <w:szCs w:val="24"/>
        </w:rPr>
        <w:t>Arts Council England</w:t>
      </w:r>
      <w:r w:rsidR="00C32759">
        <w:rPr>
          <w:rFonts w:ascii="Arial" w:eastAsia="Arial" w:hAnsi="Arial" w:cs="Arial"/>
          <w:sz w:val="24"/>
          <w:szCs w:val="24"/>
        </w:rPr>
        <w:t xml:space="preserve"> funding</w:t>
      </w:r>
      <w:r w:rsidR="00C02ECF">
        <w:rPr>
          <w:rFonts w:ascii="Arial" w:eastAsia="Arial" w:hAnsi="Arial" w:cs="Arial"/>
          <w:sz w:val="24"/>
          <w:szCs w:val="24"/>
        </w:rPr>
        <w:t xml:space="preserve">, </w:t>
      </w:r>
      <w:r w:rsidR="00C32759">
        <w:rPr>
          <w:rFonts w:ascii="Arial" w:eastAsia="Arial" w:hAnsi="Arial" w:cs="Arial"/>
          <w:sz w:val="24"/>
          <w:szCs w:val="24"/>
        </w:rPr>
        <w:t xml:space="preserve">and need </w:t>
      </w:r>
      <w:r w:rsidRPr="5A912CA4">
        <w:rPr>
          <w:rFonts w:ascii="Arial" w:eastAsia="Arial" w:hAnsi="Arial" w:cs="Arial"/>
          <w:sz w:val="24"/>
          <w:szCs w:val="24"/>
        </w:rPr>
        <w:t xml:space="preserve">help or would like to chat with us about any of the advice we have covered above, please get in touch by emailing </w:t>
      </w:r>
      <w:hyperlink r:id="rId37">
        <w:r w:rsidRPr="5A912CA4">
          <w:rPr>
            <w:rStyle w:val="Hyperlink"/>
            <w:rFonts w:ascii="Arial" w:eastAsia="Arial" w:hAnsi="Arial" w:cs="Arial"/>
            <w:color w:val="0563C1"/>
            <w:sz w:val="24"/>
            <w:szCs w:val="24"/>
            <w:lang w:val="en-GB"/>
          </w:rPr>
          <w:t>digitalnetwork@artscouncil.org.uk</w:t>
        </w:r>
      </w:hyperlink>
      <w:r w:rsidRPr="5A912CA4">
        <w:rPr>
          <w:rFonts w:ascii="Arial" w:eastAsia="Arial" w:hAnsi="Arial" w:cs="Arial"/>
          <w:sz w:val="24"/>
          <w:szCs w:val="24"/>
          <w:u w:val="single"/>
          <w:lang w:val="en-GB"/>
        </w:rPr>
        <w:t xml:space="preserve"> </w:t>
      </w:r>
      <w:r w:rsidRPr="5A912CA4">
        <w:rPr>
          <w:rFonts w:ascii="Arial" w:eastAsia="Arial" w:hAnsi="Arial" w:cs="Arial"/>
          <w:sz w:val="24"/>
          <w:szCs w:val="24"/>
          <w:lang w:val="en-GB"/>
        </w:rPr>
        <w:t>with some background about you, your location and the challenges you’re facing, and w</w:t>
      </w:r>
      <w:bookmarkStart w:id="0" w:name="_GoBack"/>
      <w:bookmarkEnd w:id="0"/>
      <w:r w:rsidRPr="5A912CA4">
        <w:rPr>
          <w:rFonts w:ascii="Arial" w:eastAsia="Arial" w:hAnsi="Arial" w:cs="Arial"/>
          <w:sz w:val="24"/>
          <w:szCs w:val="24"/>
          <w:lang w:val="en-GB"/>
        </w:rPr>
        <w:t xml:space="preserve">e will connect you with one of our </w:t>
      </w:r>
      <w:r w:rsidR="00AE1ECE" w:rsidRPr="5A912CA4">
        <w:rPr>
          <w:rFonts w:ascii="Arial" w:eastAsia="Arial" w:hAnsi="Arial" w:cs="Arial"/>
          <w:sz w:val="24"/>
          <w:szCs w:val="24"/>
          <w:lang w:val="en-GB"/>
        </w:rPr>
        <w:t>nine</w:t>
      </w:r>
      <w:r w:rsidRPr="5A912CA4">
        <w:rPr>
          <w:rFonts w:ascii="Arial" w:eastAsia="Arial" w:hAnsi="Arial" w:cs="Arial"/>
          <w:sz w:val="24"/>
          <w:szCs w:val="24"/>
          <w:lang w:val="en-GB"/>
        </w:rPr>
        <w:t xml:space="preserve"> Tech Champions for 1-2-1 support.</w:t>
      </w:r>
    </w:p>
    <w:p w14:paraId="2505FD57" w14:textId="528AA405" w:rsidR="5C902710" w:rsidRDefault="5C902710">
      <w:r w:rsidRPr="5A912CA4">
        <w:rPr>
          <w:rFonts w:ascii="Arial" w:eastAsia="Arial" w:hAnsi="Arial" w:cs="Arial"/>
          <w:sz w:val="24"/>
          <w:szCs w:val="24"/>
        </w:rPr>
        <w:t xml:space="preserve">Sign up to </w:t>
      </w:r>
      <w:hyperlink r:id="rId38">
        <w:r w:rsidRPr="5A912CA4">
          <w:rPr>
            <w:rStyle w:val="Hyperlink"/>
            <w:rFonts w:ascii="Arial" w:eastAsia="Arial" w:hAnsi="Arial" w:cs="Arial"/>
            <w:color w:val="0563C1"/>
            <w:sz w:val="24"/>
            <w:szCs w:val="24"/>
            <w:lang w:val="en-GB"/>
          </w:rPr>
          <w:t>DCN newsletter</w:t>
        </w:r>
      </w:hyperlink>
      <w:r w:rsidRPr="5A912CA4">
        <w:rPr>
          <w:rFonts w:ascii="Arial" w:eastAsia="Arial" w:hAnsi="Arial" w:cs="Arial"/>
          <w:sz w:val="24"/>
          <w:szCs w:val="24"/>
          <w:u w:val="single"/>
          <w:lang w:val="en-GB"/>
        </w:rPr>
        <w:t xml:space="preserve"> </w:t>
      </w:r>
      <w:r w:rsidRPr="5A912CA4">
        <w:rPr>
          <w:rFonts w:ascii="Arial" w:eastAsia="Arial" w:hAnsi="Arial" w:cs="Arial"/>
          <w:sz w:val="24"/>
          <w:szCs w:val="24"/>
          <w:lang w:val="en-GB"/>
        </w:rPr>
        <w:t>and follow us on Twitter</w:t>
      </w:r>
      <w:r w:rsidR="5D6741D2" w:rsidRPr="5A912CA4">
        <w:rPr>
          <w:rFonts w:ascii="Arial" w:eastAsia="Arial" w:hAnsi="Arial" w:cs="Arial"/>
          <w:sz w:val="24"/>
          <w:szCs w:val="24"/>
          <w:lang w:val="en-GB"/>
        </w:rPr>
        <w:t xml:space="preserve"> </w:t>
      </w:r>
      <w:hyperlink r:id="rId39">
        <w:r w:rsidRPr="5A912CA4">
          <w:rPr>
            <w:rStyle w:val="Hyperlink"/>
            <w:rFonts w:ascii="Arial" w:eastAsia="Arial" w:hAnsi="Arial" w:cs="Arial"/>
            <w:color w:val="0563C1"/>
            <w:sz w:val="24"/>
            <w:szCs w:val="24"/>
            <w:lang w:val="en-GB"/>
          </w:rPr>
          <w:t>@ace_dcn</w:t>
        </w:r>
      </w:hyperlink>
      <w:r w:rsidRPr="5A912CA4">
        <w:rPr>
          <w:rFonts w:ascii="Arial" w:eastAsia="Arial" w:hAnsi="Arial" w:cs="Arial"/>
          <w:sz w:val="24"/>
          <w:szCs w:val="24"/>
          <w:lang w:val="en-GB"/>
        </w:rPr>
        <w:t xml:space="preserve"> for the latest updates.</w:t>
      </w:r>
    </w:p>
    <w:p w14:paraId="34AD7E92" w14:textId="4950C875" w:rsidR="00FD2E1E" w:rsidRDefault="00FD2E1E" w:rsidP="00FD2E1E">
      <w:pPr>
        <w:rPr>
          <w:rFonts w:ascii="Helvetica" w:eastAsia="Helvetica" w:hAnsi="Helvetica" w:cs="Helvetica"/>
          <w:color w:val="0000FF"/>
          <w:sz w:val="24"/>
          <w:szCs w:val="24"/>
          <w:u w:val="single"/>
        </w:rPr>
      </w:pPr>
    </w:p>
    <w:sectPr w:rsidR="00FD2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13C3"/>
    <w:multiLevelType w:val="hybridMultilevel"/>
    <w:tmpl w:val="A26A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A6D13"/>
    <w:multiLevelType w:val="hybridMultilevel"/>
    <w:tmpl w:val="5E58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704E3"/>
    <w:multiLevelType w:val="hybridMultilevel"/>
    <w:tmpl w:val="4BF2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952E7"/>
    <w:multiLevelType w:val="hybridMultilevel"/>
    <w:tmpl w:val="800CE81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5B674916"/>
    <w:multiLevelType w:val="hybridMultilevel"/>
    <w:tmpl w:val="15E44256"/>
    <w:lvl w:ilvl="0" w:tplc="5B74FE54">
      <w:start w:val="1"/>
      <w:numFmt w:val="bullet"/>
      <w:lvlText w:val=""/>
      <w:lvlJc w:val="left"/>
      <w:pPr>
        <w:ind w:left="720" w:hanging="360"/>
      </w:pPr>
      <w:rPr>
        <w:rFonts w:ascii="Symbol" w:hAnsi="Symbol" w:hint="default"/>
      </w:rPr>
    </w:lvl>
    <w:lvl w:ilvl="1" w:tplc="8CBEE6DA">
      <w:start w:val="1"/>
      <w:numFmt w:val="bullet"/>
      <w:lvlText w:val="o"/>
      <w:lvlJc w:val="left"/>
      <w:pPr>
        <w:ind w:left="1440" w:hanging="360"/>
      </w:pPr>
      <w:rPr>
        <w:rFonts w:ascii="Courier New" w:hAnsi="Courier New" w:hint="default"/>
      </w:rPr>
    </w:lvl>
    <w:lvl w:ilvl="2" w:tplc="DBEEF66C">
      <w:start w:val="1"/>
      <w:numFmt w:val="bullet"/>
      <w:lvlText w:val=""/>
      <w:lvlJc w:val="left"/>
      <w:pPr>
        <w:ind w:left="2160" w:hanging="360"/>
      </w:pPr>
      <w:rPr>
        <w:rFonts w:ascii="Wingdings" w:hAnsi="Wingdings" w:hint="default"/>
      </w:rPr>
    </w:lvl>
    <w:lvl w:ilvl="3" w:tplc="48CE61B8">
      <w:start w:val="1"/>
      <w:numFmt w:val="bullet"/>
      <w:lvlText w:val=""/>
      <w:lvlJc w:val="left"/>
      <w:pPr>
        <w:ind w:left="2880" w:hanging="360"/>
      </w:pPr>
      <w:rPr>
        <w:rFonts w:ascii="Symbol" w:hAnsi="Symbol" w:hint="default"/>
      </w:rPr>
    </w:lvl>
    <w:lvl w:ilvl="4" w:tplc="6FF0DF9A">
      <w:start w:val="1"/>
      <w:numFmt w:val="bullet"/>
      <w:lvlText w:val="o"/>
      <w:lvlJc w:val="left"/>
      <w:pPr>
        <w:ind w:left="3600" w:hanging="360"/>
      </w:pPr>
      <w:rPr>
        <w:rFonts w:ascii="Courier New" w:hAnsi="Courier New" w:hint="default"/>
      </w:rPr>
    </w:lvl>
    <w:lvl w:ilvl="5" w:tplc="C1489866">
      <w:start w:val="1"/>
      <w:numFmt w:val="bullet"/>
      <w:lvlText w:val=""/>
      <w:lvlJc w:val="left"/>
      <w:pPr>
        <w:ind w:left="4320" w:hanging="360"/>
      </w:pPr>
      <w:rPr>
        <w:rFonts w:ascii="Wingdings" w:hAnsi="Wingdings" w:hint="default"/>
      </w:rPr>
    </w:lvl>
    <w:lvl w:ilvl="6" w:tplc="F9141CCE">
      <w:start w:val="1"/>
      <w:numFmt w:val="bullet"/>
      <w:lvlText w:val=""/>
      <w:lvlJc w:val="left"/>
      <w:pPr>
        <w:ind w:left="5040" w:hanging="360"/>
      </w:pPr>
      <w:rPr>
        <w:rFonts w:ascii="Symbol" w:hAnsi="Symbol" w:hint="default"/>
      </w:rPr>
    </w:lvl>
    <w:lvl w:ilvl="7" w:tplc="516E746C">
      <w:start w:val="1"/>
      <w:numFmt w:val="bullet"/>
      <w:lvlText w:val="o"/>
      <w:lvlJc w:val="left"/>
      <w:pPr>
        <w:ind w:left="5760" w:hanging="360"/>
      </w:pPr>
      <w:rPr>
        <w:rFonts w:ascii="Courier New" w:hAnsi="Courier New" w:hint="default"/>
      </w:rPr>
    </w:lvl>
    <w:lvl w:ilvl="8" w:tplc="CBCE3530">
      <w:start w:val="1"/>
      <w:numFmt w:val="bullet"/>
      <w:lvlText w:val=""/>
      <w:lvlJc w:val="left"/>
      <w:pPr>
        <w:ind w:left="6480" w:hanging="360"/>
      </w:pPr>
      <w:rPr>
        <w:rFonts w:ascii="Wingdings" w:hAnsi="Wingdings" w:hint="default"/>
      </w:rPr>
    </w:lvl>
  </w:abstractNum>
  <w:abstractNum w:abstractNumId="5" w15:restartNumberingAfterBreak="0">
    <w:nsid w:val="610E3445"/>
    <w:multiLevelType w:val="hybridMultilevel"/>
    <w:tmpl w:val="144CEAC2"/>
    <w:lvl w:ilvl="0" w:tplc="8338A0B0">
      <w:start w:val="1"/>
      <w:numFmt w:val="decimal"/>
      <w:lvlText w:val="%1."/>
      <w:lvlJc w:val="left"/>
      <w:pPr>
        <w:ind w:left="1080" w:hanging="720"/>
      </w:pPr>
      <w:rPr>
        <w:rFonts w:ascii="Arial" w:hAnsi="Arial"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960016"/>
    <w:multiLevelType w:val="hybridMultilevel"/>
    <w:tmpl w:val="F3A82A5A"/>
    <w:lvl w:ilvl="0" w:tplc="019C2AE2">
      <w:numFmt w:val="bullet"/>
      <w:lvlText w:val="●"/>
      <w:lvlJc w:val="left"/>
      <w:pPr>
        <w:ind w:left="820" w:hanging="360"/>
      </w:pPr>
      <w:rPr>
        <w:rFonts w:ascii="Arial" w:eastAsia="Arial" w:hAnsi="Arial" w:cs="Arial" w:hint="default"/>
        <w:w w:val="100"/>
        <w:sz w:val="20"/>
        <w:szCs w:val="20"/>
        <w:lang w:val="en-US" w:eastAsia="en-US" w:bidi="ar-SA"/>
      </w:rPr>
    </w:lvl>
    <w:lvl w:ilvl="1" w:tplc="68AC1CEA">
      <w:numFmt w:val="bullet"/>
      <w:lvlText w:val="•"/>
      <w:lvlJc w:val="left"/>
      <w:pPr>
        <w:ind w:left="1694" w:hanging="360"/>
      </w:pPr>
      <w:rPr>
        <w:rFonts w:hint="default"/>
        <w:lang w:val="en-US" w:eastAsia="en-US" w:bidi="ar-SA"/>
      </w:rPr>
    </w:lvl>
    <w:lvl w:ilvl="2" w:tplc="A656DDDA">
      <w:numFmt w:val="bullet"/>
      <w:lvlText w:val="•"/>
      <w:lvlJc w:val="left"/>
      <w:pPr>
        <w:ind w:left="2568" w:hanging="360"/>
      </w:pPr>
      <w:rPr>
        <w:rFonts w:hint="default"/>
        <w:lang w:val="en-US" w:eastAsia="en-US" w:bidi="ar-SA"/>
      </w:rPr>
    </w:lvl>
    <w:lvl w:ilvl="3" w:tplc="A97EF4FE">
      <w:numFmt w:val="bullet"/>
      <w:lvlText w:val="•"/>
      <w:lvlJc w:val="left"/>
      <w:pPr>
        <w:ind w:left="3442" w:hanging="360"/>
      </w:pPr>
      <w:rPr>
        <w:rFonts w:hint="default"/>
        <w:lang w:val="en-US" w:eastAsia="en-US" w:bidi="ar-SA"/>
      </w:rPr>
    </w:lvl>
    <w:lvl w:ilvl="4" w:tplc="78C0F25C">
      <w:numFmt w:val="bullet"/>
      <w:lvlText w:val="•"/>
      <w:lvlJc w:val="left"/>
      <w:pPr>
        <w:ind w:left="4316" w:hanging="360"/>
      </w:pPr>
      <w:rPr>
        <w:rFonts w:hint="default"/>
        <w:lang w:val="en-US" w:eastAsia="en-US" w:bidi="ar-SA"/>
      </w:rPr>
    </w:lvl>
    <w:lvl w:ilvl="5" w:tplc="6240B67E">
      <w:numFmt w:val="bullet"/>
      <w:lvlText w:val="•"/>
      <w:lvlJc w:val="left"/>
      <w:pPr>
        <w:ind w:left="5190" w:hanging="360"/>
      </w:pPr>
      <w:rPr>
        <w:rFonts w:hint="default"/>
        <w:lang w:val="en-US" w:eastAsia="en-US" w:bidi="ar-SA"/>
      </w:rPr>
    </w:lvl>
    <w:lvl w:ilvl="6" w:tplc="8E48F954">
      <w:numFmt w:val="bullet"/>
      <w:lvlText w:val="•"/>
      <w:lvlJc w:val="left"/>
      <w:pPr>
        <w:ind w:left="6064" w:hanging="360"/>
      </w:pPr>
      <w:rPr>
        <w:rFonts w:hint="default"/>
        <w:lang w:val="en-US" w:eastAsia="en-US" w:bidi="ar-SA"/>
      </w:rPr>
    </w:lvl>
    <w:lvl w:ilvl="7" w:tplc="BFE66AD4">
      <w:numFmt w:val="bullet"/>
      <w:lvlText w:val="•"/>
      <w:lvlJc w:val="left"/>
      <w:pPr>
        <w:ind w:left="6938" w:hanging="360"/>
      </w:pPr>
      <w:rPr>
        <w:rFonts w:hint="default"/>
        <w:lang w:val="en-US" w:eastAsia="en-US" w:bidi="ar-SA"/>
      </w:rPr>
    </w:lvl>
    <w:lvl w:ilvl="8" w:tplc="C79C2E6C">
      <w:numFmt w:val="bullet"/>
      <w:lvlText w:val="•"/>
      <w:lvlJc w:val="left"/>
      <w:pPr>
        <w:ind w:left="7812" w:hanging="360"/>
      </w:pPr>
      <w:rPr>
        <w:rFonts w:hint="default"/>
        <w:lang w:val="en-US" w:eastAsia="en-US" w:bidi="ar-SA"/>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69BDD"/>
    <w:rsid w:val="0005061C"/>
    <w:rsid w:val="0006793A"/>
    <w:rsid w:val="000E31D8"/>
    <w:rsid w:val="00145B09"/>
    <w:rsid w:val="001B53A7"/>
    <w:rsid w:val="0046302C"/>
    <w:rsid w:val="00487FF6"/>
    <w:rsid w:val="004C019F"/>
    <w:rsid w:val="004E4BF6"/>
    <w:rsid w:val="00567143"/>
    <w:rsid w:val="006607B8"/>
    <w:rsid w:val="00722972"/>
    <w:rsid w:val="00772564"/>
    <w:rsid w:val="007743A6"/>
    <w:rsid w:val="007E04E6"/>
    <w:rsid w:val="007F0BE2"/>
    <w:rsid w:val="008E6A32"/>
    <w:rsid w:val="00924CC5"/>
    <w:rsid w:val="0097465F"/>
    <w:rsid w:val="00975923"/>
    <w:rsid w:val="009D14AC"/>
    <w:rsid w:val="009F091E"/>
    <w:rsid w:val="00A1480E"/>
    <w:rsid w:val="00A15C48"/>
    <w:rsid w:val="00A61082"/>
    <w:rsid w:val="00AA17E0"/>
    <w:rsid w:val="00AE1ECE"/>
    <w:rsid w:val="00B066F3"/>
    <w:rsid w:val="00BC43F5"/>
    <w:rsid w:val="00C01CE9"/>
    <w:rsid w:val="00C02ECF"/>
    <w:rsid w:val="00C32759"/>
    <w:rsid w:val="00C361D5"/>
    <w:rsid w:val="00C906E0"/>
    <w:rsid w:val="00CC0C52"/>
    <w:rsid w:val="00D73104"/>
    <w:rsid w:val="00DF2192"/>
    <w:rsid w:val="00E74865"/>
    <w:rsid w:val="00F44B5F"/>
    <w:rsid w:val="00FA79C7"/>
    <w:rsid w:val="00FD2E1E"/>
    <w:rsid w:val="024ADC9E"/>
    <w:rsid w:val="02B4E6EC"/>
    <w:rsid w:val="0377C4CE"/>
    <w:rsid w:val="089A17C4"/>
    <w:rsid w:val="08E1DDF6"/>
    <w:rsid w:val="09A72D6C"/>
    <w:rsid w:val="0C77B10B"/>
    <w:rsid w:val="0CF78106"/>
    <w:rsid w:val="0DDF7799"/>
    <w:rsid w:val="0EDF2058"/>
    <w:rsid w:val="107C68B9"/>
    <w:rsid w:val="108D878D"/>
    <w:rsid w:val="10A1BFF2"/>
    <w:rsid w:val="10EC3744"/>
    <w:rsid w:val="11A04475"/>
    <w:rsid w:val="125F4E22"/>
    <w:rsid w:val="12D1B68E"/>
    <w:rsid w:val="13B4CD5A"/>
    <w:rsid w:val="14400EDE"/>
    <w:rsid w:val="1453D986"/>
    <w:rsid w:val="152CC465"/>
    <w:rsid w:val="19C972C5"/>
    <w:rsid w:val="1AA2E6A5"/>
    <w:rsid w:val="1B58F60D"/>
    <w:rsid w:val="1C38E33F"/>
    <w:rsid w:val="1CA8F740"/>
    <w:rsid w:val="1D09ACBA"/>
    <w:rsid w:val="1D923CE8"/>
    <w:rsid w:val="1F6E6D3F"/>
    <w:rsid w:val="20539245"/>
    <w:rsid w:val="213127ED"/>
    <w:rsid w:val="21A32D31"/>
    <w:rsid w:val="22728B35"/>
    <w:rsid w:val="24ABEE88"/>
    <w:rsid w:val="24CD4B26"/>
    <w:rsid w:val="25327029"/>
    <w:rsid w:val="25994CEE"/>
    <w:rsid w:val="26F56CEF"/>
    <w:rsid w:val="27A18621"/>
    <w:rsid w:val="2807B90C"/>
    <w:rsid w:val="29625461"/>
    <w:rsid w:val="2A09D2ED"/>
    <w:rsid w:val="2A977B1B"/>
    <w:rsid w:val="2B6D6619"/>
    <w:rsid w:val="2CFBF3EC"/>
    <w:rsid w:val="2F7D5B51"/>
    <w:rsid w:val="2FE9F34E"/>
    <w:rsid w:val="3021B44E"/>
    <w:rsid w:val="30817B8E"/>
    <w:rsid w:val="30BBE63C"/>
    <w:rsid w:val="30E71E9E"/>
    <w:rsid w:val="313B57CA"/>
    <w:rsid w:val="31B04EB6"/>
    <w:rsid w:val="321F5FD8"/>
    <w:rsid w:val="32321786"/>
    <w:rsid w:val="337E2788"/>
    <w:rsid w:val="338CF8AB"/>
    <w:rsid w:val="33D388A0"/>
    <w:rsid w:val="342BE859"/>
    <w:rsid w:val="36C5F375"/>
    <w:rsid w:val="3A5F1FA4"/>
    <w:rsid w:val="3C1969E7"/>
    <w:rsid w:val="3CBF7883"/>
    <w:rsid w:val="3E92219E"/>
    <w:rsid w:val="3F75E6B4"/>
    <w:rsid w:val="405E8968"/>
    <w:rsid w:val="4125E87C"/>
    <w:rsid w:val="415F0BF1"/>
    <w:rsid w:val="42C43DC8"/>
    <w:rsid w:val="42F8A36D"/>
    <w:rsid w:val="439360B8"/>
    <w:rsid w:val="43F00DA3"/>
    <w:rsid w:val="4422BD15"/>
    <w:rsid w:val="44ACC2AD"/>
    <w:rsid w:val="44DF5FE7"/>
    <w:rsid w:val="4520CE1F"/>
    <w:rsid w:val="46AA81AC"/>
    <w:rsid w:val="4711D901"/>
    <w:rsid w:val="4AAD4C2A"/>
    <w:rsid w:val="4D2E521F"/>
    <w:rsid w:val="4F5B53DB"/>
    <w:rsid w:val="4FBB2FBB"/>
    <w:rsid w:val="505E7247"/>
    <w:rsid w:val="51445C7E"/>
    <w:rsid w:val="5144A5A9"/>
    <w:rsid w:val="5178AD23"/>
    <w:rsid w:val="51C36ADC"/>
    <w:rsid w:val="520417D5"/>
    <w:rsid w:val="53DDA467"/>
    <w:rsid w:val="54284500"/>
    <w:rsid w:val="54C69BDD"/>
    <w:rsid w:val="556C255D"/>
    <w:rsid w:val="5639C3CB"/>
    <w:rsid w:val="56704E22"/>
    <w:rsid w:val="56A157FB"/>
    <w:rsid w:val="57BA245D"/>
    <w:rsid w:val="5979DE68"/>
    <w:rsid w:val="5A912CA4"/>
    <w:rsid w:val="5AFFD590"/>
    <w:rsid w:val="5C902710"/>
    <w:rsid w:val="5CC38120"/>
    <w:rsid w:val="5D1A4E38"/>
    <w:rsid w:val="5D35C77A"/>
    <w:rsid w:val="5D6741D2"/>
    <w:rsid w:val="5E623647"/>
    <w:rsid w:val="5EB27E9B"/>
    <w:rsid w:val="5F004289"/>
    <w:rsid w:val="5F841CF7"/>
    <w:rsid w:val="6133D669"/>
    <w:rsid w:val="615444C8"/>
    <w:rsid w:val="65398FF0"/>
    <w:rsid w:val="65F5AD7D"/>
    <w:rsid w:val="68D59A94"/>
    <w:rsid w:val="6AE24DE5"/>
    <w:rsid w:val="6B88587D"/>
    <w:rsid w:val="6C2E3CFA"/>
    <w:rsid w:val="6D576BCA"/>
    <w:rsid w:val="6D74F117"/>
    <w:rsid w:val="6DBE772D"/>
    <w:rsid w:val="6E380AB9"/>
    <w:rsid w:val="6EC8B582"/>
    <w:rsid w:val="6FF29D37"/>
    <w:rsid w:val="70525B43"/>
    <w:rsid w:val="7108F0F5"/>
    <w:rsid w:val="72832989"/>
    <w:rsid w:val="72922AFC"/>
    <w:rsid w:val="742F89E7"/>
    <w:rsid w:val="74BABBAF"/>
    <w:rsid w:val="76195068"/>
    <w:rsid w:val="7619FFA5"/>
    <w:rsid w:val="76239F6A"/>
    <w:rsid w:val="762C373F"/>
    <w:rsid w:val="76C94340"/>
    <w:rsid w:val="7A634C9B"/>
    <w:rsid w:val="7B595D1F"/>
    <w:rsid w:val="7DFB1828"/>
    <w:rsid w:val="7E225EF6"/>
    <w:rsid w:val="7E9B0AE3"/>
    <w:rsid w:val="7F6FF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69BDD"/>
  <w15:chartTrackingRefBased/>
  <w15:docId w15:val="{167A2126-7723-4A91-9492-3A2B14EF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E4BF6"/>
    <w:pPr>
      <w:widowControl w:val="0"/>
      <w:autoSpaceDE w:val="0"/>
      <w:autoSpaceDN w:val="0"/>
      <w:spacing w:after="0" w:line="240" w:lineRule="auto"/>
      <w:ind w:left="100"/>
      <w:outlineLvl w:val="1"/>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sid w:val="00A6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82"/>
    <w:rPr>
      <w:rFonts w:ascii="Segoe UI" w:hAnsi="Segoe UI" w:cs="Segoe UI"/>
      <w:sz w:val="18"/>
      <w:szCs w:val="18"/>
    </w:rPr>
  </w:style>
  <w:style w:type="character" w:styleId="UnresolvedMention">
    <w:name w:val="Unresolved Mention"/>
    <w:basedOn w:val="DefaultParagraphFont"/>
    <w:uiPriority w:val="99"/>
    <w:unhideWhenUsed/>
    <w:rsid w:val="00A61082"/>
    <w:rPr>
      <w:color w:val="605E5C"/>
      <w:shd w:val="clear" w:color="auto" w:fill="E1DFDD"/>
    </w:rPr>
  </w:style>
  <w:style w:type="character" w:customStyle="1" w:styleId="Heading2Char">
    <w:name w:val="Heading 2 Char"/>
    <w:basedOn w:val="DefaultParagraphFont"/>
    <w:link w:val="Heading2"/>
    <w:uiPriority w:val="9"/>
    <w:rsid w:val="004E4BF6"/>
    <w:rPr>
      <w:rFonts w:ascii="Verdana" w:eastAsia="Verdana" w:hAnsi="Verdana" w:cs="Verdana"/>
      <w:b/>
      <w:bCs/>
      <w:sz w:val="20"/>
      <w:szCs w:val="20"/>
    </w:rPr>
  </w:style>
  <w:style w:type="paragraph" w:styleId="BodyText">
    <w:name w:val="Body Text"/>
    <w:basedOn w:val="Normal"/>
    <w:link w:val="BodyTextChar"/>
    <w:uiPriority w:val="1"/>
    <w:qFormat/>
    <w:rsid w:val="004E4BF6"/>
    <w:pPr>
      <w:widowControl w:val="0"/>
      <w:autoSpaceDE w:val="0"/>
      <w:autoSpaceDN w:val="0"/>
      <w:spacing w:before="27" w:after="0" w:line="240" w:lineRule="auto"/>
      <w:ind w:left="820" w:hanging="360"/>
    </w:pPr>
    <w:rPr>
      <w:rFonts w:ascii="Verdana" w:eastAsia="Verdana" w:hAnsi="Verdana" w:cs="Verdana"/>
      <w:sz w:val="20"/>
      <w:szCs w:val="20"/>
    </w:rPr>
  </w:style>
  <w:style w:type="character" w:customStyle="1" w:styleId="BodyTextChar">
    <w:name w:val="Body Text Char"/>
    <w:basedOn w:val="DefaultParagraphFont"/>
    <w:link w:val="BodyText"/>
    <w:uiPriority w:val="1"/>
    <w:rsid w:val="004E4BF6"/>
    <w:rPr>
      <w:rFonts w:ascii="Verdana" w:eastAsia="Verdana" w:hAnsi="Verdana" w:cs="Verdana"/>
      <w:sz w:val="20"/>
      <w:szCs w:val="20"/>
    </w:rPr>
  </w:style>
  <w:style w:type="character" w:styleId="FollowedHyperlink">
    <w:name w:val="FollowedHyperlink"/>
    <w:basedOn w:val="DefaultParagraphFont"/>
    <w:uiPriority w:val="99"/>
    <w:semiHidden/>
    <w:unhideWhenUsed/>
    <w:rsid w:val="0005061C"/>
    <w:rPr>
      <w:color w:val="954F72" w:themeColor="followedHyperlink"/>
      <w:u w:val="single"/>
    </w:rPr>
  </w:style>
  <w:style w:type="character" w:styleId="CommentReference">
    <w:name w:val="annotation reference"/>
    <w:basedOn w:val="DefaultParagraphFont"/>
    <w:uiPriority w:val="99"/>
    <w:semiHidden/>
    <w:unhideWhenUsed/>
    <w:rsid w:val="007E04E6"/>
    <w:rPr>
      <w:sz w:val="16"/>
      <w:szCs w:val="16"/>
    </w:rPr>
  </w:style>
  <w:style w:type="paragraph" w:styleId="CommentText">
    <w:name w:val="annotation text"/>
    <w:basedOn w:val="Normal"/>
    <w:link w:val="CommentTextChar"/>
    <w:uiPriority w:val="99"/>
    <w:semiHidden/>
    <w:unhideWhenUsed/>
    <w:rsid w:val="007E04E6"/>
    <w:pPr>
      <w:spacing w:line="240" w:lineRule="auto"/>
    </w:pPr>
    <w:rPr>
      <w:sz w:val="20"/>
      <w:szCs w:val="20"/>
    </w:rPr>
  </w:style>
  <w:style w:type="character" w:customStyle="1" w:styleId="CommentTextChar">
    <w:name w:val="Comment Text Char"/>
    <w:basedOn w:val="DefaultParagraphFont"/>
    <w:link w:val="CommentText"/>
    <w:uiPriority w:val="99"/>
    <w:semiHidden/>
    <w:rsid w:val="007E04E6"/>
    <w:rPr>
      <w:sz w:val="20"/>
      <w:szCs w:val="20"/>
    </w:rPr>
  </w:style>
  <w:style w:type="paragraph" w:styleId="CommentSubject">
    <w:name w:val="annotation subject"/>
    <w:basedOn w:val="CommentText"/>
    <w:next w:val="CommentText"/>
    <w:link w:val="CommentSubjectChar"/>
    <w:uiPriority w:val="99"/>
    <w:semiHidden/>
    <w:unhideWhenUsed/>
    <w:rsid w:val="007E04E6"/>
    <w:rPr>
      <w:b/>
      <w:bCs/>
    </w:rPr>
  </w:style>
  <w:style w:type="character" w:customStyle="1" w:styleId="CommentSubjectChar">
    <w:name w:val="Comment Subject Char"/>
    <w:basedOn w:val="CommentTextChar"/>
    <w:link w:val="CommentSubject"/>
    <w:uiPriority w:val="99"/>
    <w:semiHidden/>
    <w:rsid w:val="007E04E6"/>
    <w:rPr>
      <w:b/>
      <w:bCs/>
      <w:sz w:val="20"/>
      <w:szCs w:val="20"/>
    </w:rPr>
  </w:style>
  <w:style w:type="character" w:styleId="Mention">
    <w:name w:val="Mention"/>
    <w:basedOn w:val="DefaultParagraphFont"/>
    <w:uiPriority w:val="99"/>
    <w:unhideWhenUsed/>
    <w:rsid w:val="00E748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hyperlink" Target="https://learning.nspcc.org.uk/research-resources/templates/online-safety-policy-statement-and-agreement/" TargetMode="External"/><Relationship Id="rId26" Type="http://schemas.openxmlformats.org/officeDocument/2006/relationships/hyperlink" Target="https://www.ceop.police.uk/safety-centre/" TargetMode="External"/><Relationship Id="rId39" Type="http://schemas.openxmlformats.org/officeDocument/2006/relationships/hyperlink" Target="https://twitter.com/ace_dcn" TargetMode="External"/><Relationship Id="rId3" Type="http://schemas.openxmlformats.org/officeDocument/2006/relationships/customXml" Target="../customXml/item3.xml"/><Relationship Id="rId21" Type="http://schemas.openxmlformats.org/officeDocument/2006/relationships/hyperlink" Target="https://www.childnet.com/ufiles/Online-safety-agreement.pdf" TargetMode="External"/><Relationship Id="rId34" Type="http://schemas.openxmlformats.org/officeDocument/2006/relationships/hyperlink" Target="https://nnfestival.org.uk/festival-bridge/what-we-do/research-development/digital-resources-toolkit/online-safety-module/"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35733/Keeping_children_safe_in_education_2019.pdf" TargetMode="External"/><Relationship Id="rId17" Type="http://schemas.openxmlformats.org/officeDocument/2006/relationships/hyperlink" Target="https://learning.nspcc.org.uk/news/2020/march/undertaking-remote-teaching-safely/" TargetMode="External"/><Relationship Id="rId25" Type="http://schemas.openxmlformats.org/officeDocument/2006/relationships/hyperlink" Target="https://parentzone.org.uk/" TargetMode="External"/><Relationship Id="rId33" Type="http://schemas.openxmlformats.org/officeDocument/2006/relationships/hyperlink" Target="https://www.childline.org.uk/" TargetMode="External"/><Relationship Id="rId38" Type="http://schemas.openxmlformats.org/officeDocument/2006/relationships/hyperlink" Target="https://www.artscouncil.org.uk/developing-digital-culture/digital-culture-network" TargetMode="External"/><Relationship Id="rId2" Type="http://schemas.openxmlformats.org/officeDocument/2006/relationships/customXml" Target="../customXml/item2.xml"/><Relationship Id="rId16" Type="http://schemas.openxmlformats.org/officeDocument/2006/relationships/hyperlink" Target="https://www.ncsc.gov.uk/guidance/video-conferencing-services-using-them-securely" TargetMode="External"/><Relationship Id="rId20" Type="http://schemas.openxmlformats.org/officeDocument/2006/relationships/hyperlink" Target="https://swgfl.org.uk/resources/online-safety-policy-templates/" TargetMode="External"/><Relationship Id="rId29" Type="http://schemas.openxmlformats.org/officeDocument/2006/relationships/hyperlink" Target="https://swgfl.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net.com/parents-and-carers/hot-topics/" TargetMode="External"/><Relationship Id="rId24" Type="http://schemas.openxmlformats.org/officeDocument/2006/relationships/hyperlink" Target="https://parentinfo.org/articles/safety-and-settings/all" TargetMode="External"/><Relationship Id="rId32" Type="http://schemas.openxmlformats.org/officeDocument/2006/relationships/hyperlink" Target="https://parentzone.org.uk/article/where-report-and-get-support-during-lockdown" TargetMode="External"/><Relationship Id="rId37" Type="http://schemas.openxmlformats.org/officeDocument/2006/relationships/hyperlink" Target="mailto:digitalnetwork@artscouncil.org.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et-aware.org.uk/networks/" TargetMode="External"/><Relationship Id="rId23" Type="http://schemas.openxmlformats.org/officeDocument/2006/relationships/hyperlink" Target="https://parentzone.org.uk/" TargetMode="External"/><Relationship Id="rId28" Type="http://schemas.openxmlformats.org/officeDocument/2006/relationships/hyperlink" Target="https://swgfl.org.uk/services/professionals-online-safety-helpline/" TargetMode="External"/><Relationship Id="rId36" Type="http://schemas.openxmlformats.org/officeDocument/2006/relationships/hyperlink" Target="https://www.musicmark.org.uk/resources/safeguarding-for-music-groups-online-training-course/" TargetMode="External"/><Relationship Id="rId10" Type="http://schemas.openxmlformats.org/officeDocument/2006/relationships/hyperlink" Target="https://www.internetmatters.org/resources/glossary/" TargetMode="External"/><Relationship Id="rId19" Type="http://schemas.openxmlformats.org/officeDocument/2006/relationships/hyperlink" Target="https://thecpsu.org.uk/resource-library/policies/sample-online-safety-policy/" TargetMode="External"/><Relationship Id="rId31" Type="http://schemas.openxmlformats.org/officeDocument/2006/relationships/hyperlink" Target="https://www.ceop.police.uk/safety-centr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aferinternet.org.uk/advice-centre/parents-and-carers/what-are-issues" TargetMode="External"/><Relationship Id="rId22" Type="http://schemas.openxmlformats.org/officeDocument/2006/relationships/hyperlink" Target="https://www.internetmatters.org/issues/" TargetMode="External"/><Relationship Id="rId27" Type="http://schemas.openxmlformats.org/officeDocument/2006/relationships/hyperlink" Target="https://www.childnet.com/" TargetMode="External"/><Relationship Id="rId30" Type="http://schemas.openxmlformats.org/officeDocument/2006/relationships/hyperlink" Target="https://www.ceop.police.uk/safety-centre/" TargetMode="External"/><Relationship Id="rId35" Type="http://schemas.openxmlformats.org/officeDocument/2006/relationships/hyperlink" Target="https://learning.nspcc.org.uk/training/onlin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243BDCCAEA1649A2056E19BC4BAFE8" ma:contentTypeVersion="13" ma:contentTypeDescription="Create a new document." ma:contentTypeScope="" ma:versionID="9bfce8261694f7e110ca5903f394ea26">
  <xsd:schema xmlns:xsd="http://www.w3.org/2001/XMLSchema" xmlns:xs="http://www.w3.org/2001/XMLSchema" xmlns:p="http://schemas.microsoft.com/office/2006/metadata/properties" xmlns:ns3="0485093f-802a-4f6c-ab3b-650df3adcf2a" xmlns:ns4="b3334aa8-f865-4162-be13-13deac9d7abf" targetNamespace="http://schemas.microsoft.com/office/2006/metadata/properties" ma:root="true" ma:fieldsID="287492cda3cc901c947429b4e630bf2b" ns3:_="" ns4:_="">
    <xsd:import namespace="0485093f-802a-4f6c-ab3b-650df3adcf2a"/>
    <xsd:import namespace="b3334aa8-f865-4162-be13-13deac9d7a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5093f-802a-4f6c-ab3b-650df3adc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34aa8-f865-4162-be13-13deac9d7a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05910-FF33-4A0D-859A-14C19BEDB75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3334aa8-f865-4162-be13-13deac9d7abf"/>
    <ds:schemaRef ds:uri="0485093f-802a-4f6c-ab3b-650df3adcf2a"/>
    <ds:schemaRef ds:uri="http://www.w3.org/XML/1998/namespace"/>
    <ds:schemaRef ds:uri="http://purl.org/dc/dcmitype/"/>
  </ds:schemaRefs>
</ds:datastoreItem>
</file>

<file path=customXml/itemProps2.xml><?xml version="1.0" encoding="utf-8"?>
<ds:datastoreItem xmlns:ds="http://schemas.openxmlformats.org/officeDocument/2006/customXml" ds:itemID="{052A1F5F-4933-411B-B802-8669F5518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5093f-802a-4f6c-ab3b-650df3adcf2a"/>
    <ds:schemaRef ds:uri="b3334aa8-f865-4162-be13-13deac9d7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AB8A6-A9FC-4613-963B-863E6A5C2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2EC18BB</Template>
  <TotalTime>94</TotalTime>
  <Pages>1</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Links>
    <vt:vector size="180" baseType="variant">
      <vt:variant>
        <vt:i4>4587573</vt:i4>
      </vt:variant>
      <vt:variant>
        <vt:i4>87</vt:i4>
      </vt:variant>
      <vt:variant>
        <vt:i4>0</vt:i4>
      </vt:variant>
      <vt:variant>
        <vt:i4>5</vt:i4>
      </vt:variant>
      <vt:variant>
        <vt:lpwstr>https://twitter.com/ace_dcn</vt:lpwstr>
      </vt:variant>
      <vt:variant>
        <vt:lpwstr/>
      </vt:variant>
      <vt:variant>
        <vt:i4>1507338</vt:i4>
      </vt:variant>
      <vt:variant>
        <vt:i4>84</vt:i4>
      </vt:variant>
      <vt:variant>
        <vt:i4>0</vt:i4>
      </vt:variant>
      <vt:variant>
        <vt:i4>5</vt:i4>
      </vt:variant>
      <vt:variant>
        <vt:lpwstr>https://www.artscouncil.org.uk/developing-digital-culture/digital-culture-network</vt:lpwstr>
      </vt:variant>
      <vt:variant>
        <vt:lpwstr/>
      </vt:variant>
      <vt:variant>
        <vt:i4>2687044</vt:i4>
      </vt:variant>
      <vt:variant>
        <vt:i4>81</vt:i4>
      </vt:variant>
      <vt:variant>
        <vt:i4>0</vt:i4>
      </vt:variant>
      <vt:variant>
        <vt:i4>5</vt:i4>
      </vt:variant>
      <vt:variant>
        <vt:lpwstr>mailto:digitalnetwork@artscouncil.org.uk</vt:lpwstr>
      </vt:variant>
      <vt:variant>
        <vt:lpwstr/>
      </vt:variant>
      <vt:variant>
        <vt:i4>1704004</vt:i4>
      </vt:variant>
      <vt:variant>
        <vt:i4>78</vt:i4>
      </vt:variant>
      <vt:variant>
        <vt:i4>0</vt:i4>
      </vt:variant>
      <vt:variant>
        <vt:i4>5</vt:i4>
      </vt:variant>
      <vt:variant>
        <vt:lpwstr>https://www.musicmark.org.uk/resources/safeguarding-for-music-groups-online-training-course/</vt:lpwstr>
      </vt:variant>
      <vt:variant>
        <vt:lpwstr/>
      </vt:variant>
      <vt:variant>
        <vt:i4>983123</vt:i4>
      </vt:variant>
      <vt:variant>
        <vt:i4>75</vt:i4>
      </vt:variant>
      <vt:variant>
        <vt:i4>0</vt:i4>
      </vt:variant>
      <vt:variant>
        <vt:i4>5</vt:i4>
      </vt:variant>
      <vt:variant>
        <vt:lpwstr>https://learning.nspcc.org.uk/training/online-safety</vt:lpwstr>
      </vt:variant>
      <vt:variant>
        <vt:lpwstr/>
      </vt:variant>
      <vt:variant>
        <vt:i4>4325466</vt:i4>
      </vt:variant>
      <vt:variant>
        <vt:i4>72</vt:i4>
      </vt:variant>
      <vt:variant>
        <vt:i4>0</vt:i4>
      </vt:variant>
      <vt:variant>
        <vt:i4>5</vt:i4>
      </vt:variant>
      <vt:variant>
        <vt:lpwstr>https://nnfestival.org.uk/festival-bridge/what-we-do/research-development/digital-resources-toolkit/online-safety-module/</vt:lpwstr>
      </vt:variant>
      <vt:variant>
        <vt:lpwstr/>
      </vt:variant>
      <vt:variant>
        <vt:i4>5701727</vt:i4>
      </vt:variant>
      <vt:variant>
        <vt:i4>69</vt:i4>
      </vt:variant>
      <vt:variant>
        <vt:i4>0</vt:i4>
      </vt:variant>
      <vt:variant>
        <vt:i4>5</vt:i4>
      </vt:variant>
      <vt:variant>
        <vt:lpwstr>https://www.childline.org.uk/</vt:lpwstr>
      </vt:variant>
      <vt:variant>
        <vt:lpwstr/>
      </vt:variant>
      <vt:variant>
        <vt:i4>7733294</vt:i4>
      </vt:variant>
      <vt:variant>
        <vt:i4>66</vt:i4>
      </vt:variant>
      <vt:variant>
        <vt:i4>0</vt:i4>
      </vt:variant>
      <vt:variant>
        <vt:i4>5</vt:i4>
      </vt:variant>
      <vt:variant>
        <vt:lpwstr>https://parentzone.org.uk/article/where-report-and-get-support-during-lockdown</vt:lpwstr>
      </vt:variant>
      <vt:variant>
        <vt:lpwstr/>
      </vt:variant>
      <vt:variant>
        <vt:i4>6226009</vt:i4>
      </vt:variant>
      <vt:variant>
        <vt:i4>63</vt:i4>
      </vt:variant>
      <vt:variant>
        <vt:i4>0</vt:i4>
      </vt:variant>
      <vt:variant>
        <vt:i4>5</vt:i4>
      </vt:variant>
      <vt:variant>
        <vt:lpwstr>https://www.ceop.police.uk/safety-centre/</vt:lpwstr>
      </vt:variant>
      <vt:variant>
        <vt:lpwstr/>
      </vt:variant>
      <vt:variant>
        <vt:i4>6226009</vt:i4>
      </vt:variant>
      <vt:variant>
        <vt:i4>60</vt:i4>
      </vt:variant>
      <vt:variant>
        <vt:i4>0</vt:i4>
      </vt:variant>
      <vt:variant>
        <vt:i4>5</vt:i4>
      </vt:variant>
      <vt:variant>
        <vt:lpwstr>https://www.ceop.police.uk/safety-centre/</vt:lpwstr>
      </vt:variant>
      <vt:variant>
        <vt:lpwstr/>
      </vt:variant>
      <vt:variant>
        <vt:i4>1638469</vt:i4>
      </vt:variant>
      <vt:variant>
        <vt:i4>57</vt:i4>
      </vt:variant>
      <vt:variant>
        <vt:i4>0</vt:i4>
      </vt:variant>
      <vt:variant>
        <vt:i4>5</vt:i4>
      </vt:variant>
      <vt:variant>
        <vt:lpwstr>https://swgfl.org.uk/</vt:lpwstr>
      </vt:variant>
      <vt:variant>
        <vt:lpwstr/>
      </vt:variant>
      <vt:variant>
        <vt:i4>5570634</vt:i4>
      </vt:variant>
      <vt:variant>
        <vt:i4>54</vt:i4>
      </vt:variant>
      <vt:variant>
        <vt:i4>0</vt:i4>
      </vt:variant>
      <vt:variant>
        <vt:i4>5</vt:i4>
      </vt:variant>
      <vt:variant>
        <vt:lpwstr>https://swgfl.org.uk/services/professionals-online-safety-helpline/</vt:lpwstr>
      </vt:variant>
      <vt:variant>
        <vt:lpwstr>contact</vt:lpwstr>
      </vt:variant>
      <vt:variant>
        <vt:i4>5767178</vt:i4>
      </vt:variant>
      <vt:variant>
        <vt:i4>51</vt:i4>
      </vt:variant>
      <vt:variant>
        <vt:i4>0</vt:i4>
      </vt:variant>
      <vt:variant>
        <vt:i4>5</vt:i4>
      </vt:variant>
      <vt:variant>
        <vt:lpwstr>https://www.childnet.com/</vt:lpwstr>
      </vt:variant>
      <vt:variant>
        <vt:lpwstr/>
      </vt:variant>
      <vt:variant>
        <vt:i4>6226009</vt:i4>
      </vt:variant>
      <vt:variant>
        <vt:i4>48</vt:i4>
      </vt:variant>
      <vt:variant>
        <vt:i4>0</vt:i4>
      </vt:variant>
      <vt:variant>
        <vt:i4>5</vt:i4>
      </vt:variant>
      <vt:variant>
        <vt:lpwstr>https://www.ceop.police.uk/safety-centre/</vt:lpwstr>
      </vt:variant>
      <vt:variant>
        <vt:lpwstr/>
      </vt:variant>
      <vt:variant>
        <vt:i4>3735585</vt:i4>
      </vt:variant>
      <vt:variant>
        <vt:i4>45</vt:i4>
      </vt:variant>
      <vt:variant>
        <vt:i4>0</vt:i4>
      </vt:variant>
      <vt:variant>
        <vt:i4>5</vt:i4>
      </vt:variant>
      <vt:variant>
        <vt:lpwstr>https://parentzone.org.uk/</vt:lpwstr>
      </vt:variant>
      <vt:variant>
        <vt:lpwstr/>
      </vt:variant>
      <vt:variant>
        <vt:i4>6684726</vt:i4>
      </vt:variant>
      <vt:variant>
        <vt:i4>42</vt:i4>
      </vt:variant>
      <vt:variant>
        <vt:i4>0</vt:i4>
      </vt:variant>
      <vt:variant>
        <vt:i4>5</vt:i4>
      </vt:variant>
      <vt:variant>
        <vt:lpwstr>https://parentinfo.org/articles/safety-and-settings/all</vt:lpwstr>
      </vt:variant>
      <vt:variant>
        <vt:lpwstr/>
      </vt:variant>
      <vt:variant>
        <vt:i4>3735585</vt:i4>
      </vt:variant>
      <vt:variant>
        <vt:i4>39</vt:i4>
      </vt:variant>
      <vt:variant>
        <vt:i4>0</vt:i4>
      </vt:variant>
      <vt:variant>
        <vt:i4>5</vt:i4>
      </vt:variant>
      <vt:variant>
        <vt:lpwstr>https://parentzone.org.uk/</vt:lpwstr>
      </vt:variant>
      <vt:variant>
        <vt:lpwstr/>
      </vt:variant>
      <vt:variant>
        <vt:i4>3670066</vt:i4>
      </vt:variant>
      <vt:variant>
        <vt:i4>36</vt:i4>
      </vt:variant>
      <vt:variant>
        <vt:i4>0</vt:i4>
      </vt:variant>
      <vt:variant>
        <vt:i4>5</vt:i4>
      </vt:variant>
      <vt:variant>
        <vt:lpwstr>https://www.internetmatters.org/issues/</vt:lpwstr>
      </vt:variant>
      <vt:variant>
        <vt:lpwstr/>
      </vt:variant>
      <vt:variant>
        <vt:i4>7012470</vt:i4>
      </vt:variant>
      <vt:variant>
        <vt:i4>33</vt:i4>
      </vt:variant>
      <vt:variant>
        <vt:i4>0</vt:i4>
      </vt:variant>
      <vt:variant>
        <vt:i4>5</vt:i4>
      </vt:variant>
      <vt:variant>
        <vt:lpwstr>https://www.childnet.com/ufiles/Online-safety-agreement.pdf</vt:lpwstr>
      </vt:variant>
      <vt:variant>
        <vt:lpwstr/>
      </vt:variant>
      <vt:variant>
        <vt:i4>2883707</vt:i4>
      </vt:variant>
      <vt:variant>
        <vt:i4>30</vt:i4>
      </vt:variant>
      <vt:variant>
        <vt:i4>0</vt:i4>
      </vt:variant>
      <vt:variant>
        <vt:i4>5</vt:i4>
      </vt:variant>
      <vt:variant>
        <vt:lpwstr>https://swgfl.org.uk/resources/online-safety-policy-templates/</vt:lpwstr>
      </vt:variant>
      <vt:variant>
        <vt:lpwstr/>
      </vt:variant>
      <vt:variant>
        <vt:i4>1966094</vt:i4>
      </vt:variant>
      <vt:variant>
        <vt:i4>27</vt:i4>
      </vt:variant>
      <vt:variant>
        <vt:i4>0</vt:i4>
      </vt:variant>
      <vt:variant>
        <vt:i4>5</vt:i4>
      </vt:variant>
      <vt:variant>
        <vt:lpwstr>https://thecpsu.org.uk/resource-library/policies/sample-online-safety-policy/</vt:lpwstr>
      </vt:variant>
      <vt:variant>
        <vt:lpwstr/>
      </vt:variant>
      <vt:variant>
        <vt:i4>458781</vt:i4>
      </vt:variant>
      <vt:variant>
        <vt:i4>24</vt:i4>
      </vt:variant>
      <vt:variant>
        <vt:i4>0</vt:i4>
      </vt:variant>
      <vt:variant>
        <vt:i4>5</vt:i4>
      </vt:variant>
      <vt:variant>
        <vt:lpwstr>https://learning.nspcc.org.uk/research-resources/templates/online-safety-policy-statement-and-agreement/</vt:lpwstr>
      </vt:variant>
      <vt:variant>
        <vt:lpwstr/>
      </vt:variant>
      <vt:variant>
        <vt:i4>4718608</vt:i4>
      </vt:variant>
      <vt:variant>
        <vt:i4>21</vt:i4>
      </vt:variant>
      <vt:variant>
        <vt:i4>0</vt:i4>
      </vt:variant>
      <vt:variant>
        <vt:i4>5</vt:i4>
      </vt:variant>
      <vt:variant>
        <vt:lpwstr>https://learning.nspcc.org.uk/news/2020/march/undertaking-remote-teaching-safely/</vt:lpwstr>
      </vt:variant>
      <vt:variant>
        <vt:lpwstr/>
      </vt:variant>
      <vt:variant>
        <vt:i4>65627</vt:i4>
      </vt:variant>
      <vt:variant>
        <vt:i4>18</vt:i4>
      </vt:variant>
      <vt:variant>
        <vt:i4>0</vt:i4>
      </vt:variant>
      <vt:variant>
        <vt:i4>5</vt:i4>
      </vt:variant>
      <vt:variant>
        <vt:lpwstr>https://www.ncsc.gov.uk/guidance/video-conferencing-services-using-them-securely</vt:lpwstr>
      </vt:variant>
      <vt:variant>
        <vt:lpwstr/>
      </vt:variant>
      <vt:variant>
        <vt:i4>2949246</vt:i4>
      </vt:variant>
      <vt:variant>
        <vt:i4>15</vt:i4>
      </vt:variant>
      <vt:variant>
        <vt:i4>0</vt:i4>
      </vt:variant>
      <vt:variant>
        <vt:i4>5</vt:i4>
      </vt:variant>
      <vt:variant>
        <vt:lpwstr>https://www.net-aware.org.uk/networks/</vt:lpwstr>
      </vt:variant>
      <vt:variant>
        <vt:lpwstr/>
      </vt:variant>
      <vt:variant>
        <vt:i4>4390999</vt:i4>
      </vt:variant>
      <vt:variant>
        <vt:i4>12</vt:i4>
      </vt:variant>
      <vt:variant>
        <vt:i4>0</vt:i4>
      </vt:variant>
      <vt:variant>
        <vt:i4>5</vt:i4>
      </vt:variant>
      <vt:variant>
        <vt:lpwstr>https://www.saferinternet.org.uk/advice-centre/parents-and-carers/what-are-issues</vt:lpwstr>
      </vt:variant>
      <vt:variant>
        <vt:lpwstr/>
      </vt:variant>
      <vt:variant>
        <vt:i4>3604531</vt:i4>
      </vt:variant>
      <vt:variant>
        <vt:i4>9</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2162723</vt:i4>
      </vt:variant>
      <vt:variant>
        <vt:i4>6</vt:i4>
      </vt:variant>
      <vt:variant>
        <vt:i4>0</vt:i4>
      </vt:variant>
      <vt:variant>
        <vt:i4>5</vt:i4>
      </vt:variant>
      <vt:variant>
        <vt:lpwstr>https://assets.publishing.service.gov.uk/government/uploads/system/uploads/attachment_data/file/835733/Keeping_children_safe_in_education_2019.pdf</vt:lpwstr>
      </vt:variant>
      <vt:variant>
        <vt:lpwstr/>
      </vt:variant>
      <vt:variant>
        <vt:i4>3735607</vt:i4>
      </vt:variant>
      <vt:variant>
        <vt:i4>3</vt:i4>
      </vt:variant>
      <vt:variant>
        <vt:i4>0</vt:i4>
      </vt:variant>
      <vt:variant>
        <vt:i4>5</vt:i4>
      </vt:variant>
      <vt:variant>
        <vt:lpwstr>https://www.childnet.com/parents-and-carers/hot-topics/</vt:lpwstr>
      </vt:variant>
      <vt:variant>
        <vt:lpwstr/>
      </vt:variant>
      <vt:variant>
        <vt:i4>7864352</vt:i4>
      </vt:variant>
      <vt:variant>
        <vt:i4>0</vt:i4>
      </vt:variant>
      <vt:variant>
        <vt:i4>0</vt:i4>
      </vt:variant>
      <vt:variant>
        <vt:i4>5</vt:i4>
      </vt:variant>
      <vt:variant>
        <vt:lpwstr>https://www.internetmatters.org/resources/glossary/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Burns</dc:creator>
  <cp:keywords/>
  <dc:description/>
  <cp:lastModifiedBy>Rose Marfleet</cp:lastModifiedBy>
  <cp:revision>12</cp:revision>
  <cp:lastPrinted>2020-06-12T15:25:00Z</cp:lastPrinted>
  <dcterms:created xsi:type="dcterms:W3CDTF">2020-06-11T18:01:00Z</dcterms:created>
  <dcterms:modified xsi:type="dcterms:W3CDTF">2020-06-12T15:38:00Z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0x0101007D243BDCCAEA1649A2056E19BC4BAFE8</vt:lpwstr>
  </property>
</Properties>
</file>