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F6FA" w14:textId="77777777" w:rsidR="00030075" w:rsidRDefault="00000000">
      <w:pPr>
        <w:spacing w:before="9"/>
        <w:ind w:left="511" w:right="3701"/>
        <w:rPr>
          <w:b/>
          <w:sz w:val="48"/>
        </w:rPr>
      </w:pPr>
      <w:r>
        <w:rPr>
          <w:b/>
          <w:sz w:val="48"/>
        </w:rPr>
        <w:t>Music Education Hubs: Needs</w:t>
      </w:r>
      <w:r>
        <w:rPr>
          <w:b/>
          <w:spacing w:val="-19"/>
          <w:sz w:val="48"/>
        </w:rPr>
        <w:t xml:space="preserve"> </w:t>
      </w:r>
      <w:r>
        <w:rPr>
          <w:b/>
          <w:sz w:val="48"/>
        </w:rPr>
        <w:t>analysis</w:t>
      </w:r>
      <w:r>
        <w:rPr>
          <w:b/>
          <w:spacing w:val="-19"/>
          <w:sz w:val="48"/>
        </w:rPr>
        <w:t xml:space="preserve"> </w:t>
      </w:r>
      <w:proofErr w:type="gramStart"/>
      <w:r>
        <w:rPr>
          <w:b/>
          <w:sz w:val="48"/>
        </w:rPr>
        <w:t>guidance</w:t>
      </w:r>
      <w:proofErr w:type="gramEnd"/>
    </w:p>
    <w:p w14:paraId="3451F6FB" w14:textId="77777777" w:rsidR="00030075" w:rsidRDefault="00000000">
      <w:pPr>
        <w:pStyle w:val="BodyText"/>
        <w:spacing w:before="10"/>
        <w:rPr>
          <w:b/>
          <w:sz w:val="8"/>
        </w:rPr>
      </w:pPr>
      <w:r>
        <w:pict w14:anchorId="3451F80E">
          <v:shape id="docshape1" o:spid="_x0000_s2065" style="position:absolute;margin-left:40.7pt;margin-top:6.3pt;width:522pt;height:.1pt;z-index:-15728640;mso-wrap-distance-left:0;mso-wrap-distance-right:0;mso-position-horizontal-relative:page" coordorigin="814,126" coordsize="10440,0" path="m814,126r10440,e" filled="f" strokeweight="2.25pt">
            <v:path arrowok="t"/>
            <w10:wrap type="topAndBottom" anchorx="page"/>
          </v:shape>
        </w:pict>
      </w:r>
    </w:p>
    <w:p w14:paraId="3451F6FC" w14:textId="2D00FA4E" w:rsidR="00030075" w:rsidRDefault="00000000">
      <w:pPr>
        <w:spacing w:before="264"/>
        <w:ind w:left="511"/>
        <w:rPr>
          <w:b/>
          <w:sz w:val="40"/>
        </w:rPr>
      </w:pPr>
      <w:r>
        <w:rPr>
          <w:b/>
          <w:sz w:val="40"/>
        </w:rPr>
        <w:t>Published</w:t>
      </w:r>
      <w:r>
        <w:rPr>
          <w:b/>
          <w:spacing w:val="-3"/>
          <w:sz w:val="40"/>
        </w:rPr>
        <w:t xml:space="preserve"> </w:t>
      </w:r>
      <w:r w:rsidR="008A7BDA">
        <w:rPr>
          <w:b/>
          <w:sz w:val="40"/>
        </w:rPr>
        <w:t>1 June</w:t>
      </w:r>
      <w:r>
        <w:rPr>
          <w:b/>
          <w:spacing w:val="-3"/>
          <w:sz w:val="40"/>
        </w:rPr>
        <w:t xml:space="preserve"> </w:t>
      </w:r>
      <w:r>
        <w:rPr>
          <w:b/>
          <w:spacing w:val="-4"/>
          <w:sz w:val="40"/>
        </w:rPr>
        <w:t>2023</w:t>
      </w:r>
    </w:p>
    <w:p w14:paraId="3451F6FD" w14:textId="77777777" w:rsidR="00030075" w:rsidRDefault="00030075">
      <w:pPr>
        <w:pStyle w:val="BodyText"/>
        <w:spacing w:before="11"/>
        <w:rPr>
          <w:b/>
          <w:sz w:val="39"/>
        </w:rPr>
      </w:pPr>
    </w:p>
    <w:p w14:paraId="3451F6FE" w14:textId="77777777" w:rsidR="00030075" w:rsidRDefault="00000000">
      <w:pPr>
        <w:ind w:left="511"/>
        <w:rPr>
          <w:sz w:val="40"/>
        </w:rPr>
      </w:pPr>
      <w:r>
        <w:rPr>
          <w:sz w:val="40"/>
        </w:rPr>
        <w:t>Arts</w:t>
      </w:r>
      <w:r>
        <w:rPr>
          <w:spacing w:val="-2"/>
          <w:sz w:val="40"/>
        </w:rPr>
        <w:t xml:space="preserve"> </w:t>
      </w:r>
      <w:r>
        <w:rPr>
          <w:sz w:val="40"/>
        </w:rPr>
        <w:t>Council</w:t>
      </w:r>
      <w:r>
        <w:rPr>
          <w:spacing w:val="-3"/>
          <w:sz w:val="40"/>
        </w:rPr>
        <w:t xml:space="preserve"> </w:t>
      </w:r>
      <w:r>
        <w:rPr>
          <w:spacing w:val="-2"/>
          <w:sz w:val="40"/>
        </w:rPr>
        <w:t>England</w:t>
      </w:r>
    </w:p>
    <w:p w14:paraId="3451F6FF" w14:textId="77777777" w:rsidR="00030075" w:rsidRDefault="00030075">
      <w:pPr>
        <w:pStyle w:val="BodyText"/>
        <w:spacing w:before="8"/>
        <w:rPr>
          <w:sz w:val="35"/>
        </w:rPr>
      </w:pPr>
    </w:p>
    <w:p w14:paraId="3451F700" w14:textId="77777777" w:rsidR="00030075" w:rsidRDefault="00000000">
      <w:pPr>
        <w:pStyle w:val="BodyText"/>
        <w:ind w:left="511"/>
      </w:pPr>
      <w:r>
        <w:t>Supported</w:t>
      </w:r>
      <w:r>
        <w:rPr>
          <w:spacing w:val="-14"/>
        </w:rPr>
        <w:t xml:space="preserve"> </w:t>
      </w:r>
      <w:r>
        <w:t>using</w:t>
      </w:r>
      <w:r>
        <w:rPr>
          <w:spacing w:val="-14"/>
        </w:rPr>
        <w:t xml:space="preserve"> </w:t>
      </w:r>
      <w:r>
        <w:t>public</w:t>
      </w:r>
      <w:r>
        <w:rPr>
          <w:spacing w:val="-12"/>
        </w:rPr>
        <w:t xml:space="preserve"> </w:t>
      </w:r>
      <w:r>
        <w:t>funding</w:t>
      </w:r>
      <w:r>
        <w:rPr>
          <w:spacing w:val="-14"/>
        </w:rPr>
        <w:t xml:space="preserve"> </w:t>
      </w:r>
      <w:r>
        <w:rPr>
          <w:spacing w:val="-5"/>
        </w:rPr>
        <w:t>by</w:t>
      </w:r>
    </w:p>
    <w:p w14:paraId="3451F701" w14:textId="77777777" w:rsidR="00030075" w:rsidRDefault="00000000">
      <w:pPr>
        <w:pStyle w:val="ListParagraph"/>
        <w:numPr>
          <w:ilvl w:val="0"/>
          <w:numId w:val="4"/>
        </w:numPr>
        <w:tabs>
          <w:tab w:val="left" w:pos="872"/>
        </w:tabs>
        <w:spacing w:before="3" w:line="439" w:lineRule="exact"/>
        <w:ind w:hanging="361"/>
        <w:rPr>
          <w:sz w:val="36"/>
        </w:rPr>
      </w:pPr>
      <w:r>
        <w:rPr>
          <w:sz w:val="36"/>
        </w:rPr>
        <w:t>Department</w:t>
      </w:r>
      <w:r>
        <w:rPr>
          <w:spacing w:val="-14"/>
          <w:sz w:val="36"/>
        </w:rPr>
        <w:t xml:space="preserve"> </w:t>
      </w:r>
      <w:r>
        <w:rPr>
          <w:sz w:val="36"/>
        </w:rPr>
        <w:t>for</w:t>
      </w:r>
      <w:r>
        <w:rPr>
          <w:spacing w:val="-12"/>
          <w:sz w:val="36"/>
        </w:rPr>
        <w:t xml:space="preserve"> </w:t>
      </w:r>
      <w:r>
        <w:rPr>
          <w:spacing w:val="-2"/>
          <w:sz w:val="36"/>
        </w:rPr>
        <w:t>Education</w:t>
      </w:r>
    </w:p>
    <w:p w14:paraId="3451F702" w14:textId="77777777" w:rsidR="00030075" w:rsidRDefault="00000000">
      <w:pPr>
        <w:pStyle w:val="ListParagraph"/>
        <w:numPr>
          <w:ilvl w:val="0"/>
          <w:numId w:val="4"/>
        </w:numPr>
        <w:tabs>
          <w:tab w:val="left" w:pos="872"/>
        </w:tabs>
        <w:spacing w:line="439" w:lineRule="exact"/>
        <w:ind w:hanging="361"/>
        <w:rPr>
          <w:sz w:val="36"/>
        </w:rPr>
      </w:pPr>
      <w:r>
        <w:rPr>
          <w:sz w:val="36"/>
        </w:rPr>
        <w:t>Arts</w:t>
      </w:r>
      <w:r>
        <w:rPr>
          <w:spacing w:val="-11"/>
          <w:sz w:val="36"/>
        </w:rPr>
        <w:t xml:space="preserve"> </w:t>
      </w:r>
      <w:r>
        <w:rPr>
          <w:sz w:val="36"/>
        </w:rPr>
        <w:t>Council</w:t>
      </w:r>
      <w:r>
        <w:rPr>
          <w:spacing w:val="-10"/>
          <w:sz w:val="36"/>
        </w:rPr>
        <w:t xml:space="preserve"> </w:t>
      </w:r>
      <w:r>
        <w:rPr>
          <w:spacing w:val="-2"/>
          <w:sz w:val="36"/>
        </w:rPr>
        <w:t>England</w:t>
      </w:r>
    </w:p>
    <w:p w14:paraId="3451F703" w14:textId="77777777" w:rsidR="00030075" w:rsidRDefault="00030075">
      <w:pPr>
        <w:pStyle w:val="BodyText"/>
        <w:rPr>
          <w:sz w:val="20"/>
        </w:rPr>
      </w:pPr>
    </w:p>
    <w:p w14:paraId="3451F704" w14:textId="77777777" w:rsidR="00030075" w:rsidRDefault="00030075">
      <w:pPr>
        <w:pStyle w:val="BodyText"/>
        <w:rPr>
          <w:sz w:val="20"/>
        </w:rPr>
      </w:pPr>
    </w:p>
    <w:p w14:paraId="3451F705" w14:textId="67C936A8" w:rsidR="00030075" w:rsidRDefault="001F34A5">
      <w:pPr>
        <w:pStyle w:val="BodyText"/>
        <w:spacing w:before="8"/>
        <w:rPr>
          <w:sz w:val="17"/>
        </w:rPr>
      </w:pPr>
      <w:r>
        <w:rPr>
          <w:noProof/>
        </w:rPr>
        <w:drawing>
          <wp:anchor distT="0" distB="0" distL="114300" distR="114300" simplePos="0" relativeHeight="487592448" behindDoc="1" locked="0" layoutInCell="1" allowOverlap="1" wp14:anchorId="2D42BFFF" wp14:editId="0F79CDB3">
            <wp:simplePos x="0" y="0"/>
            <wp:positionH relativeFrom="column">
              <wp:posOffset>152400</wp:posOffset>
            </wp:positionH>
            <wp:positionV relativeFrom="paragraph">
              <wp:posOffset>86995</wp:posOffset>
            </wp:positionV>
            <wp:extent cx="4714875" cy="1257300"/>
            <wp:effectExtent l="0" t="0" r="9525" b="0"/>
            <wp:wrapTight wrapText="bothSides">
              <wp:wrapPolygon edited="0">
                <wp:start x="0" y="0"/>
                <wp:lineTo x="0" y="21273"/>
                <wp:lineTo x="21556" y="21273"/>
                <wp:lineTo x="21556" y="0"/>
                <wp:lineTo x="0" y="0"/>
              </wp:wrapPolygon>
            </wp:wrapTight>
            <wp:docPr id="490495009" name="Picture 490495009"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4875" cy="1257300"/>
                    </a:xfrm>
                    <a:prstGeom prst="rect">
                      <a:avLst/>
                    </a:prstGeom>
                  </pic:spPr>
                </pic:pic>
              </a:graphicData>
            </a:graphic>
            <wp14:sizeRelH relativeFrom="page">
              <wp14:pctWidth>0</wp14:pctWidth>
            </wp14:sizeRelH>
            <wp14:sizeRelV relativeFrom="page">
              <wp14:pctHeight>0</wp14:pctHeight>
            </wp14:sizeRelV>
          </wp:anchor>
        </w:drawing>
      </w:r>
    </w:p>
    <w:p w14:paraId="3451F706" w14:textId="77777777" w:rsidR="00030075" w:rsidRDefault="00030075">
      <w:pPr>
        <w:rPr>
          <w:sz w:val="17"/>
        </w:rPr>
        <w:sectPr w:rsidR="00030075">
          <w:type w:val="continuous"/>
          <w:pgSz w:w="11900" w:h="16840"/>
          <w:pgMar w:top="1240" w:right="480" w:bottom="280" w:left="480" w:header="720" w:footer="720" w:gutter="0"/>
          <w:cols w:space="720"/>
        </w:sectPr>
      </w:pPr>
    </w:p>
    <w:p w14:paraId="3451F707" w14:textId="77777777" w:rsidR="00030075" w:rsidRDefault="00000000">
      <w:pPr>
        <w:pStyle w:val="Heading1"/>
        <w:tabs>
          <w:tab w:val="left" w:pos="10550"/>
        </w:tabs>
      </w:pPr>
      <w:r>
        <w:rPr>
          <w:color w:val="FFFFFF"/>
          <w:spacing w:val="-28"/>
          <w:shd w:val="clear" w:color="auto" w:fill="000000"/>
        </w:rPr>
        <w:lastRenderedPageBreak/>
        <w:t xml:space="preserve"> </w:t>
      </w:r>
      <w:r>
        <w:rPr>
          <w:color w:val="FFFFFF"/>
          <w:spacing w:val="-2"/>
          <w:shd w:val="clear" w:color="auto" w:fill="000000"/>
        </w:rPr>
        <w:t>Contents</w:t>
      </w:r>
      <w:r>
        <w:rPr>
          <w:color w:val="FFFFFF"/>
          <w:shd w:val="clear" w:color="auto" w:fill="000000"/>
        </w:rPr>
        <w:tab/>
      </w:r>
    </w:p>
    <w:p w14:paraId="3451F708" w14:textId="77777777" w:rsidR="00030075" w:rsidRDefault="00030075">
      <w:pPr>
        <w:pStyle w:val="BodyText"/>
        <w:rPr>
          <w:b/>
          <w:sz w:val="20"/>
        </w:rPr>
      </w:pPr>
    </w:p>
    <w:p w14:paraId="3451F709" w14:textId="77777777" w:rsidR="00030075" w:rsidRDefault="00000000">
      <w:pPr>
        <w:pStyle w:val="BodyText"/>
        <w:spacing w:before="213"/>
        <w:ind w:left="227"/>
      </w:pPr>
      <w:r>
        <w:t>Introduction:</w:t>
      </w:r>
      <w:r>
        <w:rPr>
          <w:spacing w:val="-15"/>
        </w:rPr>
        <w:t xml:space="preserve"> </w:t>
      </w:r>
      <w:r>
        <w:t>page</w:t>
      </w:r>
      <w:r>
        <w:rPr>
          <w:spacing w:val="-15"/>
        </w:rPr>
        <w:t xml:space="preserve"> </w:t>
      </w:r>
      <w:r>
        <w:rPr>
          <w:spacing w:val="-10"/>
        </w:rPr>
        <w:t>3</w:t>
      </w:r>
    </w:p>
    <w:p w14:paraId="3451F70A" w14:textId="77777777" w:rsidR="00030075" w:rsidRDefault="00030075">
      <w:pPr>
        <w:pStyle w:val="BodyText"/>
      </w:pPr>
    </w:p>
    <w:p w14:paraId="3451F70B" w14:textId="77777777" w:rsidR="00030075" w:rsidRDefault="00000000">
      <w:pPr>
        <w:pStyle w:val="BodyText"/>
        <w:spacing w:line="480" w:lineRule="auto"/>
        <w:ind w:left="227" w:right="3701"/>
      </w:pPr>
      <w:r>
        <w:t>Why</w:t>
      </w:r>
      <w:r>
        <w:rPr>
          <w:spacing w:val="-6"/>
        </w:rPr>
        <w:t xml:space="preserve"> </w:t>
      </w:r>
      <w:r>
        <w:t>is</w:t>
      </w:r>
      <w:r>
        <w:rPr>
          <w:spacing w:val="-6"/>
        </w:rPr>
        <w:t xml:space="preserve"> </w:t>
      </w:r>
      <w:r>
        <w:t>a</w:t>
      </w:r>
      <w:r>
        <w:rPr>
          <w:spacing w:val="-7"/>
        </w:rPr>
        <w:t xml:space="preserve"> </w:t>
      </w:r>
      <w:r>
        <w:t>needs</w:t>
      </w:r>
      <w:r>
        <w:rPr>
          <w:spacing w:val="-6"/>
        </w:rPr>
        <w:t xml:space="preserve"> </w:t>
      </w:r>
      <w:r>
        <w:t>analysis</w:t>
      </w:r>
      <w:r>
        <w:rPr>
          <w:spacing w:val="-6"/>
        </w:rPr>
        <w:t xml:space="preserve"> </w:t>
      </w:r>
      <w:r>
        <w:t>important?</w:t>
      </w:r>
      <w:r>
        <w:rPr>
          <w:spacing w:val="-7"/>
        </w:rPr>
        <w:t xml:space="preserve"> </w:t>
      </w:r>
      <w:r>
        <w:t>page</w:t>
      </w:r>
      <w:r>
        <w:rPr>
          <w:spacing w:val="-4"/>
        </w:rPr>
        <w:t xml:space="preserve"> </w:t>
      </w:r>
      <w:r>
        <w:t xml:space="preserve">4 What is a needs analysis? page </w:t>
      </w:r>
      <w:proofErr w:type="gramStart"/>
      <w:r>
        <w:t>6</w:t>
      </w:r>
      <w:proofErr w:type="gramEnd"/>
    </w:p>
    <w:p w14:paraId="3451F70C" w14:textId="77777777" w:rsidR="00030075" w:rsidRDefault="00000000">
      <w:pPr>
        <w:pStyle w:val="BodyText"/>
        <w:spacing w:line="480" w:lineRule="auto"/>
        <w:ind w:left="227" w:right="1306"/>
      </w:pPr>
      <w:r>
        <w:t>Who should be involved in the needs analysis? page 9 What should be included in a needs analysis? page 11 How</w:t>
      </w:r>
      <w:r>
        <w:rPr>
          <w:spacing w:val="-5"/>
        </w:rPr>
        <w:t xml:space="preserve"> </w:t>
      </w:r>
      <w:r>
        <w:t>should</w:t>
      </w:r>
      <w:r>
        <w:rPr>
          <w:spacing w:val="-6"/>
        </w:rPr>
        <w:t xml:space="preserve"> </w:t>
      </w:r>
      <w:r>
        <w:t>a</w:t>
      </w:r>
      <w:r>
        <w:rPr>
          <w:spacing w:val="-3"/>
        </w:rPr>
        <w:t xml:space="preserve"> </w:t>
      </w:r>
      <w:r>
        <w:t>needs</w:t>
      </w:r>
      <w:r>
        <w:rPr>
          <w:spacing w:val="-5"/>
        </w:rPr>
        <w:t xml:space="preserve"> </w:t>
      </w:r>
      <w:r>
        <w:t>analysis</w:t>
      </w:r>
      <w:r>
        <w:rPr>
          <w:spacing w:val="-3"/>
        </w:rPr>
        <w:t xml:space="preserve"> </w:t>
      </w:r>
      <w:r>
        <w:t>be</w:t>
      </w:r>
      <w:r>
        <w:rPr>
          <w:spacing w:val="-6"/>
        </w:rPr>
        <w:t xml:space="preserve"> </w:t>
      </w:r>
      <w:r>
        <w:t>implemented?</w:t>
      </w:r>
      <w:r>
        <w:rPr>
          <w:spacing w:val="-6"/>
        </w:rPr>
        <w:t xml:space="preserve"> </w:t>
      </w:r>
      <w:r>
        <w:t>page</w:t>
      </w:r>
      <w:r>
        <w:rPr>
          <w:spacing w:val="-6"/>
        </w:rPr>
        <w:t xml:space="preserve"> </w:t>
      </w:r>
      <w:proofErr w:type="gramStart"/>
      <w:r>
        <w:t>15</w:t>
      </w:r>
      <w:proofErr w:type="gramEnd"/>
    </w:p>
    <w:p w14:paraId="3451F70D" w14:textId="77777777" w:rsidR="00030075" w:rsidRDefault="00000000">
      <w:pPr>
        <w:pStyle w:val="BodyText"/>
        <w:ind w:left="227"/>
      </w:pPr>
      <w:r>
        <w:t>What</w:t>
      </w:r>
      <w:r>
        <w:rPr>
          <w:spacing w:val="-9"/>
        </w:rPr>
        <w:t xml:space="preserve"> </w:t>
      </w:r>
      <w:r>
        <w:t>tools</w:t>
      </w:r>
      <w:r>
        <w:rPr>
          <w:spacing w:val="-10"/>
        </w:rPr>
        <w:t xml:space="preserve"> </w:t>
      </w:r>
      <w:r>
        <w:t>and</w:t>
      </w:r>
      <w:r>
        <w:rPr>
          <w:spacing w:val="-8"/>
        </w:rPr>
        <w:t xml:space="preserve"> </w:t>
      </w:r>
      <w:r>
        <w:t>support</w:t>
      </w:r>
      <w:r>
        <w:rPr>
          <w:spacing w:val="-9"/>
        </w:rPr>
        <w:t xml:space="preserve"> </w:t>
      </w:r>
      <w:r>
        <w:t>are</w:t>
      </w:r>
      <w:r>
        <w:rPr>
          <w:spacing w:val="-11"/>
        </w:rPr>
        <w:t xml:space="preserve"> </w:t>
      </w:r>
      <w:r>
        <w:t>available?</w:t>
      </w:r>
      <w:r>
        <w:rPr>
          <w:spacing w:val="-10"/>
        </w:rPr>
        <w:t xml:space="preserve"> </w:t>
      </w:r>
      <w:r>
        <w:t>page</w:t>
      </w:r>
      <w:r>
        <w:rPr>
          <w:spacing w:val="-11"/>
        </w:rPr>
        <w:t xml:space="preserve"> </w:t>
      </w:r>
      <w:r>
        <w:rPr>
          <w:spacing w:val="-5"/>
        </w:rPr>
        <w:t>16</w:t>
      </w:r>
    </w:p>
    <w:p w14:paraId="3451F70E" w14:textId="77777777" w:rsidR="00030075" w:rsidRDefault="00000000">
      <w:pPr>
        <w:pStyle w:val="ListParagraph"/>
        <w:numPr>
          <w:ilvl w:val="0"/>
          <w:numId w:val="3"/>
        </w:numPr>
        <w:tabs>
          <w:tab w:val="left" w:pos="588"/>
        </w:tabs>
        <w:spacing w:before="1" w:line="439" w:lineRule="exact"/>
        <w:ind w:left="588" w:hanging="361"/>
        <w:rPr>
          <w:sz w:val="36"/>
        </w:rPr>
      </w:pPr>
      <w:r>
        <w:rPr>
          <w:sz w:val="36"/>
        </w:rPr>
        <w:t>Arts</w:t>
      </w:r>
      <w:r>
        <w:rPr>
          <w:spacing w:val="-12"/>
          <w:sz w:val="36"/>
        </w:rPr>
        <w:t xml:space="preserve"> </w:t>
      </w:r>
      <w:r>
        <w:rPr>
          <w:sz w:val="36"/>
        </w:rPr>
        <w:t>Council</w:t>
      </w:r>
      <w:r>
        <w:rPr>
          <w:spacing w:val="-11"/>
          <w:sz w:val="36"/>
        </w:rPr>
        <w:t xml:space="preserve"> </w:t>
      </w:r>
      <w:r>
        <w:rPr>
          <w:sz w:val="36"/>
        </w:rPr>
        <w:t>template</w:t>
      </w:r>
      <w:r>
        <w:rPr>
          <w:spacing w:val="-12"/>
          <w:sz w:val="36"/>
        </w:rPr>
        <w:t xml:space="preserve"> </w:t>
      </w:r>
      <w:r>
        <w:rPr>
          <w:sz w:val="36"/>
        </w:rPr>
        <w:t>and</w:t>
      </w:r>
      <w:r>
        <w:rPr>
          <w:spacing w:val="-12"/>
          <w:sz w:val="36"/>
        </w:rPr>
        <w:t xml:space="preserve"> </w:t>
      </w:r>
      <w:r>
        <w:rPr>
          <w:sz w:val="36"/>
        </w:rPr>
        <w:t>guidance:</w:t>
      </w:r>
      <w:r>
        <w:rPr>
          <w:spacing w:val="-10"/>
          <w:sz w:val="36"/>
        </w:rPr>
        <w:t xml:space="preserve"> </w:t>
      </w:r>
      <w:r>
        <w:rPr>
          <w:sz w:val="36"/>
        </w:rPr>
        <w:t>page</w:t>
      </w:r>
      <w:r>
        <w:rPr>
          <w:spacing w:val="-12"/>
          <w:sz w:val="36"/>
        </w:rPr>
        <w:t xml:space="preserve"> </w:t>
      </w:r>
      <w:r>
        <w:rPr>
          <w:spacing w:val="-5"/>
          <w:sz w:val="36"/>
        </w:rPr>
        <w:t>16</w:t>
      </w:r>
    </w:p>
    <w:p w14:paraId="3451F70F" w14:textId="77777777" w:rsidR="00030075" w:rsidRDefault="00000000">
      <w:pPr>
        <w:pStyle w:val="ListParagraph"/>
        <w:numPr>
          <w:ilvl w:val="0"/>
          <w:numId w:val="3"/>
        </w:numPr>
        <w:tabs>
          <w:tab w:val="left" w:pos="588"/>
        </w:tabs>
        <w:ind w:left="588" w:hanging="361"/>
        <w:rPr>
          <w:sz w:val="36"/>
        </w:rPr>
      </w:pPr>
      <w:r>
        <w:rPr>
          <w:sz w:val="36"/>
        </w:rPr>
        <w:t>Support</w:t>
      </w:r>
      <w:r>
        <w:rPr>
          <w:spacing w:val="-11"/>
          <w:sz w:val="36"/>
        </w:rPr>
        <w:t xml:space="preserve"> </w:t>
      </w:r>
      <w:r>
        <w:rPr>
          <w:sz w:val="36"/>
        </w:rPr>
        <w:t>for</w:t>
      </w:r>
      <w:r>
        <w:rPr>
          <w:spacing w:val="-10"/>
          <w:sz w:val="36"/>
        </w:rPr>
        <w:t xml:space="preserve"> </w:t>
      </w:r>
      <w:r>
        <w:rPr>
          <w:sz w:val="36"/>
        </w:rPr>
        <w:t>inclusion:</w:t>
      </w:r>
      <w:r>
        <w:rPr>
          <w:spacing w:val="-10"/>
          <w:sz w:val="36"/>
        </w:rPr>
        <w:t xml:space="preserve"> </w:t>
      </w:r>
      <w:r>
        <w:rPr>
          <w:sz w:val="36"/>
        </w:rPr>
        <w:t>page</w:t>
      </w:r>
      <w:r>
        <w:rPr>
          <w:spacing w:val="-12"/>
          <w:sz w:val="36"/>
        </w:rPr>
        <w:t xml:space="preserve"> </w:t>
      </w:r>
      <w:r>
        <w:rPr>
          <w:spacing w:val="-5"/>
          <w:sz w:val="36"/>
        </w:rPr>
        <w:t>16</w:t>
      </w:r>
    </w:p>
    <w:p w14:paraId="3451F710" w14:textId="77777777" w:rsidR="00030075" w:rsidRDefault="00000000">
      <w:pPr>
        <w:pStyle w:val="ListParagraph"/>
        <w:numPr>
          <w:ilvl w:val="0"/>
          <w:numId w:val="3"/>
        </w:numPr>
        <w:tabs>
          <w:tab w:val="left" w:pos="588"/>
        </w:tabs>
        <w:spacing w:line="463" w:lineRule="auto"/>
        <w:ind w:left="227" w:right="2825" w:firstLine="0"/>
        <w:rPr>
          <w:sz w:val="36"/>
        </w:rPr>
      </w:pPr>
      <w:r>
        <w:rPr>
          <w:sz w:val="36"/>
        </w:rPr>
        <w:t>Environmental</w:t>
      </w:r>
      <w:r>
        <w:rPr>
          <w:spacing w:val="-9"/>
          <w:sz w:val="36"/>
        </w:rPr>
        <w:t xml:space="preserve"> </w:t>
      </w:r>
      <w:r>
        <w:rPr>
          <w:sz w:val="36"/>
        </w:rPr>
        <w:t>sustainability</w:t>
      </w:r>
      <w:r>
        <w:rPr>
          <w:spacing w:val="-10"/>
          <w:sz w:val="36"/>
        </w:rPr>
        <w:t xml:space="preserve"> </w:t>
      </w:r>
      <w:r>
        <w:rPr>
          <w:sz w:val="36"/>
        </w:rPr>
        <w:t>guidance:</w:t>
      </w:r>
      <w:r>
        <w:rPr>
          <w:spacing w:val="-10"/>
          <w:sz w:val="36"/>
        </w:rPr>
        <w:t xml:space="preserve"> </w:t>
      </w:r>
      <w:r>
        <w:rPr>
          <w:sz w:val="36"/>
        </w:rPr>
        <w:t>page</w:t>
      </w:r>
      <w:r>
        <w:rPr>
          <w:spacing w:val="-11"/>
          <w:sz w:val="36"/>
        </w:rPr>
        <w:t xml:space="preserve"> </w:t>
      </w:r>
      <w:r>
        <w:rPr>
          <w:sz w:val="36"/>
        </w:rPr>
        <w:t>17 Useful links and information: page 17</w:t>
      </w:r>
    </w:p>
    <w:p w14:paraId="3451F711" w14:textId="77777777" w:rsidR="00030075" w:rsidRDefault="00000000">
      <w:pPr>
        <w:pStyle w:val="BodyText"/>
        <w:spacing w:before="27"/>
        <w:ind w:left="227" w:right="586"/>
      </w:pPr>
      <w:r>
        <w:t>Arts</w:t>
      </w:r>
      <w:r>
        <w:rPr>
          <w:spacing w:val="-6"/>
        </w:rPr>
        <w:t xml:space="preserve"> </w:t>
      </w:r>
      <w:r>
        <w:t>Council</w:t>
      </w:r>
      <w:r>
        <w:rPr>
          <w:spacing w:val="-6"/>
        </w:rPr>
        <w:t xml:space="preserve"> </w:t>
      </w:r>
      <w:r>
        <w:t>guidance</w:t>
      </w:r>
      <w:r>
        <w:rPr>
          <w:spacing w:val="-7"/>
        </w:rPr>
        <w:t xml:space="preserve"> </w:t>
      </w:r>
      <w:r>
        <w:t>on</w:t>
      </w:r>
      <w:r>
        <w:rPr>
          <w:spacing w:val="-7"/>
        </w:rPr>
        <w:t xml:space="preserve"> </w:t>
      </w:r>
      <w:r>
        <w:t>equality,</w:t>
      </w:r>
      <w:r>
        <w:rPr>
          <w:spacing w:val="-5"/>
        </w:rPr>
        <w:t xml:space="preserve"> </w:t>
      </w:r>
      <w:proofErr w:type="gramStart"/>
      <w:r>
        <w:t>inclusivity</w:t>
      </w:r>
      <w:proofErr w:type="gramEnd"/>
      <w:r>
        <w:rPr>
          <w:spacing w:val="-3"/>
        </w:rPr>
        <w:t xml:space="preserve"> </w:t>
      </w:r>
      <w:r>
        <w:t>and</w:t>
      </w:r>
      <w:r>
        <w:rPr>
          <w:spacing w:val="-7"/>
        </w:rPr>
        <w:t xml:space="preserve"> </w:t>
      </w:r>
      <w:r>
        <w:t>relevance: page 17</w:t>
      </w:r>
    </w:p>
    <w:p w14:paraId="3451F712" w14:textId="77777777" w:rsidR="00030075" w:rsidRDefault="00000000">
      <w:pPr>
        <w:pStyle w:val="BodyText"/>
        <w:spacing w:before="9" w:line="820" w:lineRule="atLeast"/>
        <w:ind w:left="227"/>
      </w:pPr>
      <w:r>
        <w:t>Arts</w:t>
      </w:r>
      <w:r>
        <w:rPr>
          <w:spacing w:val="-6"/>
        </w:rPr>
        <w:t xml:space="preserve"> </w:t>
      </w:r>
      <w:r>
        <w:t>Council</w:t>
      </w:r>
      <w:r>
        <w:rPr>
          <w:spacing w:val="-6"/>
        </w:rPr>
        <w:t xml:space="preserve"> </w:t>
      </w:r>
      <w:r>
        <w:t>guidance</w:t>
      </w:r>
      <w:r>
        <w:rPr>
          <w:spacing w:val="-7"/>
        </w:rPr>
        <w:t xml:space="preserve"> </w:t>
      </w:r>
      <w:r>
        <w:t>on</w:t>
      </w:r>
      <w:r>
        <w:rPr>
          <w:spacing w:val="-7"/>
        </w:rPr>
        <w:t xml:space="preserve"> </w:t>
      </w:r>
      <w:r>
        <w:t>environmental</w:t>
      </w:r>
      <w:r>
        <w:rPr>
          <w:spacing w:val="-6"/>
        </w:rPr>
        <w:t xml:space="preserve"> </w:t>
      </w:r>
      <w:r>
        <w:t>responsibility:</w:t>
      </w:r>
      <w:r>
        <w:rPr>
          <w:spacing w:val="-5"/>
        </w:rPr>
        <w:t xml:space="preserve"> </w:t>
      </w:r>
      <w:r>
        <w:t>page</w:t>
      </w:r>
      <w:r>
        <w:rPr>
          <w:spacing w:val="-4"/>
        </w:rPr>
        <w:t xml:space="preserve"> </w:t>
      </w:r>
      <w:r>
        <w:t>17 Useful data links: page 18</w:t>
      </w:r>
    </w:p>
    <w:p w14:paraId="3451F713" w14:textId="77777777" w:rsidR="00030075" w:rsidRDefault="00000000">
      <w:pPr>
        <w:pStyle w:val="ListParagraph"/>
        <w:numPr>
          <w:ilvl w:val="0"/>
          <w:numId w:val="3"/>
        </w:numPr>
        <w:tabs>
          <w:tab w:val="left" w:pos="588"/>
        </w:tabs>
        <w:spacing w:before="9" w:line="439" w:lineRule="exact"/>
        <w:ind w:left="588" w:hanging="361"/>
        <w:rPr>
          <w:sz w:val="36"/>
        </w:rPr>
      </w:pPr>
      <w:r>
        <w:rPr>
          <w:sz w:val="36"/>
        </w:rPr>
        <w:t>Music</w:t>
      </w:r>
      <w:r>
        <w:rPr>
          <w:spacing w:val="-11"/>
          <w:sz w:val="36"/>
        </w:rPr>
        <w:t xml:space="preserve"> </w:t>
      </w:r>
      <w:r>
        <w:rPr>
          <w:sz w:val="36"/>
        </w:rPr>
        <w:t>Education</w:t>
      </w:r>
      <w:r>
        <w:rPr>
          <w:spacing w:val="-12"/>
          <w:sz w:val="36"/>
        </w:rPr>
        <w:t xml:space="preserve"> </w:t>
      </w:r>
      <w:r>
        <w:rPr>
          <w:sz w:val="36"/>
        </w:rPr>
        <w:t>Hub</w:t>
      </w:r>
      <w:r>
        <w:rPr>
          <w:spacing w:val="-11"/>
          <w:sz w:val="36"/>
        </w:rPr>
        <w:t xml:space="preserve"> </w:t>
      </w:r>
      <w:r>
        <w:rPr>
          <w:sz w:val="36"/>
        </w:rPr>
        <w:t>annual</w:t>
      </w:r>
      <w:r>
        <w:rPr>
          <w:spacing w:val="-9"/>
          <w:sz w:val="36"/>
        </w:rPr>
        <w:t xml:space="preserve"> </w:t>
      </w:r>
      <w:r>
        <w:rPr>
          <w:sz w:val="36"/>
        </w:rPr>
        <w:t>data:</w:t>
      </w:r>
      <w:r>
        <w:rPr>
          <w:spacing w:val="-10"/>
          <w:sz w:val="36"/>
        </w:rPr>
        <w:t xml:space="preserve"> </w:t>
      </w:r>
      <w:r>
        <w:rPr>
          <w:sz w:val="36"/>
        </w:rPr>
        <w:t>page</w:t>
      </w:r>
      <w:r>
        <w:rPr>
          <w:spacing w:val="-11"/>
          <w:sz w:val="36"/>
        </w:rPr>
        <w:t xml:space="preserve"> </w:t>
      </w:r>
      <w:r>
        <w:rPr>
          <w:spacing w:val="-5"/>
          <w:sz w:val="36"/>
        </w:rPr>
        <w:t>18</w:t>
      </w:r>
    </w:p>
    <w:p w14:paraId="3451F714" w14:textId="77777777" w:rsidR="00030075" w:rsidRDefault="00000000">
      <w:pPr>
        <w:pStyle w:val="ListParagraph"/>
        <w:numPr>
          <w:ilvl w:val="0"/>
          <w:numId w:val="3"/>
        </w:numPr>
        <w:tabs>
          <w:tab w:val="left" w:pos="588"/>
        </w:tabs>
        <w:ind w:left="588" w:hanging="361"/>
        <w:rPr>
          <w:sz w:val="36"/>
        </w:rPr>
      </w:pPr>
      <w:r>
        <w:rPr>
          <w:sz w:val="36"/>
        </w:rPr>
        <w:t>Index</w:t>
      </w:r>
      <w:r>
        <w:rPr>
          <w:spacing w:val="-12"/>
          <w:sz w:val="36"/>
        </w:rPr>
        <w:t xml:space="preserve"> </w:t>
      </w:r>
      <w:r>
        <w:rPr>
          <w:sz w:val="36"/>
        </w:rPr>
        <w:t>of</w:t>
      </w:r>
      <w:r>
        <w:rPr>
          <w:spacing w:val="-10"/>
          <w:sz w:val="36"/>
        </w:rPr>
        <w:t xml:space="preserve"> </w:t>
      </w:r>
      <w:r>
        <w:rPr>
          <w:sz w:val="36"/>
        </w:rPr>
        <w:t>Multiple</w:t>
      </w:r>
      <w:r>
        <w:rPr>
          <w:spacing w:val="-12"/>
          <w:sz w:val="36"/>
        </w:rPr>
        <w:t xml:space="preserve"> </w:t>
      </w:r>
      <w:r>
        <w:rPr>
          <w:sz w:val="36"/>
        </w:rPr>
        <w:t>Deprivation:</w:t>
      </w:r>
      <w:r>
        <w:rPr>
          <w:spacing w:val="-11"/>
          <w:sz w:val="36"/>
        </w:rPr>
        <w:t xml:space="preserve"> </w:t>
      </w:r>
      <w:r>
        <w:rPr>
          <w:sz w:val="36"/>
        </w:rPr>
        <w:t>page</w:t>
      </w:r>
      <w:r>
        <w:rPr>
          <w:spacing w:val="-12"/>
          <w:sz w:val="36"/>
        </w:rPr>
        <w:t xml:space="preserve"> </w:t>
      </w:r>
      <w:r>
        <w:rPr>
          <w:spacing w:val="-5"/>
          <w:sz w:val="36"/>
        </w:rPr>
        <w:t>18</w:t>
      </w:r>
    </w:p>
    <w:p w14:paraId="3451F715" w14:textId="77777777" w:rsidR="00030075" w:rsidRDefault="00000000">
      <w:pPr>
        <w:pStyle w:val="ListParagraph"/>
        <w:numPr>
          <w:ilvl w:val="0"/>
          <w:numId w:val="3"/>
        </w:numPr>
        <w:tabs>
          <w:tab w:val="left" w:pos="588"/>
        </w:tabs>
        <w:spacing w:line="439" w:lineRule="exact"/>
        <w:ind w:left="588" w:hanging="361"/>
        <w:rPr>
          <w:sz w:val="36"/>
        </w:rPr>
      </w:pPr>
      <w:proofErr w:type="spellStart"/>
      <w:r>
        <w:rPr>
          <w:sz w:val="36"/>
        </w:rPr>
        <w:t>Labour</w:t>
      </w:r>
      <w:proofErr w:type="spellEnd"/>
      <w:r>
        <w:rPr>
          <w:spacing w:val="-13"/>
          <w:sz w:val="36"/>
        </w:rPr>
        <w:t xml:space="preserve"> </w:t>
      </w:r>
      <w:r>
        <w:rPr>
          <w:sz w:val="36"/>
        </w:rPr>
        <w:t>market</w:t>
      </w:r>
      <w:r>
        <w:rPr>
          <w:spacing w:val="-11"/>
          <w:sz w:val="36"/>
        </w:rPr>
        <w:t xml:space="preserve"> </w:t>
      </w:r>
      <w:r>
        <w:rPr>
          <w:sz w:val="36"/>
        </w:rPr>
        <w:t>statistics:</w:t>
      </w:r>
      <w:r>
        <w:rPr>
          <w:spacing w:val="-11"/>
          <w:sz w:val="36"/>
        </w:rPr>
        <w:t xml:space="preserve"> </w:t>
      </w:r>
      <w:r>
        <w:rPr>
          <w:sz w:val="36"/>
        </w:rPr>
        <w:t>page</w:t>
      </w:r>
      <w:r>
        <w:rPr>
          <w:spacing w:val="-11"/>
          <w:sz w:val="36"/>
        </w:rPr>
        <w:t xml:space="preserve"> </w:t>
      </w:r>
      <w:r>
        <w:rPr>
          <w:spacing w:val="-5"/>
          <w:sz w:val="36"/>
        </w:rPr>
        <w:t>19</w:t>
      </w:r>
    </w:p>
    <w:p w14:paraId="3451F716" w14:textId="77777777" w:rsidR="00030075" w:rsidRDefault="00000000">
      <w:pPr>
        <w:pStyle w:val="ListParagraph"/>
        <w:numPr>
          <w:ilvl w:val="0"/>
          <w:numId w:val="3"/>
        </w:numPr>
        <w:tabs>
          <w:tab w:val="left" w:pos="588"/>
        </w:tabs>
        <w:ind w:left="588" w:hanging="361"/>
        <w:rPr>
          <w:sz w:val="36"/>
        </w:rPr>
      </w:pPr>
      <w:r>
        <w:rPr>
          <w:sz w:val="36"/>
        </w:rPr>
        <w:t>Schools,</w:t>
      </w:r>
      <w:r>
        <w:rPr>
          <w:spacing w:val="-12"/>
          <w:sz w:val="36"/>
        </w:rPr>
        <w:t xml:space="preserve"> </w:t>
      </w:r>
      <w:r>
        <w:rPr>
          <w:sz w:val="36"/>
        </w:rPr>
        <w:t>pupils,</w:t>
      </w:r>
      <w:r>
        <w:rPr>
          <w:spacing w:val="-11"/>
          <w:sz w:val="36"/>
        </w:rPr>
        <w:t xml:space="preserve"> </w:t>
      </w:r>
      <w:r>
        <w:rPr>
          <w:sz w:val="36"/>
        </w:rPr>
        <w:t>and</w:t>
      </w:r>
      <w:r>
        <w:rPr>
          <w:spacing w:val="-14"/>
          <w:sz w:val="36"/>
        </w:rPr>
        <w:t xml:space="preserve"> </w:t>
      </w:r>
      <w:r>
        <w:rPr>
          <w:sz w:val="36"/>
        </w:rPr>
        <w:t>their</w:t>
      </w:r>
      <w:r>
        <w:rPr>
          <w:spacing w:val="-12"/>
          <w:sz w:val="36"/>
        </w:rPr>
        <w:t xml:space="preserve"> </w:t>
      </w:r>
      <w:r>
        <w:rPr>
          <w:sz w:val="36"/>
        </w:rPr>
        <w:t>characteristics:</w:t>
      </w:r>
      <w:r>
        <w:rPr>
          <w:spacing w:val="-11"/>
          <w:sz w:val="36"/>
        </w:rPr>
        <w:t xml:space="preserve"> </w:t>
      </w:r>
      <w:r>
        <w:rPr>
          <w:sz w:val="36"/>
        </w:rPr>
        <w:t>page</w:t>
      </w:r>
      <w:r>
        <w:rPr>
          <w:spacing w:val="-14"/>
          <w:sz w:val="36"/>
        </w:rPr>
        <w:t xml:space="preserve"> </w:t>
      </w:r>
      <w:r>
        <w:rPr>
          <w:spacing w:val="-5"/>
          <w:sz w:val="36"/>
        </w:rPr>
        <w:t>20</w:t>
      </w:r>
    </w:p>
    <w:p w14:paraId="3451F717" w14:textId="77777777" w:rsidR="00030075" w:rsidRDefault="00000000">
      <w:pPr>
        <w:pStyle w:val="ListParagraph"/>
        <w:numPr>
          <w:ilvl w:val="0"/>
          <w:numId w:val="3"/>
        </w:numPr>
        <w:tabs>
          <w:tab w:val="left" w:pos="588"/>
        </w:tabs>
        <w:spacing w:line="439" w:lineRule="exact"/>
        <w:ind w:left="588" w:hanging="361"/>
        <w:rPr>
          <w:sz w:val="36"/>
        </w:rPr>
      </w:pPr>
      <w:r>
        <w:rPr>
          <w:sz w:val="36"/>
        </w:rPr>
        <w:t>Statistics:</w:t>
      </w:r>
      <w:r>
        <w:rPr>
          <w:spacing w:val="-14"/>
          <w:sz w:val="36"/>
        </w:rPr>
        <w:t xml:space="preserve"> </w:t>
      </w:r>
      <w:r>
        <w:rPr>
          <w:sz w:val="36"/>
        </w:rPr>
        <w:t>special</w:t>
      </w:r>
      <w:r>
        <w:rPr>
          <w:spacing w:val="-13"/>
          <w:sz w:val="36"/>
        </w:rPr>
        <w:t xml:space="preserve"> </w:t>
      </w:r>
      <w:r>
        <w:rPr>
          <w:sz w:val="36"/>
        </w:rPr>
        <w:t>educational</w:t>
      </w:r>
      <w:r>
        <w:rPr>
          <w:spacing w:val="-13"/>
          <w:sz w:val="36"/>
        </w:rPr>
        <w:t xml:space="preserve"> </w:t>
      </w:r>
      <w:r>
        <w:rPr>
          <w:sz w:val="36"/>
        </w:rPr>
        <w:t>needs:</w:t>
      </w:r>
      <w:r>
        <w:rPr>
          <w:spacing w:val="-13"/>
          <w:sz w:val="36"/>
        </w:rPr>
        <w:t xml:space="preserve"> </w:t>
      </w:r>
      <w:r>
        <w:rPr>
          <w:sz w:val="36"/>
        </w:rPr>
        <w:t>page</w:t>
      </w:r>
      <w:r>
        <w:rPr>
          <w:spacing w:val="-14"/>
          <w:sz w:val="36"/>
        </w:rPr>
        <w:t xml:space="preserve"> </w:t>
      </w:r>
      <w:r>
        <w:rPr>
          <w:spacing w:val="-5"/>
          <w:sz w:val="36"/>
        </w:rPr>
        <w:t>20</w:t>
      </w:r>
    </w:p>
    <w:p w14:paraId="3451F718" w14:textId="77777777" w:rsidR="00030075" w:rsidRDefault="00030075">
      <w:pPr>
        <w:spacing w:line="439" w:lineRule="exact"/>
        <w:rPr>
          <w:sz w:val="36"/>
        </w:rPr>
        <w:sectPr w:rsidR="00030075">
          <w:footerReference w:type="even" r:id="rId11"/>
          <w:footerReference w:type="default" r:id="rId12"/>
          <w:pgSz w:w="11900" w:h="16840"/>
          <w:pgMar w:top="860" w:right="480" w:bottom="920" w:left="480" w:header="0" w:footer="730" w:gutter="0"/>
          <w:pgNumType w:start="2"/>
          <w:cols w:space="720"/>
        </w:sectPr>
      </w:pPr>
    </w:p>
    <w:p w14:paraId="3451F719" w14:textId="77777777" w:rsidR="00030075" w:rsidRDefault="00000000">
      <w:pPr>
        <w:pStyle w:val="Heading1"/>
        <w:tabs>
          <w:tab w:val="left" w:pos="10833"/>
        </w:tabs>
        <w:ind w:left="393"/>
      </w:pPr>
      <w:r>
        <w:rPr>
          <w:color w:val="FFFFFF"/>
          <w:spacing w:val="-28"/>
          <w:shd w:val="clear" w:color="auto" w:fill="000000"/>
        </w:rPr>
        <w:lastRenderedPageBreak/>
        <w:t xml:space="preserve"> </w:t>
      </w:r>
      <w:r>
        <w:rPr>
          <w:color w:val="FFFFFF"/>
          <w:spacing w:val="-2"/>
          <w:shd w:val="clear" w:color="auto" w:fill="000000"/>
        </w:rPr>
        <w:t>Introduction</w:t>
      </w:r>
      <w:r>
        <w:rPr>
          <w:color w:val="FFFFFF"/>
          <w:shd w:val="clear" w:color="auto" w:fill="000000"/>
        </w:rPr>
        <w:tab/>
      </w:r>
    </w:p>
    <w:p w14:paraId="3451F71A" w14:textId="77777777" w:rsidR="00030075" w:rsidRDefault="00030075">
      <w:pPr>
        <w:pStyle w:val="BodyText"/>
        <w:rPr>
          <w:b/>
          <w:sz w:val="20"/>
        </w:rPr>
      </w:pPr>
    </w:p>
    <w:p w14:paraId="3451F71B" w14:textId="77777777" w:rsidR="00030075" w:rsidRDefault="00000000">
      <w:pPr>
        <w:pStyle w:val="BodyText"/>
        <w:spacing w:before="213"/>
        <w:ind w:left="511" w:right="280"/>
      </w:pPr>
      <w:r>
        <w:t>This</w:t>
      </w:r>
      <w:r>
        <w:rPr>
          <w:spacing w:val="-4"/>
        </w:rPr>
        <w:t xml:space="preserve"> </w:t>
      </w:r>
      <w:r>
        <w:t>guidance</w:t>
      </w:r>
      <w:r>
        <w:rPr>
          <w:spacing w:val="-5"/>
        </w:rPr>
        <w:t xml:space="preserve"> </w:t>
      </w:r>
      <w:r>
        <w:t>is</w:t>
      </w:r>
      <w:r>
        <w:rPr>
          <w:spacing w:val="-4"/>
        </w:rPr>
        <w:t xml:space="preserve"> </w:t>
      </w:r>
      <w:r>
        <w:t>designed</w:t>
      </w:r>
      <w:r>
        <w:rPr>
          <w:spacing w:val="-5"/>
        </w:rPr>
        <w:t xml:space="preserve"> </w:t>
      </w:r>
      <w:r>
        <w:t>to</w:t>
      </w:r>
      <w:r>
        <w:rPr>
          <w:spacing w:val="-5"/>
        </w:rPr>
        <w:t xml:space="preserve"> </w:t>
      </w:r>
      <w:r>
        <w:t>support</w:t>
      </w:r>
      <w:r>
        <w:rPr>
          <w:spacing w:val="-3"/>
        </w:rPr>
        <w:t xml:space="preserve"> </w:t>
      </w:r>
      <w:r>
        <w:t>a</w:t>
      </w:r>
      <w:r>
        <w:rPr>
          <w:spacing w:val="-5"/>
        </w:rPr>
        <w:t xml:space="preserve"> </w:t>
      </w:r>
      <w:r>
        <w:t>shared</w:t>
      </w:r>
      <w:r>
        <w:rPr>
          <w:spacing w:val="-5"/>
        </w:rPr>
        <w:t xml:space="preserve"> </w:t>
      </w:r>
      <w:r>
        <w:t>understanding</w:t>
      </w:r>
      <w:r>
        <w:rPr>
          <w:spacing w:val="-5"/>
        </w:rPr>
        <w:t xml:space="preserve"> </w:t>
      </w:r>
      <w:r>
        <w:t>of the role, importance, and expectations of a Music Education Hub’s/Music Hub’s (Hub’s) needs analysis. It</w:t>
      </w:r>
      <w:r>
        <w:rPr>
          <w:spacing w:val="-1"/>
        </w:rPr>
        <w:t xml:space="preserve"> </w:t>
      </w:r>
      <w:r>
        <w:t>has been</w:t>
      </w:r>
      <w:r>
        <w:rPr>
          <w:spacing w:val="-1"/>
        </w:rPr>
        <w:t xml:space="preserve"> </w:t>
      </w:r>
      <w:r>
        <w:t xml:space="preserve">updated to reflect the aims and expectations of </w:t>
      </w:r>
      <w:r>
        <w:rPr>
          <w:b/>
        </w:rPr>
        <w:t xml:space="preserve">The power of music to change lives: a national plan for music education </w:t>
      </w:r>
      <w:r>
        <w:t xml:space="preserve">(NPME) </w:t>
      </w:r>
      <w:r>
        <w:rPr>
          <w:spacing w:val="-2"/>
        </w:rPr>
        <w:t>(https://</w:t>
      </w:r>
      <w:hyperlink r:id="rId13">
        <w:r>
          <w:rPr>
            <w:spacing w:val="-2"/>
          </w:rPr>
          <w:t>www.gov.uk/government/publications/the-power-of-</w:t>
        </w:r>
      </w:hyperlink>
      <w:r>
        <w:rPr>
          <w:spacing w:val="-2"/>
        </w:rPr>
        <w:t xml:space="preserve"> </w:t>
      </w:r>
      <w:r>
        <w:t>music-to-change-lives-a-national-plan-for-music-education). It explains a Hub’s role in responding to their local area’s needs, highlights considerations in relation to equality, diversity, and inclusion, and introduces environmental sustainability as a new area of reflection.</w:t>
      </w:r>
    </w:p>
    <w:p w14:paraId="3451F71C" w14:textId="77777777" w:rsidR="00030075" w:rsidRDefault="00030075">
      <w:pPr>
        <w:pStyle w:val="BodyText"/>
      </w:pPr>
    </w:p>
    <w:p w14:paraId="3451F71D" w14:textId="77777777" w:rsidR="00030075" w:rsidRDefault="00000000">
      <w:pPr>
        <w:pStyle w:val="BodyText"/>
        <w:ind w:left="511" w:right="586"/>
      </w:pPr>
      <w:r>
        <w:t>In</w:t>
      </w:r>
      <w:r>
        <w:rPr>
          <w:spacing w:val="-6"/>
        </w:rPr>
        <w:t xml:space="preserve"> </w:t>
      </w:r>
      <w:r>
        <w:t>the</w:t>
      </w:r>
      <w:r>
        <w:rPr>
          <w:spacing w:val="-6"/>
        </w:rPr>
        <w:t xml:space="preserve"> </w:t>
      </w:r>
      <w:r>
        <w:t>refreshed</w:t>
      </w:r>
      <w:r>
        <w:rPr>
          <w:spacing w:val="-6"/>
        </w:rPr>
        <w:t xml:space="preserve"> </w:t>
      </w:r>
      <w:r>
        <w:t>NPME,</w:t>
      </w:r>
      <w:r>
        <w:rPr>
          <w:spacing w:val="-4"/>
        </w:rPr>
        <w:t xml:space="preserve"> </w:t>
      </w:r>
      <w:r>
        <w:t>the</w:t>
      </w:r>
      <w:r>
        <w:rPr>
          <w:spacing w:val="-6"/>
        </w:rPr>
        <w:t xml:space="preserve"> </w:t>
      </w:r>
      <w:r>
        <w:t>Department</w:t>
      </w:r>
      <w:r>
        <w:rPr>
          <w:spacing w:val="-4"/>
        </w:rPr>
        <w:t xml:space="preserve"> </w:t>
      </w:r>
      <w:r>
        <w:t>for</w:t>
      </w:r>
      <w:r>
        <w:rPr>
          <w:spacing w:val="-5"/>
        </w:rPr>
        <w:t xml:space="preserve"> </w:t>
      </w:r>
      <w:r>
        <w:t>Education</w:t>
      </w:r>
      <w:r>
        <w:rPr>
          <w:spacing w:val="-6"/>
        </w:rPr>
        <w:t xml:space="preserve"> </w:t>
      </w:r>
      <w:r>
        <w:t>(DfE) sets out a vision that:</w:t>
      </w:r>
    </w:p>
    <w:p w14:paraId="3451F71E" w14:textId="77777777" w:rsidR="00030075" w:rsidRDefault="00030075">
      <w:pPr>
        <w:pStyle w:val="BodyText"/>
        <w:spacing w:before="10"/>
        <w:rPr>
          <w:sz w:val="35"/>
        </w:rPr>
      </w:pPr>
    </w:p>
    <w:p w14:paraId="3451F71F" w14:textId="77777777" w:rsidR="00030075" w:rsidRDefault="00000000">
      <w:pPr>
        <w:pStyle w:val="BodyText"/>
        <w:spacing w:before="1"/>
        <w:ind w:left="511"/>
      </w:pPr>
      <w:r>
        <w:t>"All</w:t>
      </w:r>
      <w:r>
        <w:rPr>
          <w:spacing w:val="-3"/>
        </w:rPr>
        <w:t xml:space="preserve"> </w:t>
      </w:r>
      <w:r>
        <w:t>children</w:t>
      </w:r>
      <w:r>
        <w:rPr>
          <w:spacing w:val="-4"/>
        </w:rPr>
        <w:t xml:space="preserve"> </w:t>
      </w:r>
      <w:r>
        <w:t>and</w:t>
      </w:r>
      <w:r>
        <w:rPr>
          <w:spacing w:val="-4"/>
        </w:rPr>
        <w:t xml:space="preserve"> </w:t>
      </w:r>
      <w:r>
        <w:t>young</w:t>
      </w:r>
      <w:r>
        <w:rPr>
          <w:spacing w:val="-4"/>
        </w:rPr>
        <w:t xml:space="preserve"> </w:t>
      </w:r>
      <w:r>
        <w:t>people</w:t>
      </w:r>
      <w:r>
        <w:rPr>
          <w:spacing w:val="-4"/>
        </w:rPr>
        <w:t xml:space="preserve"> </w:t>
      </w:r>
      <w:r>
        <w:t>should</w:t>
      </w:r>
      <w:r>
        <w:rPr>
          <w:spacing w:val="-4"/>
        </w:rPr>
        <w:t xml:space="preserve"> </w:t>
      </w:r>
      <w:r>
        <w:t>be</w:t>
      </w:r>
      <w:r>
        <w:rPr>
          <w:spacing w:val="-4"/>
        </w:rPr>
        <w:t xml:space="preserve"> </w:t>
      </w:r>
      <w:r>
        <w:t>able</w:t>
      </w:r>
      <w:r>
        <w:rPr>
          <w:spacing w:val="-4"/>
        </w:rPr>
        <w:t xml:space="preserve"> </w:t>
      </w:r>
      <w:r>
        <w:t>to</w:t>
      </w:r>
      <w:r>
        <w:rPr>
          <w:spacing w:val="-4"/>
        </w:rPr>
        <w:t xml:space="preserve"> </w:t>
      </w:r>
      <w:r>
        <w:t>learn</w:t>
      </w:r>
      <w:r>
        <w:rPr>
          <w:spacing w:val="-4"/>
        </w:rPr>
        <w:t xml:space="preserve"> </w:t>
      </w:r>
      <w:r>
        <w:t>to</w:t>
      </w:r>
      <w:r>
        <w:rPr>
          <w:spacing w:val="-4"/>
        </w:rPr>
        <w:t xml:space="preserve"> </w:t>
      </w:r>
      <w:r>
        <w:t>sing, play an instrument and create music together, and have the opportunity to progress their musical interests and talent, including into a professional creative career."</w:t>
      </w:r>
    </w:p>
    <w:p w14:paraId="3451F720" w14:textId="77777777" w:rsidR="00030075" w:rsidRDefault="00030075">
      <w:pPr>
        <w:pStyle w:val="BodyText"/>
        <w:spacing w:before="10"/>
        <w:rPr>
          <w:sz w:val="35"/>
        </w:rPr>
      </w:pPr>
    </w:p>
    <w:p w14:paraId="3451F721" w14:textId="77777777" w:rsidR="00030075" w:rsidRDefault="00000000">
      <w:pPr>
        <w:pStyle w:val="BodyText"/>
        <w:ind w:left="511" w:right="586"/>
      </w:pPr>
      <w:r>
        <w:t>The related three aims and five strategic functions rely on a thorough understanding of the needs of children and young people,</w:t>
      </w:r>
      <w:r>
        <w:rPr>
          <w:spacing w:val="-6"/>
        </w:rPr>
        <w:t xml:space="preserve"> </w:t>
      </w:r>
      <w:r>
        <w:t>parents,</w:t>
      </w:r>
      <w:r>
        <w:rPr>
          <w:spacing w:val="-6"/>
        </w:rPr>
        <w:t xml:space="preserve"> </w:t>
      </w:r>
      <w:r>
        <w:t>schools,</w:t>
      </w:r>
      <w:r>
        <w:rPr>
          <w:spacing w:val="-6"/>
        </w:rPr>
        <w:t xml:space="preserve"> </w:t>
      </w:r>
      <w:proofErr w:type="gramStart"/>
      <w:r>
        <w:t>partners</w:t>
      </w:r>
      <w:proofErr w:type="gramEnd"/>
      <w:r>
        <w:rPr>
          <w:spacing w:val="-7"/>
        </w:rPr>
        <w:t xml:space="preserve"> </w:t>
      </w:r>
      <w:r>
        <w:t>and</w:t>
      </w:r>
      <w:r>
        <w:rPr>
          <w:spacing w:val="-8"/>
        </w:rPr>
        <w:t xml:space="preserve"> </w:t>
      </w:r>
      <w:r>
        <w:t>other</w:t>
      </w:r>
      <w:r>
        <w:rPr>
          <w:spacing w:val="-4"/>
        </w:rPr>
        <w:t xml:space="preserve"> </w:t>
      </w:r>
      <w:r>
        <w:t>stakeholders</w:t>
      </w:r>
      <w:r>
        <w:rPr>
          <w:spacing w:val="-7"/>
        </w:rPr>
        <w:t xml:space="preserve"> </w:t>
      </w:r>
      <w:r>
        <w:t>in order to fulfil this vision.</w:t>
      </w:r>
    </w:p>
    <w:p w14:paraId="3451F722" w14:textId="77777777" w:rsidR="00030075" w:rsidRDefault="00030075">
      <w:pPr>
        <w:pStyle w:val="BodyText"/>
        <w:spacing w:before="1"/>
      </w:pPr>
    </w:p>
    <w:p w14:paraId="3451F723" w14:textId="77777777" w:rsidR="00030075" w:rsidRDefault="00000000">
      <w:pPr>
        <w:pStyle w:val="BodyText"/>
        <w:ind w:left="511"/>
      </w:pPr>
      <w:r>
        <w:t>This document is primarily aimed at Music Education Hubs delivering against the requirements for the 2023-24 funding period.</w:t>
      </w:r>
      <w:r>
        <w:rPr>
          <w:spacing w:val="-4"/>
        </w:rPr>
        <w:t xml:space="preserve"> </w:t>
      </w:r>
      <w:r>
        <w:t>However,</w:t>
      </w:r>
      <w:r>
        <w:rPr>
          <w:spacing w:val="-4"/>
        </w:rPr>
        <w:t xml:space="preserve"> </w:t>
      </w:r>
      <w:r>
        <w:t>it</w:t>
      </w:r>
      <w:r>
        <w:rPr>
          <w:spacing w:val="-4"/>
        </w:rPr>
        <w:t xml:space="preserve"> </w:t>
      </w:r>
      <w:r>
        <w:t>may</w:t>
      </w:r>
      <w:r>
        <w:rPr>
          <w:spacing w:val="-4"/>
        </w:rPr>
        <w:t xml:space="preserve"> </w:t>
      </w:r>
      <w:r>
        <w:t>also</w:t>
      </w:r>
      <w:r>
        <w:rPr>
          <w:spacing w:val="-5"/>
        </w:rPr>
        <w:t xml:space="preserve"> </w:t>
      </w:r>
      <w:r>
        <w:t>be</w:t>
      </w:r>
      <w:r>
        <w:rPr>
          <w:spacing w:val="-5"/>
        </w:rPr>
        <w:t xml:space="preserve"> </w:t>
      </w:r>
      <w:r>
        <w:t>helpful</w:t>
      </w:r>
      <w:r>
        <w:rPr>
          <w:spacing w:val="-4"/>
        </w:rPr>
        <w:t xml:space="preserve"> </w:t>
      </w:r>
      <w:r>
        <w:t>for</w:t>
      </w:r>
      <w:r>
        <w:rPr>
          <w:spacing w:val="-4"/>
        </w:rPr>
        <w:t xml:space="preserve"> </w:t>
      </w:r>
      <w:r>
        <w:t>anyone</w:t>
      </w:r>
      <w:r>
        <w:rPr>
          <w:spacing w:val="-5"/>
        </w:rPr>
        <w:t xml:space="preserve"> </w:t>
      </w:r>
      <w:r>
        <w:t>applying</w:t>
      </w:r>
      <w:r>
        <w:rPr>
          <w:spacing w:val="-3"/>
        </w:rPr>
        <w:t xml:space="preserve"> </w:t>
      </w:r>
      <w:r>
        <w:t xml:space="preserve">to lead a Music Hub as part of the Music Hub Investment </w:t>
      </w:r>
      <w:proofErr w:type="spellStart"/>
      <w:r>
        <w:t>Programme</w:t>
      </w:r>
      <w:proofErr w:type="spellEnd"/>
      <w:r>
        <w:t>, to understand our reporting requirements and expectations for Hubs.</w:t>
      </w:r>
    </w:p>
    <w:p w14:paraId="3451F724" w14:textId="77777777" w:rsidR="00030075" w:rsidRDefault="00030075">
      <w:pPr>
        <w:sectPr w:rsidR="00030075">
          <w:pgSz w:w="11900" w:h="16840"/>
          <w:pgMar w:top="860" w:right="480" w:bottom="920" w:left="480" w:header="0" w:footer="723" w:gutter="0"/>
          <w:cols w:space="720"/>
        </w:sectPr>
      </w:pPr>
    </w:p>
    <w:p w14:paraId="3451F725" w14:textId="77777777" w:rsidR="00030075" w:rsidRDefault="00000000">
      <w:pPr>
        <w:pStyle w:val="Heading1"/>
        <w:tabs>
          <w:tab w:val="left" w:pos="10550"/>
        </w:tabs>
      </w:pPr>
      <w:r>
        <w:rPr>
          <w:color w:val="FFFFFF"/>
          <w:spacing w:val="-32"/>
          <w:shd w:val="clear" w:color="auto" w:fill="000000"/>
        </w:rPr>
        <w:lastRenderedPageBreak/>
        <w:t xml:space="preserve"> </w:t>
      </w:r>
      <w:r>
        <w:rPr>
          <w:color w:val="FFFFFF"/>
          <w:shd w:val="clear" w:color="auto" w:fill="000000"/>
        </w:rPr>
        <w:t>Why</w:t>
      </w:r>
      <w:r>
        <w:rPr>
          <w:color w:val="FFFFFF"/>
          <w:spacing w:val="-2"/>
          <w:shd w:val="clear" w:color="auto" w:fill="000000"/>
        </w:rPr>
        <w:t xml:space="preserve"> </w:t>
      </w:r>
      <w:r>
        <w:rPr>
          <w:color w:val="FFFFFF"/>
          <w:shd w:val="clear" w:color="auto" w:fill="000000"/>
        </w:rPr>
        <w:t>is</w:t>
      </w:r>
      <w:r>
        <w:rPr>
          <w:color w:val="FFFFFF"/>
          <w:spacing w:val="-2"/>
          <w:shd w:val="clear" w:color="auto" w:fill="000000"/>
        </w:rPr>
        <w:t xml:space="preserve"> </w:t>
      </w:r>
      <w:r>
        <w:rPr>
          <w:color w:val="FFFFFF"/>
          <w:shd w:val="clear" w:color="auto" w:fill="000000"/>
        </w:rPr>
        <w:t>a</w:t>
      </w:r>
      <w:r>
        <w:rPr>
          <w:color w:val="FFFFFF"/>
          <w:spacing w:val="-4"/>
          <w:shd w:val="clear" w:color="auto" w:fill="000000"/>
        </w:rPr>
        <w:t xml:space="preserve"> </w:t>
      </w:r>
      <w:r>
        <w:rPr>
          <w:color w:val="FFFFFF"/>
          <w:shd w:val="clear" w:color="auto" w:fill="000000"/>
        </w:rPr>
        <w:t>needs</w:t>
      </w:r>
      <w:r>
        <w:rPr>
          <w:color w:val="FFFFFF"/>
          <w:spacing w:val="-2"/>
          <w:shd w:val="clear" w:color="auto" w:fill="000000"/>
        </w:rPr>
        <w:t xml:space="preserve"> </w:t>
      </w:r>
      <w:r>
        <w:rPr>
          <w:color w:val="FFFFFF"/>
          <w:shd w:val="clear" w:color="auto" w:fill="000000"/>
        </w:rPr>
        <w:t>analysis</w:t>
      </w:r>
      <w:r>
        <w:rPr>
          <w:color w:val="FFFFFF"/>
          <w:spacing w:val="-1"/>
          <w:shd w:val="clear" w:color="auto" w:fill="000000"/>
        </w:rPr>
        <w:t xml:space="preserve"> </w:t>
      </w:r>
      <w:r>
        <w:rPr>
          <w:color w:val="FFFFFF"/>
          <w:spacing w:val="-2"/>
          <w:shd w:val="clear" w:color="auto" w:fill="000000"/>
        </w:rPr>
        <w:t>important?</w:t>
      </w:r>
      <w:r>
        <w:rPr>
          <w:color w:val="FFFFFF"/>
          <w:shd w:val="clear" w:color="auto" w:fill="000000"/>
        </w:rPr>
        <w:tab/>
      </w:r>
    </w:p>
    <w:p w14:paraId="3451F726" w14:textId="77777777" w:rsidR="00030075" w:rsidRDefault="00030075">
      <w:pPr>
        <w:pStyle w:val="BodyText"/>
        <w:rPr>
          <w:b/>
          <w:sz w:val="20"/>
        </w:rPr>
      </w:pPr>
    </w:p>
    <w:p w14:paraId="3451F727" w14:textId="77777777" w:rsidR="00030075" w:rsidRDefault="00000000">
      <w:pPr>
        <w:pStyle w:val="BodyText"/>
        <w:spacing w:before="213"/>
        <w:ind w:left="227" w:right="586"/>
      </w:pPr>
      <w:r>
        <w:t xml:space="preserve">A Hub’s provision should reflect and celebrate the diversity, interests, and passions of the communities they serve – and in doing so be a catalyst to attract new participants and </w:t>
      </w:r>
      <w:proofErr w:type="gramStart"/>
      <w:r>
        <w:t>audiences, and</w:t>
      </w:r>
      <w:proofErr w:type="gramEnd"/>
      <w:r>
        <w:t xml:space="preserve"> inspire and enable people to progress and become more involved in the work of the Hub. By putting a comprehensive needs analysis at the </w:t>
      </w:r>
      <w:proofErr w:type="spellStart"/>
      <w:r>
        <w:t>centre</w:t>
      </w:r>
      <w:proofErr w:type="spellEnd"/>
      <w:r>
        <w:t xml:space="preserve"> of your work, you can</w:t>
      </w:r>
      <w:r>
        <w:rPr>
          <w:spacing w:val="-6"/>
        </w:rPr>
        <w:t xml:space="preserve"> </w:t>
      </w:r>
      <w:r>
        <w:t>develop</w:t>
      </w:r>
      <w:r>
        <w:rPr>
          <w:spacing w:val="-6"/>
        </w:rPr>
        <w:t xml:space="preserve"> </w:t>
      </w:r>
      <w:r>
        <w:t>achievable,</w:t>
      </w:r>
      <w:r>
        <w:rPr>
          <w:spacing w:val="-4"/>
        </w:rPr>
        <w:t xml:space="preserve"> </w:t>
      </w:r>
      <w:r>
        <w:t>effective</w:t>
      </w:r>
      <w:r>
        <w:rPr>
          <w:spacing w:val="-6"/>
        </w:rPr>
        <w:t xml:space="preserve"> </w:t>
      </w:r>
      <w:r>
        <w:t>plans</w:t>
      </w:r>
      <w:r>
        <w:rPr>
          <w:spacing w:val="-5"/>
        </w:rPr>
        <w:t xml:space="preserve"> </w:t>
      </w:r>
      <w:r>
        <w:t>that</w:t>
      </w:r>
      <w:r>
        <w:rPr>
          <w:spacing w:val="-4"/>
        </w:rPr>
        <w:t xml:space="preserve"> </w:t>
      </w:r>
      <w:r>
        <w:t>support</w:t>
      </w:r>
      <w:r>
        <w:rPr>
          <w:spacing w:val="-4"/>
        </w:rPr>
        <w:t xml:space="preserve"> </w:t>
      </w:r>
      <w:r>
        <w:t>and</w:t>
      </w:r>
      <w:r>
        <w:rPr>
          <w:spacing w:val="-6"/>
        </w:rPr>
        <w:t xml:space="preserve"> </w:t>
      </w:r>
      <w:r>
        <w:t>deliver the aims of the NPME and meet this commitment.</w:t>
      </w:r>
    </w:p>
    <w:p w14:paraId="3451F728" w14:textId="77777777" w:rsidR="00030075" w:rsidRDefault="00030075">
      <w:pPr>
        <w:pStyle w:val="BodyText"/>
        <w:spacing w:before="10"/>
        <w:rPr>
          <w:sz w:val="35"/>
        </w:rPr>
      </w:pPr>
    </w:p>
    <w:p w14:paraId="3451F729" w14:textId="77777777" w:rsidR="00030075" w:rsidRDefault="00000000">
      <w:pPr>
        <w:pStyle w:val="BodyText"/>
        <w:ind w:left="227" w:right="586"/>
      </w:pPr>
      <w:r>
        <w:t>Through needs analysis you will be able to ensure you have listened to and considered a diverse range of perspectives and needs,</w:t>
      </w:r>
      <w:r>
        <w:rPr>
          <w:spacing w:val="-3"/>
        </w:rPr>
        <w:t xml:space="preserve"> </w:t>
      </w:r>
      <w:r>
        <w:t>and</w:t>
      </w:r>
      <w:r>
        <w:rPr>
          <w:spacing w:val="-5"/>
        </w:rPr>
        <w:t xml:space="preserve"> </w:t>
      </w:r>
      <w:r>
        <w:t>are</w:t>
      </w:r>
      <w:r>
        <w:rPr>
          <w:spacing w:val="-2"/>
        </w:rPr>
        <w:t xml:space="preserve"> </w:t>
      </w:r>
      <w:r>
        <w:t>then</w:t>
      </w:r>
      <w:r>
        <w:rPr>
          <w:spacing w:val="-5"/>
        </w:rPr>
        <w:t xml:space="preserve"> </w:t>
      </w:r>
      <w:r>
        <w:t>able</w:t>
      </w:r>
      <w:r>
        <w:rPr>
          <w:spacing w:val="-5"/>
        </w:rPr>
        <w:t xml:space="preserve"> </w:t>
      </w:r>
      <w:r>
        <w:t>to</w:t>
      </w:r>
      <w:r>
        <w:rPr>
          <w:spacing w:val="-5"/>
        </w:rPr>
        <w:t xml:space="preserve"> </w:t>
      </w:r>
      <w:r>
        <w:t>deliver</w:t>
      </w:r>
      <w:r>
        <w:rPr>
          <w:spacing w:val="-4"/>
        </w:rPr>
        <w:t xml:space="preserve"> </w:t>
      </w:r>
      <w:r>
        <w:t>an</w:t>
      </w:r>
      <w:r>
        <w:rPr>
          <w:spacing w:val="-5"/>
        </w:rPr>
        <w:t xml:space="preserve"> </w:t>
      </w:r>
      <w:r>
        <w:t>inclusive,</w:t>
      </w:r>
      <w:r>
        <w:rPr>
          <w:spacing w:val="-3"/>
        </w:rPr>
        <w:t xml:space="preserve"> </w:t>
      </w:r>
      <w:r>
        <w:t xml:space="preserve">well-resourced </w:t>
      </w:r>
      <w:proofErr w:type="spellStart"/>
      <w:r>
        <w:t>programme</w:t>
      </w:r>
      <w:proofErr w:type="spellEnd"/>
      <w:r>
        <w:t xml:space="preserve"> of activity which meets the needs of local communities and supports a vibrant culture of musical </w:t>
      </w:r>
      <w:r>
        <w:rPr>
          <w:spacing w:val="-2"/>
        </w:rPr>
        <w:t>participation.</w:t>
      </w:r>
    </w:p>
    <w:p w14:paraId="3451F72A" w14:textId="77777777" w:rsidR="00030075" w:rsidRDefault="00030075">
      <w:pPr>
        <w:pStyle w:val="BodyText"/>
        <w:spacing w:before="11"/>
        <w:rPr>
          <w:sz w:val="35"/>
        </w:rPr>
      </w:pPr>
    </w:p>
    <w:p w14:paraId="3451F72B" w14:textId="77777777" w:rsidR="00030075" w:rsidRDefault="00000000">
      <w:pPr>
        <w:pStyle w:val="BodyText"/>
        <w:ind w:left="227"/>
      </w:pPr>
      <w:r>
        <w:t>On</w:t>
      </w:r>
      <w:r>
        <w:rPr>
          <w:spacing w:val="-9"/>
        </w:rPr>
        <w:t xml:space="preserve"> </w:t>
      </w:r>
      <w:r>
        <w:t>inclusion</w:t>
      </w:r>
      <w:r>
        <w:rPr>
          <w:spacing w:val="-8"/>
        </w:rPr>
        <w:t xml:space="preserve"> </w:t>
      </w:r>
      <w:r>
        <w:t>in</w:t>
      </w:r>
      <w:r>
        <w:rPr>
          <w:spacing w:val="-6"/>
        </w:rPr>
        <w:t xml:space="preserve"> </w:t>
      </w:r>
      <w:r>
        <w:t>the</w:t>
      </w:r>
      <w:r>
        <w:rPr>
          <w:spacing w:val="-9"/>
        </w:rPr>
        <w:t xml:space="preserve"> </w:t>
      </w:r>
      <w:r>
        <w:t>work</w:t>
      </w:r>
      <w:r>
        <w:rPr>
          <w:spacing w:val="-7"/>
        </w:rPr>
        <w:t xml:space="preserve"> </w:t>
      </w:r>
      <w:r>
        <w:t>of</w:t>
      </w:r>
      <w:r>
        <w:rPr>
          <w:spacing w:val="-7"/>
        </w:rPr>
        <w:t xml:space="preserve"> </w:t>
      </w:r>
      <w:r>
        <w:t>Hubs</w:t>
      </w:r>
      <w:r>
        <w:rPr>
          <w:spacing w:val="-7"/>
        </w:rPr>
        <w:t xml:space="preserve"> </w:t>
      </w:r>
      <w:r>
        <w:t>the</w:t>
      </w:r>
      <w:r>
        <w:rPr>
          <w:spacing w:val="-9"/>
        </w:rPr>
        <w:t xml:space="preserve"> </w:t>
      </w:r>
      <w:r>
        <w:t>NPME</w:t>
      </w:r>
      <w:r>
        <w:rPr>
          <w:spacing w:val="-8"/>
        </w:rPr>
        <w:t xml:space="preserve"> </w:t>
      </w:r>
      <w:r>
        <w:rPr>
          <w:spacing w:val="-2"/>
        </w:rPr>
        <w:t>reads:</w:t>
      </w:r>
    </w:p>
    <w:p w14:paraId="3451F72C" w14:textId="77777777" w:rsidR="00030075" w:rsidRDefault="00030075">
      <w:pPr>
        <w:pStyle w:val="BodyText"/>
      </w:pPr>
    </w:p>
    <w:p w14:paraId="3451F72D" w14:textId="77777777" w:rsidR="00030075" w:rsidRDefault="00000000">
      <w:pPr>
        <w:pStyle w:val="BodyText"/>
        <w:ind w:left="227" w:right="586"/>
      </w:pPr>
      <w:r>
        <w:t>"It</w:t>
      </w:r>
      <w:r>
        <w:rPr>
          <w:spacing w:val="-3"/>
        </w:rPr>
        <w:t xml:space="preserve"> </w:t>
      </w:r>
      <w:r>
        <w:t>is</w:t>
      </w:r>
      <w:r>
        <w:rPr>
          <w:spacing w:val="-4"/>
        </w:rPr>
        <w:t xml:space="preserve"> </w:t>
      </w:r>
      <w:r>
        <w:t>essential</w:t>
      </w:r>
      <w:r>
        <w:rPr>
          <w:spacing w:val="-4"/>
        </w:rPr>
        <w:t xml:space="preserve"> </w:t>
      </w:r>
      <w:r>
        <w:t>that</w:t>
      </w:r>
      <w:r>
        <w:rPr>
          <w:spacing w:val="-3"/>
        </w:rPr>
        <w:t xml:space="preserve"> </w:t>
      </w:r>
      <w:r>
        <w:t>there</w:t>
      </w:r>
      <w:r>
        <w:rPr>
          <w:spacing w:val="-5"/>
        </w:rPr>
        <w:t xml:space="preserve"> </w:t>
      </w:r>
      <w:r>
        <w:t>are</w:t>
      </w:r>
      <w:r>
        <w:rPr>
          <w:spacing w:val="-5"/>
        </w:rPr>
        <w:t xml:space="preserve"> </w:t>
      </w:r>
      <w:r>
        <w:t>affordable</w:t>
      </w:r>
      <w:r>
        <w:rPr>
          <w:spacing w:val="-5"/>
        </w:rPr>
        <w:t xml:space="preserve"> </w:t>
      </w:r>
      <w:r>
        <w:t>options</w:t>
      </w:r>
      <w:r>
        <w:rPr>
          <w:spacing w:val="-4"/>
        </w:rPr>
        <w:t xml:space="preserve"> </w:t>
      </w:r>
      <w:r>
        <w:t>for</w:t>
      </w:r>
      <w:r>
        <w:rPr>
          <w:spacing w:val="-4"/>
        </w:rPr>
        <w:t xml:space="preserve"> </w:t>
      </w:r>
      <w:r>
        <w:t>children</w:t>
      </w:r>
      <w:r>
        <w:rPr>
          <w:spacing w:val="-5"/>
        </w:rPr>
        <w:t xml:space="preserve"> </w:t>
      </w:r>
      <w:r>
        <w:t>and young people of all ages to participate, sustain their engagement, and develop their skills and interests in music.</w:t>
      </w:r>
    </w:p>
    <w:p w14:paraId="3451F72E" w14:textId="77777777" w:rsidR="00030075" w:rsidRDefault="00000000">
      <w:pPr>
        <w:pStyle w:val="BodyText"/>
        <w:spacing w:before="1"/>
        <w:ind w:left="227" w:right="280"/>
      </w:pPr>
      <w:r>
        <w:t>Children and young people may face barriers to participation because of barriers to participation because of various factors such as where they live, their socio-economic status, access to instruments or equipment such as assistive technology, or disability. Understanding and seeking to remove those barriers will</w:t>
      </w:r>
      <w:r>
        <w:rPr>
          <w:spacing w:val="-4"/>
        </w:rPr>
        <w:t xml:space="preserve"> </w:t>
      </w:r>
      <w:r>
        <w:t>level</w:t>
      </w:r>
      <w:r>
        <w:rPr>
          <w:spacing w:val="-4"/>
        </w:rPr>
        <w:t xml:space="preserve"> </w:t>
      </w:r>
      <w:r>
        <w:t>up</w:t>
      </w:r>
      <w:r>
        <w:rPr>
          <w:spacing w:val="-5"/>
        </w:rPr>
        <w:t xml:space="preserve"> </w:t>
      </w:r>
      <w:r>
        <w:t>opportunities</w:t>
      </w:r>
      <w:r>
        <w:rPr>
          <w:spacing w:val="-4"/>
        </w:rPr>
        <w:t xml:space="preserve"> </w:t>
      </w:r>
      <w:r>
        <w:t>and</w:t>
      </w:r>
      <w:r>
        <w:rPr>
          <w:spacing w:val="-2"/>
        </w:rPr>
        <w:t xml:space="preserve"> </w:t>
      </w:r>
      <w:r>
        <w:t>increase</w:t>
      </w:r>
      <w:r>
        <w:rPr>
          <w:spacing w:val="-5"/>
        </w:rPr>
        <w:t xml:space="preserve"> </w:t>
      </w:r>
      <w:r>
        <w:t>the</w:t>
      </w:r>
      <w:r>
        <w:rPr>
          <w:spacing w:val="-5"/>
        </w:rPr>
        <w:t xml:space="preserve"> </w:t>
      </w:r>
      <w:r>
        <w:t>breadth</w:t>
      </w:r>
      <w:r>
        <w:rPr>
          <w:spacing w:val="-5"/>
        </w:rPr>
        <w:t xml:space="preserve"> </w:t>
      </w:r>
      <w:r>
        <w:t>and</w:t>
      </w:r>
      <w:r>
        <w:rPr>
          <w:spacing w:val="-5"/>
        </w:rPr>
        <w:t xml:space="preserve"> </w:t>
      </w:r>
      <w:r>
        <w:t>depth</w:t>
      </w:r>
      <w:r>
        <w:rPr>
          <w:spacing w:val="-5"/>
        </w:rPr>
        <w:t xml:space="preserve"> </w:t>
      </w:r>
      <w:r>
        <w:t>of the future talent pool for the creative industries."</w:t>
      </w:r>
    </w:p>
    <w:p w14:paraId="3451F72F" w14:textId="77777777" w:rsidR="00030075" w:rsidRDefault="00030075">
      <w:pPr>
        <w:pStyle w:val="BodyText"/>
      </w:pPr>
    </w:p>
    <w:p w14:paraId="3451F730" w14:textId="77777777" w:rsidR="00030075" w:rsidRDefault="00000000">
      <w:pPr>
        <w:pStyle w:val="BodyText"/>
        <w:spacing w:before="1"/>
        <w:ind w:left="227" w:right="570"/>
      </w:pPr>
      <w:r>
        <w:t>Nationally,</w:t>
      </w:r>
      <w:r>
        <w:rPr>
          <w:spacing w:val="-5"/>
        </w:rPr>
        <w:t xml:space="preserve"> </w:t>
      </w:r>
      <w:r>
        <w:t>evidence</w:t>
      </w:r>
      <w:r>
        <w:rPr>
          <w:spacing w:val="-7"/>
        </w:rPr>
        <w:t xml:space="preserve"> </w:t>
      </w:r>
      <w:r>
        <w:t>suggests</w:t>
      </w:r>
      <w:r>
        <w:rPr>
          <w:spacing w:val="-6"/>
        </w:rPr>
        <w:t xml:space="preserve"> </w:t>
      </w:r>
      <w:r>
        <w:t>that</w:t>
      </w:r>
      <w:r>
        <w:rPr>
          <w:spacing w:val="-5"/>
        </w:rPr>
        <w:t xml:space="preserve"> </w:t>
      </w:r>
      <w:r>
        <w:t>some</w:t>
      </w:r>
      <w:r>
        <w:rPr>
          <w:spacing w:val="-7"/>
        </w:rPr>
        <w:t xml:space="preserve"> </w:t>
      </w:r>
      <w:r>
        <w:t>young</w:t>
      </w:r>
      <w:r>
        <w:rPr>
          <w:spacing w:val="-7"/>
        </w:rPr>
        <w:t xml:space="preserve"> </w:t>
      </w:r>
      <w:r>
        <w:t>people</w:t>
      </w:r>
      <w:r>
        <w:rPr>
          <w:spacing w:val="-7"/>
        </w:rPr>
        <w:t xml:space="preserve"> </w:t>
      </w:r>
      <w:r>
        <w:t>continue to miss out on high quality opportunities to engage in music- making, particularly those from disadvantaged backgrounds</w:t>
      </w:r>
      <w:r>
        <w:rPr>
          <w:spacing w:val="40"/>
        </w:rPr>
        <w:t xml:space="preserve"> </w:t>
      </w:r>
      <w:r>
        <w:t>and with special educational needs or disabilities. Collectively,</w:t>
      </w:r>
    </w:p>
    <w:p w14:paraId="3451F731" w14:textId="77777777" w:rsidR="00030075" w:rsidRDefault="00030075">
      <w:pPr>
        <w:sectPr w:rsidR="00030075">
          <w:pgSz w:w="11900" w:h="16840"/>
          <w:pgMar w:top="860" w:right="480" w:bottom="920" w:left="480" w:header="0" w:footer="730" w:gutter="0"/>
          <w:cols w:space="720"/>
        </w:sectPr>
      </w:pPr>
    </w:p>
    <w:p w14:paraId="3451F732" w14:textId="77777777" w:rsidR="00030075" w:rsidRDefault="00000000">
      <w:pPr>
        <w:pStyle w:val="BodyText"/>
        <w:spacing w:before="11"/>
        <w:ind w:left="511" w:right="280"/>
      </w:pPr>
      <w:proofErr w:type="gramStart"/>
      <w:r>
        <w:lastRenderedPageBreak/>
        <w:t>we</w:t>
      </w:r>
      <w:proofErr w:type="gramEnd"/>
      <w:r>
        <w:t xml:space="preserve"> can seek to address this and use needs analysis as a tool towards</w:t>
      </w:r>
      <w:r>
        <w:rPr>
          <w:spacing w:val="-5"/>
        </w:rPr>
        <w:t xml:space="preserve"> </w:t>
      </w:r>
      <w:r>
        <w:t>a</w:t>
      </w:r>
      <w:r>
        <w:rPr>
          <w:spacing w:val="-6"/>
        </w:rPr>
        <w:t xml:space="preserve"> </w:t>
      </w:r>
      <w:r>
        <w:t>broad</w:t>
      </w:r>
      <w:r>
        <w:rPr>
          <w:spacing w:val="-6"/>
        </w:rPr>
        <w:t xml:space="preserve"> </w:t>
      </w:r>
      <w:r>
        <w:t>and</w:t>
      </w:r>
      <w:r>
        <w:rPr>
          <w:spacing w:val="-6"/>
        </w:rPr>
        <w:t xml:space="preserve"> </w:t>
      </w:r>
      <w:r>
        <w:t>inclusive,</w:t>
      </w:r>
      <w:r>
        <w:rPr>
          <w:spacing w:val="-4"/>
        </w:rPr>
        <w:t xml:space="preserve"> </w:t>
      </w:r>
      <w:r>
        <w:t>high-quality</w:t>
      </w:r>
      <w:r>
        <w:rPr>
          <w:spacing w:val="-5"/>
        </w:rPr>
        <w:t xml:space="preserve"> </w:t>
      </w:r>
      <w:r>
        <w:t>music</w:t>
      </w:r>
      <w:r>
        <w:rPr>
          <w:spacing w:val="-5"/>
        </w:rPr>
        <w:t xml:space="preserve"> </w:t>
      </w:r>
      <w:r>
        <w:t>education</w:t>
      </w:r>
      <w:r>
        <w:rPr>
          <w:spacing w:val="-3"/>
        </w:rPr>
        <w:t xml:space="preserve"> </w:t>
      </w:r>
      <w:r>
        <w:t>for all children and young people.</w:t>
      </w:r>
    </w:p>
    <w:p w14:paraId="3451F733" w14:textId="77777777" w:rsidR="00030075" w:rsidRDefault="00030075">
      <w:pPr>
        <w:pStyle w:val="BodyText"/>
      </w:pPr>
    </w:p>
    <w:p w14:paraId="3451F734" w14:textId="77777777" w:rsidR="00030075" w:rsidRDefault="00000000">
      <w:pPr>
        <w:pStyle w:val="BodyText"/>
        <w:ind w:left="511" w:right="483"/>
      </w:pPr>
      <w:r>
        <w:t xml:space="preserve">Our </w:t>
      </w:r>
      <w:r>
        <w:rPr>
          <w:b/>
        </w:rPr>
        <w:t xml:space="preserve">Inclusivity and Relevance Investment Principle </w:t>
      </w:r>
      <w:r>
        <w:rPr>
          <w:spacing w:val="-2"/>
        </w:rPr>
        <w:t>(https://</w:t>
      </w:r>
      <w:hyperlink r:id="rId14">
        <w:r>
          <w:rPr>
            <w:spacing w:val="-2"/>
          </w:rPr>
          <w:t>www.artscouncil.org.uk/blog/essential-read-inclusivity-</w:t>
        </w:r>
      </w:hyperlink>
      <w:r>
        <w:rPr>
          <w:spacing w:val="-2"/>
        </w:rPr>
        <w:t xml:space="preserve"> </w:t>
      </w:r>
      <w:r>
        <w:t xml:space="preserve">relevance) and </w:t>
      </w:r>
      <w:r>
        <w:rPr>
          <w:b/>
        </w:rPr>
        <w:t xml:space="preserve">Equality Objectives </w:t>
      </w:r>
      <w:r>
        <w:t xml:space="preserve">(https://www.artscouncil. </w:t>
      </w:r>
      <w:r>
        <w:rPr>
          <w:spacing w:val="-2"/>
        </w:rPr>
        <w:t xml:space="preserve">org.uk/lets-create/delivery-plan-2021-2024/equality-objectives) </w:t>
      </w:r>
      <w:r>
        <w:t xml:space="preserve">are a commitment to achieving greater fairness, </w:t>
      </w:r>
      <w:proofErr w:type="gramStart"/>
      <w:r>
        <w:t>access</w:t>
      </w:r>
      <w:proofErr w:type="gramEnd"/>
      <w:r>
        <w:t xml:space="preserve"> and opportunity across the cultural sector. We want England’s diversity fully reflected in the individuals and </w:t>
      </w:r>
      <w:proofErr w:type="spellStart"/>
      <w:r>
        <w:t>organisations</w:t>
      </w:r>
      <w:proofErr w:type="spellEnd"/>
      <w:r>
        <w:t xml:space="preserve"> we support and the culture they produce.</w:t>
      </w:r>
    </w:p>
    <w:p w14:paraId="3451F735" w14:textId="77777777" w:rsidR="00030075" w:rsidRDefault="00030075">
      <w:pPr>
        <w:sectPr w:rsidR="00030075">
          <w:pgSz w:w="11900" w:h="16840"/>
          <w:pgMar w:top="820" w:right="480" w:bottom="920" w:left="480" w:header="0" w:footer="723" w:gutter="0"/>
          <w:cols w:space="720"/>
        </w:sectPr>
      </w:pPr>
    </w:p>
    <w:p w14:paraId="3451F736" w14:textId="77777777" w:rsidR="00030075" w:rsidRDefault="00000000">
      <w:pPr>
        <w:pStyle w:val="Heading1"/>
        <w:tabs>
          <w:tab w:val="left" w:pos="10550"/>
        </w:tabs>
      </w:pPr>
      <w:r>
        <w:rPr>
          <w:color w:val="FFFFFF"/>
          <w:spacing w:val="-31"/>
          <w:shd w:val="clear" w:color="auto" w:fill="000000"/>
        </w:rPr>
        <w:lastRenderedPageBreak/>
        <w:t xml:space="preserve"> </w:t>
      </w:r>
      <w:r>
        <w:rPr>
          <w:color w:val="FFFFFF"/>
          <w:shd w:val="clear" w:color="auto" w:fill="000000"/>
        </w:rPr>
        <w:t>What</w:t>
      </w:r>
      <w:r>
        <w:rPr>
          <w:color w:val="FFFFFF"/>
          <w:spacing w:val="-2"/>
          <w:shd w:val="clear" w:color="auto" w:fill="000000"/>
        </w:rPr>
        <w:t xml:space="preserve"> </w:t>
      </w:r>
      <w:r>
        <w:rPr>
          <w:color w:val="FFFFFF"/>
          <w:shd w:val="clear" w:color="auto" w:fill="000000"/>
        </w:rPr>
        <w:t>is</w:t>
      </w:r>
      <w:r>
        <w:rPr>
          <w:color w:val="FFFFFF"/>
          <w:spacing w:val="-1"/>
          <w:shd w:val="clear" w:color="auto" w:fill="000000"/>
        </w:rPr>
        <w:t xml:space="preserve"> </w:t>
      </w:r>
      <w:r>
        <w:rPr>
          <w:color w:val="FFFFFF"/>
          <w:shd w:val="clear" w:color="auto" w:fill="000000"/>
        </w:rPr>
        <w:t>a</w:t>
      </w:r>
      <w:r>
        <w:rPr>
          <w:color w:val="FFFFFF"/>
          <w:spacing w:val="-3"/>
          <w:shd w:val="clear" w:color="auto" w:fill="000000"/>
        </w:rPr>
        <w:t xml:space="preserve"> </w:t>
      </w:r>
      <w:r>
        <w:rPr>
          <w:color w:val="FFFFFF"/>
          <w:shd w:val="clear" w:color="auto" w:fill="000000"/>
        </w:rPr>
        <w:t xml:space="preserve">needs </w:t>
      </w:r>
      <w:r>
        <w:rPr>
          <w:color w:val="FFFFFF"/>
          <w:spacing w:val="-2"/>
          <w:shd w:val="clear" w:color="auto" w:fill="000000"/>
        </w:rPr>
        <w:t>analysis?</w:t>
      </w:r>
      <w:r>
        <w:rPr>
          <w:color w:val="FFFFFF"/>
          <w:shd w:val="clear" w:color="auto" w:fill="000000"/>
        </w:rPr>
        <w:tab/>
      </w:r>
    </w:p>
    <w:p w14:paraId="3451F737" w14:textId="77777777" w:rsidR="00030075" w:rsidRDefault="00030075">
      <w:pPr>
        <w:pStyle w:val="BodyText"/>
        <w:rPr>
          <w:b/>
          <w:sz w:val="20"/>
        </w:rPr>
      </w:pPr>
    </w:p>
    <w:p w14:paraId="3451F738" w14:textId="77777777" w:rsidR="00030075" w:rsidRDefault="00000000">
      <w:pPr>
        <w:pStyle w:val="BodyText"/>
        <w:spacing w:before="213"/>
        <w:ind w:left="227" w:right="543"/>
      </w:pPr>
      <w:r>
        <w:t xml:space="preserve">The NPME requires that Hub Lead </w:t>
      </w:r>
      <w:proofErr w:type="spellStart"/>
      <w:r>
        <w:t>Organisations</w:t>
      </w:r>
      <w:proofErr w:type="spellEnd"/>
      <w:r>
        <w:t xml:space="preserve"> (HLOs) work with their Hub partners to develop and implement a Local Plan for</w:t>
      </w:r>
      <w:r>
        <w:rPr>
          <w:spacing w:val="-5"/>
        </w:rPr>
        <w:t xml:space="preserve"> </w:t>
      </w:r>
      <w:r>
        <w:t>Music</w:t>
      </w:r>
      <w:r>
        <w:rPr>
          <w:spacing w:val="-5"/>
        </w:rPr>
        <w:t xml:space="preserve"> </w:t>
      </w:r>
      <w:r>
        <w:t>Education</w:t>
      </w:r>
      <w:r>
        <w:rPr>
          <w:spacing w:val="-6"/>
        </w:rPr>
        <w:t xml:space="preserve"> </w:t>
      </w:r>
      <w:r>
        <w:t>(LPME).</w:t>
      </w:r>
      <w:r>
        <w:rPr>
          <w:spacing w:val="-2"/>
        </w:rPr>
        <w:t xml:space="preserve"> </w:t>
      </w:r>
      <w:r>
        <w:t>A</w:t>
      </w:r>
      <w:r>
        <w:rPr>
          <w:spacing w:val="-5"/>
        </w:rPr>
        <w:t xml:space="preserve"> </w:t>
      </w:r>
      <w:r>
        <w:t>strong</w:t>
      </w:r>
      <w:r>
        <w:rPr>
          <w:spacing w:val="-6"/>
        </w:rPr>
        <w:t xml:space="preserve"> </w:t>
      </w:r>
      <w:r>
        <w:t>needs</w:t>
      </w:r>
      <w:r>
        <w:rPr>
          <w:spacing w:val="-2"/>
        </w:rPr>
        <w:t xml:space="preserve"> </w:t>
      </w:r>
      <w:r>
        <w:t>analysis</w:t>
      </w:r>
      <w:r>
        <w:rPr>
          <w:spacing w:val="-5"/>
        </w:rPr>
        <w:t xml:space="preserve"> </w:t>
      </w:r>
      <w:r>
        <w:t>should</w:t>
      </w:r>
      <w:r>
        <w:rPr>
          <w:spacing w:val="-6"/>
        </w:rPr>
        <w:t xml:space="preserve"> </w:t>
      </w:r>
      <w:r>
        <w:t xml:space="preserve">be at the core of every LPME, providing an evidence base for why and how you will deliver your </w:t>
      </w:r>
      <w:proofErr w:type="spellStart"/>
      <w:r>
        <w:t>programme</w:t>
      </w:r>
      <w:proofErr w:type="spellEnd"/>
      <w:r>
        <w:t xml:space="preserve"> of activity and carry out the vision, aims and five strategic functions of the NPME.</w:t>
      </w:r>
    </w:p>
    <w:p w14:paraId="3451F739" w14:textId="77777777" w:rsidR="00030075" w:rsidRDefault="00030075">
      <w:pPr>
        <w:pStyle w:val="BodyText"/>
        <w:spacing w:before="10"/>
        <w:rPr>
          <w:sz w:val="35"/>
        </w:rPr>
      </w:pPr>
    </w:p>
    <w:p w14:paraId="3451F73A" w14:textId="77777777" w:rsidR="00030075" w:rsidRDefault="00000000">
      <w:pPr>
        <w:pStyle w:val="BodyText"/>
        <w:ind w:left="227" w:right="586"/>
      </w:pPr>
      <w:r>
        <w:t>An effective needs analysis should demonstrate a clear understanding</w:t>
      </w:r>
      <w:r>
        <w:rPr>
          <w:spacing w:val="-5"/>
        </w:rPr>
        <w:t xml:space="preserve"> </w:t>
      </w:r>
      <w:r>
        <w:t>of</w:t>
      </w:r>
      <w:r>
        <w:rPr>
          <w:spacing w:val="-6"/>
        </w:rPr>
        <w:t xml:space="preserve"> </w:t>
      </w:r>
      <w:r>
        <w:t>local</w:t>
      </w:r>
      <w:r>
        <w:rPr>
          <w:spacing w:val="-7"/>
        </w:rPr>
        <w:t xml:space="preserve"> </w:t>
      </w:r>
      <w:r>
        <w:t>needs,</w:t>
      </w:r>
      <w:r>
        <w:rPr>
          <w:spacing w:val="-6"/>
        </w:rPr>
        <w:t xml:space="preserve"> </w:t>
      </w:r>
      <w:r>
        <w:t>opportunities,</w:t>
      </w:r>
      <w:r>
        <w:rPr>
          <w:spacing w:val="-6"/>
        </w:rPr>
        <w:t xml:space="preserve"> </w:t>
      </w:r>
      <w:r>
        <w:t>provision</w:t>
      </w:r>
      <w:r>
        <w:rPr>
          <w:spacing w:val="-8"/>
        </w:rPr>
        <w:t xml:space="preserve"> </w:t>
      </w:r>
      <w:r>
        <w:t>gaps</w:t>
      </w:r>
      <w:r>
        <w:rPr>
          <w:spacing w:val="-4"/>
        </w:rPr>
        <w:t xml:space="preserve"> </w:t>
      </w:r>
      <w:r>
        <w:t xml:space="preserve">and expertise gained through research, evaluation, </w:t>
      </w:r>
      <w:proofErr w:type="spellStart"/>
      <w:r>
        <w:t xml:space="preserve">self </w:t>
      </w:r>
      <w:proofErr w:type="gramStart"/>
      <w:r>
        <w:t>evaluation</w:t>
      </w:r>
      <w:proofErr w:type="spellEnd"/>
      <w:proofErr w:type="gramEnd"/>
      <w:r>
        <w:t xml:space="preserve"> and ongoing consultation.</w:t>
      </w:r>
    </w:p>
    <w:p w14:paraId="3451F73B" w14:textId="77777777" w:rsidR="00030075" w:rsidRDefault="00030075">
      <w:pPr>
        <w:pStyle w:val="BodyText"/>
        <w:spacing w:before="1"/>
      </w:pPr>
    </w:p>
    <w:p w14:paraId="3451F73C" w14:textId="77777777" w:rsidR="00030075" w:rsidRDefault="00000000">
      <w:pPr>
        <w:pStyle w:val="BodyText"/>
        <w:spacing w:before="1"/>
        <w:ind w:left="227" w:right="586"/>
      </w:pPr>
      <w:r>
        <w:t>Submission of your LPME including a summary of your needs analysis</w:t>
      </w:r>
      <w:r>
        <w:rPr>
          <w:spacing w:val="-5"/>
        </w:rPr>
        <w:t xml:space="preserve"> </w:t>
      </w:r>
      <w:r>
        <w:t>is</w:t>
      </w:r>
      <w:r>
        <w:rPr>
          <w:spacing w:val="-5"/>
        </w:rPr>
        <w:t xml:space="preserve"> </w:t>
      </w:r>
      <w:r>
        <w:t>required</w:t>
      </w:r>
      <w:r>
        <w:rPr>
          <w:spacing w:val="-5"/>
        </w:rPr>
        <w:t xml:space="preserve"> </w:t>
      </w:r>
      <w:r>
        <w:t>at</w:t>
      </w:r>
      <w:r>
        <w:rPr>
          <w:spacing w:val="-4"/>
        </w:rPr>
        <w:t xml:space="preserve"> </w:t>
      </w:r>
      <w:r>
        <w:t>the</w:t>
      </w:r>
      <w:r>
        <w:rPr>
          <w:spacing w:val="-5"/>
        </w:rPr>
        <w:t xml:space="preserve"> </w:t>
      </w:r>
      <w:r>
        <w:t>start</w:t>
      </w:r>
      <w:r>
        <w:rPr>
          <w:spacing w:val="-4"/>
        </w:rPr>
        <w:t xml:space="preserve"> </w:t>
      </w:r>
      <w:r>
        <w:t>of</w:t>
      </w:r>
      <w:r>
        <w:rPr>
          <w:spacing w:val="-4"/>
        </w:rPr>
        <w:t xml:space="preserve"> </w:t>
      </w:r>
      <w:r>
        <w:t>each</w:t>
      </w:r>
      <w:r>
        <w:rPr>
          <w:spacing w:val="-5"/>
        </w:rPr>
        <w:t xml:space="preserve"> </w:t>
      </w:r>
      <w:r>
        <w:t>funding</w:t>
      </w:r>
      <w:r>
        <w:rPr>
          <w:spacing w:val="-5"/>
        </w:rPr>
        <w:t xml:space="preserve"> </w:t>
      </w:r>
      <w:r>
        <w:t>year.</w:t>
      </w:r>
      <w:r>
        <w:rPr>
          <w:spacing w:val="-4"/>
        </w:rPr>
        <w:t xml:space="preserve"> </w:t>
      </w:r>
      <w:r>
        <w:t>However, given the ever-changing landscape for music-making and education, you should view the needs analysis as a live document that can be revisited regularly, aligned to planning cycles, and used as a tool for helping your aspirations and building realistic steps to achieving them.</w:t>
      </w:r>
    </w:p>
    <w:p w14:paraId="3451F73D" w14:textId="77777777" w:rsidR="00030075" w:rsidRDefault="00030075">
      <w:pPr>
        <w:pStyle w:val="BodyText"/>
        <w:spacing w:before="9"/>
        <w:rPr>
          <w:sz w:val="35"/>
        </w:rPr>
      </w:pPr>
    </w:p>
    <w:p w14:paraId="3451F73E" w14:textId="77777777" w:rsidR="00030075" w:rsidRDefault="00000000">
      <w:pPr>
        <w:pStyle w:val="BodyText"/>
        <w:ind w:left="227" w:right="483"/>
      </w:pPr>
      <w:r>
        <w:t xml:space="preserve">In creating a </w:t>
      </w:r>
      <w:proofErr w:type="gramStart"/>
      <w:r>
        <w:t>needs</w:t>
      </w:r>
      <w:proofErr w:type="gramEnd"/>
      <w:r>
        <w:t xml:space="preserve"> analysis you should draw on available data and evidence to build a clear rationale for your LPME, </w:t>
      </w:r>
      <w:proofErr w:type="spellStart"/>
      <w:r>
        <w:t>programme</w:t>
      </w:r>
      <w:proofErr w:type="spellEnd"/>
      <w:r>
        <w:rPr>
          <w:spacing w:val="-7"/>
        </w:rPr>
        <w:t xml:space="preserve"> </w:t>
      </w:r>
      <w:r>
        <w:t>of</w:t>
      </w:r>
      <w:r>
        <w:rPr>
          <w:spacing w:val="-5"/>
        </w:rPr>
        <w:t xml:space="preserve"> </w:t>
      </w:r>
      <w:r>
        <w:t>activity,</w:t>
      </w:r>
      <w:r>
        <w:rPr>
          <w:spacing w:val="-5"/>
        </w:rPr>
        <w:t xml:space="preserve"> </w:t>
      </w:r>
      <w:r>
        <w:t>allocation</w:t>
      </w:r>
      <w:r>
        <w:rPr>
          <w:spacing w:val="-7"/>
        </w:rPr>
        <w:t xml:space="preserve"> </w:t>
      </w:r>
      <w:r>
        <w:t>of</w:t>
      </w:r>
      <w:r>
        <w:rPr>
          <w:spacing w:val="-5"/>
        </w:rPr>
        <w:t xml:space="preserve"> </w:t>
      </w:r>
      <w:r>
        <w:t>resources,</w:t>
      </w:r>
      <w:r>
        <w:rPr>
          <w:spacing w:val="-5"/>
        </w:rPr>
        <w:t xml:space="preserve"> </w:t>
      </w:r>
      <w:r>
        <w:t>and</w:t>
      </w:r>
      <w:r>
        <w:rPr>
          <w:spacing w:val="-7"/>
        </w:rPr>
        <w:t xml:space="preserve"> </w:t>
      </w:r>
      <w:proofErr w:type="spellStart"/>
      <w:r>
        <w:t>prioritisation</w:t>
      </w:r>
      <w:proofErr w:type="spellEnd"/>
      <w:r>
        <w:t>.</w:t>
      </w:r>
    </w:p>
    <w:p w14:paraId="3451F73F" w14:textId="77777777" w:rsidR="00030075" w:rsidRDefault="00030075">
      <w:pPr>
        <w:pStyle w:val="BodyText"/>
      </w:pPr>
    </w:p>
    <w:p w14:paraId="3451F740" w14:textId="77777777" w:rsidR="00030075" w:rsidRDefault="00000000">
      <w:pPr>
        <w:pStyle w:val="BodyText"/>
        <w:ind w:left="227" w:right="586"/>
      </w:pPr>
      <w:r>
        <w:t>This process should include reflection on current and recent activity and opportunities in your area, and identification of any gaps</w:t>
      </w:r>
      <w:r>
        <w:rPr>
          <w:spacing w:val="-1"/>
        </w:rPr>
        <w:t xml:space="preserve"> </w:t>
      </w:r>
      <w:r>
        <w:t>or</w:t>
      </w:r>
      <w:r>
        <w:rPr>
          <w:spacing w:val="-1"/>
        </w:rPr>
        <w:t xml:space="preserve"> </w:t>
      </w:r>
      <w:r>
        <w:t>areas of work</w:t>
      </w:r>
      <w:r>
        <w:rPr>
          <w:spacing w:val="-1"/>
        </w:rPr>
        <w:t xml:space="preserve"> </w:t>
      </w:r>
      <w:r>
        <w:t>that might be</w:t>
      </w:r>
      <w:r>
        <w:rPr>
          <w:spacing w:val="-2"/>
        </w:rPr>
        <w:t xml:space="preserve"> </w:t>
      </w:r>
      <w:r>
        <w:t>missing. It should</w:t>
      </w:r>
      <w:r>
        <w:rPr>
          <w:spacing w:val="-2"/>
        </w:rPr>
        <w:t xml:space="preserve"> </w:t>
      </w:r>
      <w:r>
        <w:t>consider the</w:t>
      </w:r>
      <w:r>
        <w:rPr>
          <w:spacing w:val="-7"/>
        </w:rPr>
        <w:t xml:space="preserve"> </w:t>
      </w:r>
      <w:r>
        <w:t>participants,</w:t>
      </w:r>
      <w:r>
        <w:rPr>
          <w:spacing w:val="-5"/>
        </w:rPr>
        <w:t xml:space="preserve"> </w:t>
      </w:r>
      <w:r>
        <w:t>types</w:t>
      </w:r>
      <w:r>
        <w:rPr>
          <w:spacing w:val="-6"/>
        </w:rPr>
        <w:t xml:space="preserve"> </w:t>
      </w:r>
      <w:r>
        <w:t>of</w:t>
      </w:r>
      <w:r>
        <w:rPr>
          <w:spacing w:val="-5"/>
        </w:rPr>
        <w:t xml:space="preserve"> </w:t>
      </w:r>
      <w:r>
        <w:t>music-making,</w:t>
      </w:r>
      <w:r>
        <w:rPr>
          <w:spacing w:val="-5"/>
        </w:rPr>
        <w:t xml:space="preserve"> </w:t>
      </w:r>
      <w:r>
        <w:t>approaches</w:t>
      </w:r>
      <w:r>
        <w:rPr>
          <w:spacing w:val="-6"/>
        </w:rPr>
        <w:t xml:space="preserve"> </w:t>
      </w:r>
      <w:r>
        <w:t>to</w:t>
      </w:r>
      <w:r>
        <w:rPr>
          <w:spacing w:val="-7"/>
        </w:rPr>
        <w:t xml:space="preserve"> </w:t>
      </w:r>
      <w:r>
        <w:t>musical learning and progression, and a holistic look at how the HLO and the wider Hub partnership addresses and supports inclusion, including through its workforce, governance, and the representation your Hub champions.</w:t>
      </w:r>
    </w:p>
    <w:p w14:paraId="3451F741" w14:textId="77777777" w:rsidR="00030075" w:rsidRDefault="00030075">
      <w:pPr>
        <w:sectPr w:rsidR="00030075">
          <w:pgSz w:w="11900" w:h="16840"/>
          <w:pgMar w:top="860" w:right="480" w:bottom="920" w:left="480" w:header="0" w:footer="730" w:gutter="0"/>
          <w:cols w:space="720"/>
        </w:sectPr>
      </w:pPr>
    </w:p>
    <w:p w14:paraId="3451F742" w14:textId="77777777" w:rsidR="00030075" w:rsidRDefault="00000000">
      <w:pPr>
        <w:pStyle w:val="BodyText"/>
        <w:spacing w:before="11"/>
        <w:ind w:left="511"/>
      </w:pPr>
      <w:r>
        <w:lastRenderedPageBreak/>
        <w:t>A thorough needs analysis will be a collaborative process, engaging</w:t>
      </w:r>
      <w:r>
        <w:rPr>
          <w:spacing w:val="-6"/>
        </w:rPr>
        <w:t xml:space="preserve"> </w:t>
      </w:r>
      <w:r>
        <w:t>with</w:t>
      </w:r>
      <w:r>
        <w:rPr>
          <w:spacing w:val="-6"/>
        </w:rPr>
        <w:t xml:space="preserve"> </w:t>
      </w:r>
      <w:r>
        <w:t>Hub</w:t>
      </w:r>
      <w:r>
        <w:rPr>
          <w:spacing w:val="-6"/>
        </w:rPr>
        <w:t xml:space="preserve"> </w:t>
      </w:r>
      <w:r>
        <w:t>partners,</w:t>
      </w:r>
      <w:r>
        <w:rPr>
          <w:spacing w:val="-2"/>
        </w:rPr>
        <w:t xml:space="preserve"> </w:t>
      </w:r>
      <w:proofErr w:type="gramStart"/>
      <w:r>
        <w:t>schools</w:t>
      </w:r>
      <w:proofErr w:type="gramEnd"/>
      <w:r>
        <w:rPr>
          <w:spacing w:val="-5"/>
        </w:rPr>
        <w:t xml:space="preserve"> </w:t>
      </w:r>
      <w:r>
        <w:t>and</w:t>
      </w:r>
      <w:r>
        <w:rPr>
          <w:spacing w:val="-6"/>
        </w:rPr>
        <w:t xml:space="preserve"> </w:t>
      </w:r>
      <w:r>
        <w:t>stakeholders</w:t>
      </w:r>
      <w:r>
        <w:rPr>
          <w:spacing w:val="-5"/>
        </w:rPr>
        <w:t xml:space="preserve"> </w:t>
      </w:r>
      <w:r>
        <w:t>to</w:t>
      </w:r>
      <w:r>
        <w:rPr>
          <w:spacing w:val="-6"/>
        </w:rPr>
        <w:t xml:space="preserve"> </w:t>
      </w:r>
      <w:r>
        <w:t>inform and then to share understanding of what priorities and actions should be put in place.</w:t>
      </w:r>
    </w:p>
    <w:p w14:paraId="3451F743" w14:textId="77777777" w:rsidR="00030075" w:rsidRDefault="00030075">
      <w:pPr>
        <w:pStyle w:val="BodyText"/>
        <w:spacing w:before="1"/>
      </w:pPr>
    </w:p>
    <w:p w14:paraId="3451F744" w14:textId="77777777" w:rsidR="00030075" w:rsidRDefault="00000000">
      <w:pPr>
        <w:pStyle w:val="BodyText"/>
        <w:ind w:left="511"/>
      </w:pPr>
      <w:r>
        <w:t>An</w:t>
      </w:r>
      <w:r>
        <w:rPr>
          <w:spacing w:val="-12"/>
        </w:rPr>
        <w:t xml:space="preserve"> </w:t>
      </w:r>
      <w:r>
        <w:t>effective</w:t>
      </w:r>
      <w:r>
        <w:rPr>
          <w:spacing w:val="-12"/>
        </w:rPr>
        <w:t xml:space="preserve"> </w:t>
      </w:r>
      <w:r>
        <w:t>needs</w:t>
      </w:r>
      <w:r>
        <w:rPr>
          <w:spacing w:val="-11"/>
        </w:rPr>
        <w:t xml:space="preserve"> </w:t>
      </w:r>
      <w:r>
        <w:t>analysis</w:t>
      </w:r>
      <w:r>
        <w:rPr>
          <w:spacing w:val="-11"/>
        </w:rPr>
        <w:t xml:space="preserve"> </w:t>
      </w:r>
      <w:r>
        <w:rPr>
          <w:spacing w:val="-4"/>
        </w:rPr>
        <w:t>will:</w:t>
      </w:r>
    </w:p>
    <w:p w14:paraId="3451F745" w14:textId="77777777" w:rsidR="00030075" w:rsidRDefault="00030075">
      <w:pPr>
        <w:pStyle w:val="BodyText"/>
      </w:pPr>
    </w:p>
    <w:p w14:paraId="3451F746" w14:textId="77777777" w:rsidR="00030075" w:rsidRDefault="00000000">
      <w:pPr>
        <w:pStyle w:val="ListParagraph"/>
        <w:numPr>
          <w:ilvl w:val="0"/>
          <w:numId w:val="2"/>
        </w:numPr>
        <w:tabs>
          <w:tab w:val="left" w:pos="872"/>
        </w:tabs>
        <w:spacing w:line="240" w:lineRule="auto"/>
        <w:ind w:right="242"/>
        <w:rPr>
          <w:sz w:val="36"/>
        </w:rPr>
      </w:pPr>
      <w:r>
        <w:rPr>
          <w:sz w:val="36"/>
        </w:rPr>
        <w:t>provide local context about your Hub’s area – for example through</w:t>
      </w:r>
      <w:r>
        <w:rPr>
          <w:spacing w:val="-5"/>
          <w:sz w:val="36"/>
        </w:rPr>
        <w:t xml:space="preserve"> </w:t>
      </w:r>
      <w:r>
        <w:rPr>
          <w:sz w:val="36"/>
        </w:rPr>
        <w:t>reference</w:t>
      </w:r>
      <w:r>
        <w:rPr>
          <w:spacing w:val="-5"/>
          <w:sz w:val="36"/>
        </w:rPr>
        <w:t xml:space="preserve"> </w:t>
      </w:r>
      <w:r>
        <w:rPr>
          <w:sz w:val="36"/>
        </w:rPr>
        <w:t>to</w:t>
      </w:r>
      <w:r>
        <w:rPr>
          <w:spacing w:val="-5"/>
          <w:sz w:val="36"/>
        </w:rPr>
        <w:t xml:space="preserve"> </w:t>
      </w:r>
      <w:r>
        <w:rPr>
          <w:sz w:val="36"/>
        </w:rPr>
        <w:t>local</w:t>
      </w:r>
      <w:r>
        <w:rPr>
          <w:spacing w:val="-4"/>
          <w:sz w:val="36"/>
        </w:rPr>
        <w:t xml:space="preserve"> </w:t>
      </w:r>
      <w:r>
        <w:rPr>
          <w:sz w:val="36"/>
        </w:rPr>
        <w:t>strategies</w:t>
      </w:r>
      <w:r>
        <w:rPr>
          <w:spacing w:val="-4"/>
          <w:sz w:val="36"/>
        </w:rPr>
        <w:t xml:space="preserve"> </w:t>
      </w:r>
      <w:r>
        <w:rPr>
          <w:sz w:val="36"/>
        </w:rPr>
        <w:t>or</w:t>
      </w:r>
      <w:r>
        <w:rPr>
          <w:spacing w:val="-4"/>
          <w:sz w:val="36"/>
        </w:rPr>
        <w:t xml:space="preserve"> </w:t>
      </w:r>
      <w:r>
        <w:rPr>
          <w:sz w:val="36"/>
        </w:rPr>
        <w:t>deprivation</w:t>
      </w:r>
      <w:r>
        <w:rPr>
          <w:spacing w:val="-5"/>
          <w:sz w:val="36"/>
        </w:rPr>
        <w:t xml:space="preserve"> </w:t>
      </w:r>
      <w:r>
        <w:rPr>
          <w:sz w:val="36"/>
        </w:rPr>
        <w:t>data</w:t>
      </w:r>
      <w:r>
        <w:rPr>
          <w:spacing w:val="-5"/>
          <w:sz w:val="36"/>
        </w:rPr>
        <w:t xml:space="preserve"> </w:t>
      </w:r>
      <w:r>
        <w:rPr>
          <w:sz w:val="36"/>
        </w:rPr>
        <w:t>–</w:t>
      </w:r>
      <w:r>
        <w:rPr>
          <w:spacing w:val="-5"/>
          <w:sz w:val="36"/>
        </w:rPr>
        <w:t xml:space="preserve"> </w:t>
      </w:r>
      <w:r>
        <w:rPr>
          <w:sz w:val="36"/>
        </w:rPr>
        <w:t>and help the Hub partnership understand the need within the geographic</w:t>
      </w:r>
      <w:r>
        <w:rPr>
          <w:spacing w:val="-6"/>
          <w:sz w:val="36"/>
        </w:rPr>
        <w:t xml:space="preserve"> </w:t>
      </w:r>
      <w:r>
        <w:rPr>
          <w:sz w:val="36"/>
        </w:rPr>
        <w:t>area</w:t>
      </w:r>
      <w:r>
        <w:rPr>
          <w:spacing w:val="-7"/>
          <w:sz w:val="36"/>
        </w:rPr>
        <w:t xml:space="preserve"> </w:t>
      </w:r>
      <w:r>
        <w:rPr>
          <w:sz w:val="36"/>
        </w:rPr>
        <w:t>of</w:t>
      </w:r>
      <w:r>
        <w:rPr>
          <w:spacing w:val="-5"/>
          <w:sz w:val="36"/>
        </w:rPr>
        <w:t xml:space="preserve"> </w:t>
      </w:r>
      <w:r>
        <w:rPr>
          <w:sz w:val="36"/>
        </w:rPr>
        <w:t>coverage.</w:t>
      </w:r>
      <w:r>
        <w:rPr>
          <w:spacing w:val="-5"/>
          <w:sz w:val="36"/>
        </w:rPr>
        <w:t xml:space="preserve"> </w:t>
      </w:r>
      <w:r>
        <w:rPr>
          <w:sz w:val="36"/>
        </w:rPr>
        <w:t>This</w:t>
      </w:r>
      <w:r>
        <w:rPr>
          <w:spacing w:val="-6"/>
          <w:sz w:val="36"/>
        </w:rPr>
        <w:t xml:space="preserve"> </w:t>
      </w:r>
      <w:r>
        <w:rPr>
          <w:sz w:val="36"/>
        </w:rPr>
        <w:t>might</w:t>
      </w:r>
      <w:r>
        <w:rPr>
          <w:spacing w:val="-5"/>
          <w:sz w:val="36"/>
        </w:rPr>
        <w:t xml:space="preserve"> </w:t>
      </w:r>
      <w:r>
        <w:rPr>
          <w:sz w:val="36"/>
        </w:rPr>
        <w:t>include</w:t>
      </w:r>
      <w:r>
        <w:rPr>
          <w:spacing w:val="-7"/>
          <w:sz w:val="36"/>
        </w:rPr>
        <w:t xml:space="preserve"> </w:t>
      </w:r>
      <w:proofErr w:type="spellStart"/>
      <w:r>
        <w:rPr>
          <w:sz w:val="36"/>
        </w:rPr>
        <w:t>summarising</w:t>
      </w:r>
      <w:proofErr w:type="spellEnd"/>
      <w:r>
        <w:rPr>
          <w:sz w:val="36"/>
        </w:rPr>
        <w:t xml:space="preserve"> local challenges, available resources and scale of work, and what diversity looks like in the communities that the Hub covers and with whom it is working to </w:t>
      </w:r>
      <w:proofErr w:type="gramStart"/>
      <w:r>
        <w:rPr>
          <w:sz w:val="36"/>
        </w:rPr>
        <w:t>reach</w:t>
      </w:r>
      <w:proofErr w:type="gramEnd"/>
    </w:p>
    <w:p w14:paraId="3451F747" w14:textId="77777777" w:rsidR="00030075" w:rsidRDefault="00030075">
      <w:pPr>
        <w:pStyle w:val="BodyText"/>
        <w:spacing w:before="9"/>
        <w:rPr>
          <w:sz w:val="35"/>
        </w:rPr>
      </w:pPr>
    </w:p>
    <w:p w14:paraId="3451F748" w14:textId="77777777" w:rsidR="00030075" w:rsidRDefault="00000000">
      <w:pPr>
        <w:pStyle w:val="ListParagraph"/>
        <w:numPr>
          <w:ilvl w:val="0"/>
          <w:numId w:val="2"/>
        </w:numPr>
        <w:tabs>
          <w:tab w:val="left" w:pos="872"/>
        </w:tabs>
        <w:spacing w:line="240" w:lineRule="auto"/>
        <w:ind w:right="622"/>
        <w:rPr>
          <w:sz w:val="36"/>
        </w:rPr>
      </w:pPr>
      <w:proofErr w:type="spellStart"/>
      <w:r>
        <w:rPr>
          <w:sz w:val="36"/>
        </w:rPr>
        <w:t>analyse</w:t>
      </w:r>
      <w:proofErr w:type="spellEnd"/>
      <w:r>
        <w:rPr>
          <w:spacing w:val="-6"/>
          <w:sz w:val="36"/>
        </w:rPr>
        <w:t xml:space="preserve"> </w:t>
      </w:r>
      <w:r>
        <w:rPr>
          <w:sz w:val="36"/>
        </w:rPr>
        <w:t>how</w:t>
      </w:r>
      <w:r>
        <w:rPr>
          <w:spacing w:val="-5"/>
          <w:sz w:val="36"/>
        </w:rPr>
        <w:t xml:space="preserve"> </w:t>
      </w:r>
      <w:r>
        <w:rPr>
          <w:sz w:val="36"/>
        </w:rPr>
        <w:t>well</w:t>
      </w:r>
      <w:r>
        <w:rPr>
          <w:spacing w:val="-5"/>
          <w:sz w:val="36"/>
        </w:rPr>
        <w:t xml:space="preserve"> </w:t>
      </w:r>
      <w:r>
        <w:rPr>
          <w:sz w:val="36"/>
        </w:rPr>
        <w:t>the</w:t>
      </w:r>
      <w:r>
        <w:rPr>
          <w:spacing w:val="-6"/>
          <w:sz w:val="36"/>
        </w:rPr>
        <w:t xml:space="preserve"> </w:t>
      </w:r>
      <w:r>
        <w:rPr>
          <w:sz w:val="36"/>
        </w:rPr>
        <w:t>Hub</w:t>
      </w:r>
      <w:r>
        <w:rPr>
          <w:spacing w:val="-6"/>
          <w:sz w:val="36"/>
        </w:rPr>
        <w:t xml:space="preserve"> </w:t>
      </w:r>
      <w:r>
        <w:rPr>
          <w:sz w:val="36"/>
        </w:rPr>
        <w:t>policies,</w:t>
      </w:r>
      <w:r>
        <w:rPr>
          <w:spacing w:val="-4"/>
          <w:sz w:val="36"/>
        </w:rPr>
        <w:t xml:space="preserve"> </w:t>
      </w:r>
      <w:r>
        <w:rPr>
          <w:sz w:val="36"/>
        </w:rPr>
        <w:t>structures,</w:t>
      </w:r>
      <w:r>
        <w:rPr>
          <w:spacing w:val="-4"/>
          <w:sz w:val="36"/>
        </w:rPr>
        <w:t xml:space="preserve"> </w:t>
      </w:r>
      <w:r>
        <w:rPr>
          <w:sz w:val="36"/>
        </w:rPr>
        <w:t>and</w:t>
      </w:r>
      <w:r>
        <w:rPr>
          <w:spacing w:val="-6"/>
          <w:sz w:val="36"/>
        </w:rPr>
        <w:t xml:space="preserve"> </w:t>
      </w:r>
      <w:r>
        <w:rPr>
          <w:sz w:val="36"/>
        </w:rPr>
        <w:t xml:space="preserve">activities reflect or support the demographics and needs of both the communities you work with and those you are working to reach, drawing on the Hub’s </w:t>
      </w:r>
      <w:proofErr w:type="gramStart"/>
      <w:r>
        <w:rPr>
          <w:sz w:val="36"/>
        </w:rPr>
        <w:t>self-evaluation</w:t>
      </w:r>
      <w:proofErr w:type="gramEnd"/>
    </w:p>
    <w:p w14:paraId="3451F749" w14:textId="77777777" w:rsidR="00030075" w:rsidRDefault="00030075">
      <w:pPr>
        <w:pStyle w:val="BodyText"/>
        <w:spacing w:before="1"/>
      </w:pPr>
    </w:p>
    <w:p w14:paraId="3451F74A" w14:textId="77777777" w:rsidR="00030075" w:rsidRDefault="00000000">
      <w:pPr>
        <w:pStyle w:val="ListParagraph"/>
        <w:numPr>
          <w:ilvl w:val="0"/>
          <w:numId w:val="2"/>
        </w:numPr>
        <w:tabs>
          <w:tab w:val="left" w:pos="872"/>
        </w:tabs>
        <w:spacing w:before="1" w:line="237" w:lineRule="auto"/>
        <w:ind w:right="601"/>
        <w:rPr>
          <w:sz w:val="36"/>
        </w:rPr>
      </w:pPr>
      <w:r>
        <w:rPr>
          <w:sz w:val="36"/>
        </w:rPr>
        <w:t>identify gaps in provision and barriers to engagement and progression</w:t>
      </w:r>
      <w:r>
        <w:rPr>
          <w:spacing w:val="-6"/>
          <w:sz w:val="36"/>
        </w:rPr>
        <w:t xml:space="preserve"> </w:t>
      </w:r>
      <w:r>
        <w:rPr>
          <w:sz w:val="36"/>
        </w:rPr>
        <w:t>that</w:t>
      </w:r>
      <w:r>
        <w:rPr>
          <w:spacing w:val="-4"/>
          <w:sz w:val="36"/>
        </w:rPr>
        <w:t xml:space="preserve"> </w:t>
      </w:r>
      <w:r>
        <w:rPr>
          <w:sz w:val="36"/>
        </w:rPr>
        <w:t>exist,</w:t>
      </w:r>
      <w:r>
        <w:rPr>
          <w:spacing w:val="-4"/>
          <w:sz w:val="36"/>
        </w:rPr>
        <w:t xml:space="preserve"> </w:t>
      </w:r>
      <w:r>
        <w:rPr>
          <w:sz w:val="36"/>
        </w:rPr>
        <w:t>while</w:t>
      </w:r>
      <w:r>
        <w:rPr>
          <w:spacing w:val="-6"/>
          <w:sz w:val="36"/>
        </w:rPr>
        <w:t xml:space="preserve"> </w:t>
      </w:r>
      <w:r>
        <w:rPr>
          <w:sz w:val="36"/>
        </w:rPr>
        <w:t>considering</w:t>
      </w:r>
      <w:r>
        <w:rPr>
          <w:spacing w:val="-6"/>
          <w:sz w:val="36"/>
        </w:rPr>
        <w:t xml:space="preserve"> </w:t>
      </w:r>
      <w:r>
        <w:rPr>
          <w:sz w:val="36"/>
        </w:rPr>
        <w:t>both</w:t>
      </w:r>
      <w:r>
        <w:rPr>
          <w:spacing w:val="-6"/>
          <w:sz w:val="36"/>
        </w:rPr>
        <w:t xml:space="preserve"> </w:t>
      </w:r>
      <w:r>
        <w:rPr>
          <w:sz w:val="36"/>
        </w:rPr>
        <w:t>Hub</w:t>
      </w:r>
      <w:r>
        <w:rPr>
          <w:spacing w:val="-6"/>
          <w:sz w:val="36"/>
        </w:rPr>
        <w:t xml:space="preserve"> </w:t>
      </w:r>
      <w:r>
        <w:rPr>
          <w:sz w:val="36"/>
        </w:rPr>
        <w:t>and</w:t>
      </w:r>
      <w:r>
        <w:rPr>
          <w:spacing w:val="-6"/>
          <w:sz w:val="36"/>
        </w:rPr>
        <w:t xml:space="preserve"> </w:t>
      </w:r>
      <w:r>
        <w:rPr>
          <w:sz w:val="36"/>
        </w:rPr>
        <w:t>non- Hub activity</w:t>
      </w:r>
    </w:p>
    <w:p w14:paraId="3451F74B" w14:textId="77777777" w:rsidR="00030075" w:rsidRDefault="00030075">
      <w:pPr>
        <w:pStyle w:val="BodyText"/>
        <w:spacing w:before="6"/>
      </w:pPr>
    </w:p>
    <w:p w14:paraId="3451F74C" w14:textId="77777777" w:rsidR="00030075" w:rsidRDefault="00000000">
      <w:pPr>
        <w:pStyle w:val="ListParagraph"/>
        <w:numPr>
          <w:ilvl w:val="0"/>
          <w:numId w:val="2"/>
        </w:numPr>
        <w:tabs>
          <w:tab w:val="left" w:pos="872"/>
        </w:tabs>
        <w:spacing w:line="240" w:lineRule="auto"/>
        <w:ind w:right="480"/>
        <w:rPr>
          <w:sz w:val="36"/>
        </w:rPr>
      </w:pPr>
      <w:r>
        <w:rPr>
          <w:sz w:val="36"/>
        </w:rPr>
        <w:t>consider if and how current and planned activity aligns with other local priorities, initiatives and work with children and young</w:t>
      </w:r>
      <w:r>
        <w:rPr>
          <w:spacing w:val="-6"/>
          <w:sz w:val="36"/>
        </w:rPr>
        <w:t xml:space="preserve"> </w:t>
      </w:r>
      <w:r>
        <w:rPr>
          <w:sz w:val="36"/>
        </w:rPr>
        <w:t>people,</w:t>
      </w:r>
      <w:r>
        <w:rPr>
          <w:spacing w:val="-4"/>
          <w:sz w:val="36"/>
        </w:rPr>
        <w:t xml:space="preserve"> </w:t>
      </w:r>
      <w:r>
        <w:rPr>
          <w:sz w:val="36"/>
        </w:rPr>
        <w:t>including</w:t>
      </w:r>
      <w:r>
        <w:rPr>
          <w:spacing w:val="-6"/>
          <w:sz w:val="36"/>
        </w:rPr>
        <w:t xml:space="preserve"> </w:t>
      </w:r>
      <w:r>
        <w:rPr>
          <w:sz w:val="36"/>
        </w:rPr>
        <w:t>how</w:t>
      </w:r>
      <w:r>
        <w:rPr>
          <w:spacing w:val="-5"/>
          <w:sz w:val="36"/>
        </w:rPr>
        <w:t xml:space="preserve"> </w:t>
      </w:r>
      <w:r>
        <w:rPr>
          <w:sz w:val="36"/>
        </w:rPr>
        <w:t>the</w:t>
      </w:r>
      <w:r>
        <w:rPr>
          <w:spacing w:val="-6"/>
          <w:sz w:val="36"/>
        </w:rPr>
        <w:t xml:space="preserve"> </w:t>
      </w:r>
      <w:r>
        <w:rPr>
          <w:sz w:val="36"/>
        </w:rPr>
        <w:t>HLO</w:t>
      </w:r>
      <w:r>
        <w:rPr>
          <w:spacing w:val="-4"/>
          <w:sz w:val="36"/>
        </w:rPr>
        <w:t xml:space="preserve"> </w:t>
      </w:r>
      <w:r>
        <w:rPr>
          <w:sz w:val="36"/>
        </w:rPr>
        <w:t>works</w:t>
      </w:r>
      <w:r>
        <w:rPr>
          <w:spacing w:val="-2"/>
          <w:sz w:val="36"/>
        </w:rPr>
        <w:t xml:space="preserve"> </w:t>
      </w:r>
      <w:r>
        <w:rPr>
          <w:sz w:val="36"/>
        </w:rPr>
        <w:t>with</w:t>
      </w:r>
      <w:r>
        <w:rPr>
          <w:spacing w:val="-6"/>
          <w:sz w:val="36"/>
        </w:rPr>
        <w:t xml:space="preserve"> </w:t>
      </w:r>
      <w:r>
        <w:rPr>
          <w:sz w:val="36"/>
        </w:rPr>
        <w:t>partners</w:t>
      </w:r>
      <w:r>
        <w:rPr>
          <w:spacing w:val="-5"/>
          <w:sz w:val="36"/>
        </w:rPr>
        <w:t xml:space="preserve"> </w:t>
      </w:r>
      <w:r>
        <w:rPr>
          <w:sz w:val="36"/>
        </w:rPr>
        <w:t xml:space="preserve">to align and draw in funding streams to support Hub </w:t>
      </w:r>
      <w:proofErr w:type="gramStart"/>
      <w:r>
        <w:rPr>
          <w:sz w:val="36"/>
        </w:rPr>
        <w:t>priorities</w:t>
      </w:r>
      <w:proofErr w:type="gramEnd"/>
    </w:p>
    <w:p w14:paraId="3451F74D" w14:textId="77777777" w:rsidR="00030075" w:rsidRDefault="00030075">
      <w:pPr>
        <w:pStyle w:val="BodyText"/>
        <w:spacing w:before="7"/>
        <w:rPr>
          <w:sz w:val="35"/>
        </w:rPr>
      </w:pPr>
    </w:p>
    <w:p w14:paraId="3451F74E" w14:textId="77777777" w:rsidR="00030075" w:rsidRDefault="00000000">
      <w:pPr>
        <w:pStyle w:val="ListParagraph"/>
        <w:numPr>
          <w:ilvl w:val="0"/>
          <w:numId w:val="2"/>
        </w:numPr>
        <w:tabs>
          <w:tab w:val="left" w:pos="872"/>
        </w:tabs>
        <w:spacing w:line="240" w:lineRule="auto"/>
        <w:ind w:right="301"/>
        <w:rPr>
          <w:sz w:val="36"/>
        </w:rPr>
      </w:pPr>
      <w:r>
        <w:rPr>
          <w:sz w:val="36"/>
        </w:rPr>
        <w:t>consider</w:t>
      </w:r>
      <w:r>
        <w:rPr>
          <w:spacing w:val="-5"/>
          <w:sz w:val="36"/>
        </w:rPr>
        <w:t xml:space="preserve"> </w:t>
      </w:r>
      <w:r>
        <w:rPr>
          <w:sz w:val="36"/>
        </w:rPr>
        <w:t>the</w:t>
      </w:r>
      <w:r>
        <w:rPr>
          <w:spacing w:val="-6"/>
          <w:sz w:val="36"/>
        </w:rPr>
        <w:t xml:space="preserve"> </w:t>
      </w:r>
      <w:r>
        <w:rPr>
          <w:sz w:val="36"/>
        </w:rPr>
        <w:t>Hub’s</w:t>
      </w:r>
      <w:r>
        <w:rPr>
          <w:spacing w:val="-5"/>
          <w:sz w:val="36"/>
        </w:rPr>
        <w:t xml:space="preserve"> </w:t>
      </w:r>
      <w:r>
        <w:rPr>
          <w:sz w:val="36"/>
        </w:rPr>
        <w:t>processes</w:t>
      </w:r>
      <w:r>
        <w:rPr>
          <w:spacing w:val="-2"/>
          <w:sz w:val="36"/>
        </w:rPr>
        <w:t xml:space="preserve"> </w:t>
      </w:r>
      <w:r>
        <w:rPr>
          <w:sz w:val="36"/>
        </w:rPr>
        <w:t>and</w:t>
      </w:r>
      <w:r>
        <w:rPr>
          <w:spacing w:val="-6"/>
          <w:sz w:val="36"/>
        </w:rPr>
        <w:t xml:space="preserve"> </w:t>
      </w:r>
      <w:r>
        <w:rPr>
          <w:sz w:val="36"/>
        </w:rPr>
        <w:t>ways</w:t>
      </w:r>
      <w:r>
        <w:rPr>
          <w:spacing w:val="-2"/>
          <w:sz w:val="36"/>
        </w:rPr>
        <w:t xml:space="preserve"> </w:t>
      </w:r>
      <w:r>
        <w:rPr>
          <w:sz w:val="36"/>
        </w:rPr>
        <w:t>of</w:t>
      </w:r>
      <w:r>
        <w:rPr>
          <w:spacing w:val="-4"/>
          <w:sz w:val="36"/>
        </w:rPr>
        <w:t xml:space="preserve"> </w:t>
      </w:r>
      <w:r>
        <w:rPr>
          <w:sz w:val="36"/>
        </w:rPr>
        <w:t>working</w:t>
      </w:r>
      <w:r>
        <w:rPr>
          <w:spacing w:val="-6"/>
          <w:sz w:val="36"/>
        </w:rPr>
        <w:t xml:space="preserve"> </w:t>
      </w:r>
      <w:r>
        <w:rPr>
          <w:sz w:val="36"/>
        </w:rPr>
        <w:t>that</w:t>
      </w:r>
      <w:r>
        <w:rPr>
          <w:spacing w:val="-4"/>
          <w:sz w:val="36"/>
        </w:rPr>
        <w:t xml:space="preserve"> </w:t>
      </w:r>
      <w:r>
        <w:rPr>
          <w:sz w:val="36"/>
        </w:rPr>
        <w:t xml:space="preserve">might support a broad and needs-led approach, for example considering models of delivery, marketing and communications, and training </w:t>
      </w:r>
      <w:proofErr w:type="gramStart"/>
      <w:r>
        <w:rPr>
          <w:sz w:val="36"/>
        </w:rPr>
        <w:t>needs</w:t>
      </w:r>
      <w:proofErr w:type="gramEnd"/>
    </w:p>
    <w:p w14:paraId="3451F74F" w14:textId="77777777" w:rsidR="00030075" w:rsidRDefault="00030075">
      <w:pPr>
        <w:rPr>
          <w:sz w:val="36"/>
        </w:rPr>
        <w:sectPr w:rsidR="00030075">
          <w:pgSz w:w="11900" w:h="16840"/>
          <w:pgMar w:top="820" w:right="480" w:bottom="920" w:left="480" w:header="0" w:footer="723" w:gutter="0"/>
          <w:cols w:space="720"/>
        </w:sectPr>
      </w:pPr>
    </w:p>
    <w:p w14:paraId="3451F750" w14:textId="77777777" w:rsidR="00030075" w:rsidRDefault="00000000">
      <w:pPr>
        <w:pStyle w:val="ListParagraph"/>
        <w:numPr>
          <w:ilvl w:val="0"/>
          <w:numId w:val="2"/>
        </w:numPr>
        <w:tabs>
          <w:tab w:val="left" w:pos="588"/>
        </w:tabs>
        <w:spacing w:before="77" w:line="237" w:lineRule="auto"/>
        <w:ind w:left="587" w:right="867"/>
        <w:rPr>
          <w:sz w:val="36"/>
        </w:rPr>
      </w:pPr>
      <w:r>
        <w:rPr>
          <w:sz w:val="36"/>
        </w:rPr>
        <w:lastRenderedPageBreak/>
        <w:t>consider the make-up of the Hub partnership, workforce, leadership,</w:t>
      </w:r>
      <w:r>
        <w:rPr>
          <w:spacing w:val="-5"/>
          <w:sz w:val="36"/>
        </w:rPr>
        <w:t xml:space="preserve"> </w:t>
      </w:r>
      <w:r>
        <w:rPr>
          <w:sz w:val="36"/>
        </w:rPr>
        <w:t>and</w:t>
      </w:r>
      <w:r>
        <w:rPr>
          <w:spacing w:val="-7"/>
          <w:sz w:val="36"/>
        </w:rPr>
        <w:t xml:space="preserve"> </w:t>
      </w:r>
      <w:r>
        <w:rPr>
          <w:sz w:val="36"/>
        </w:rPr>
        <w:t>board</w:t>
      </w:r>
      <w:r>
        <w:rPr>
          <w:spacing w:val="-7"/>
          <w:sz w:val="36"/>
        </w:rPr>
        <w:t xml:space="preserve"> </w:t>
      </w:r>
      <w:r>
        <w:rPr>
          <w:sz w:val="36"/>
        </w:rPr>
        <w:t>(including</w:t>
      </w:r>
      <w:r>
        <w:rPr>
          <w:spacing w:val="-7"/>
          <w:sz w:val="36"/>
        </w:rPr>
        <w:t xml:space="preserve"> </w:t>
      </w:r>
      <w:r>
        <w:rPr>
          <w:sz w:val="36"/>
        </w:rPr>
        <w:t>volunteers)</w:t>
      </w:r>
      <w:r>
        <w:rPr>
          <w:spacing w:val="-3"/>
          <w:sz w:val="36"/>
        </w:rPr>
        <w:t xml:space="preserve"> </w:t>
      </w:r>
      <w:r>
        <w:rPr>
          <w:sz w:val="36"/>
        </w:rPr>
        <w:t>to</w:t>
      </w:r>
      <w:r>
        <w:rPr>
          <w:spacing w:val="-7"/>
          <w:sz w:val="36"/>
        </w:rPr>
        <w:t xml:space="preserve"> </w:t>
      </w:r>
      <w:r>
        <w:rPr>
          <w:sz w:val="36"/>
        </w:rPr>
        <w:t>assess</w:t>
      </w:r>
      <w:r>
        <w:rPr>
          <w:spacing w:val="-6"/>
          <w:sz w:val="36"/>
        </w:rPr>
        <w:t xml:space="preserve"> </w:t>
      </w:r>
      <w:r>
        <w:rPr>
          <w:sz w:val="36"/>
        </w:rPr>
        <w:t xml:space="preserve">what diversity or skills gaps </w:t>
      </w:r>
      <w:proofErr w:type="gramStart"/>
      <w:r>
        <w:rPr>
          <w:sz w:val="36"/>
        </w:rPr>
        <w:t>exist</w:t>
      </w:r>
      <w:proofErr w:type="gramEnd"/>
    </w:p>
    <w:p w14:paraId="3451F751" w14:textId="77777777" w:rsidR="00030075" w:rsidRDefault="00030075">
      <w:pPr>
        <w:pStyle w:val="BodyText"/>
        <w:spacing w:before="9"/>
      </w:pPr>
    </w:p>
    <w:p w14:paraId="3451F752" w14:textId="77777777" w:rsidR="00030075" w:rsidRDefault="00000000">
      <w:pPr>
        <w:pStyle w:val="ListParagraph"/>
        <w:numPr>
          <w:ilvl w:val="0"/>
          <w:numId w:val="2"/>
        </w:numPr>
        <w:tabs>
          <w:tab w:val="left" w:pos="588"/>
        </w:tabs>
        <w:spacing w:line="237" w:lineRule="auto"/>
        <w:ind w:left="587" w:right="984"/>
        <w:rPr>
          <w:sz w:val="36"/>
        </w:rPr>
      </w:pPr>
      <w:r>
        <w:rPr>
          <w:sz w:val="36"/>
        </w:rPr>
        <w:t>identify</w:t>
      </w:r>
      <w:r>
        <w:rPr>
          <w:spacing w:val="-5"/>
          <w:sz w:val="36"/>
        </w:rPr>
        <w:t xml:space="preserve"> </w:t>
      </w:r>
      <w:r>
        <w:rPr>
          <w:sz w:val="36"/>
        </w:rPr>
        <w:t>and</w:t>
      </w:r>
      <w:r>
        <w:rPr>
          <w:spacing w:val="-6"/>
          <w:sz w:val="36"/>
        </w:rPr>
        <w:t xml:space="preserve"> </w:t>
      </w:r>
      <w:r>
        <w:rPr>
          <w:sz w:val="36"/>
        </w:rPr>
        <w:t>highlight</w:t>
      </w:r>
      <w:r>
        <w:rPr>
          <w:spacing w:val="-4"/>
          <w:sz w:val="36"/>
        </w:rPr>
        <w:t xml:space="preserve"> </w:t>
      </w:r>
      <w:r>
        <w:rPr>
          <w:sz w:val="36"/>
        </w:rPr>
        <w:t>gaps</w:t>
      </w:r>
      <w:r>
        <w:rPr>
          <w:spacing w:val="-5"/>
          <w:sz w:val="36"/>
        </w:rPr>
        <w:t xml:space="preserve"> </w:t>
      </w:r>
      <w:r>
        <w:rPr>
          <w:sz w:val="36"/>
        </w:rPr>
        <w:t>in</w:t>
      </w:r>
      <w:r>
        <w:rPr>
          <w:spacing w:val="-6"/>
          <w:sz w:val="36"/>
        </w:rPr>
        <w:t xml:space="preserve"> </w:t>
      </w:r>
      <w:r>
        <w:rPr>
          <w:sz w:val="36"/>
        </w:rPr>
        <w:t>data</w:t>
      </w:r>
      <w:r>
        <w:rPr>
          <w:spacing w:val="-6"/>
          <w:sz w:val="36"/>
        </w:rPr>
        <w:t xml:space="preserve"> </w:t>
      </w:r>
      <w:r>
        <w:rPr>
          <w:sz w:val="36"/>
        </w:rPr>
        <w:t>and</w:t>
      </w:r>
      <w:r>
        <w:rPr>
          <w:spacing w:val="-6"/>
          <w:sz w:val="36"/>
        </w:rPr>
        <w:t xml:space="preserve"> </w:t>
      </w:r>
      <w:r>
        <w:rPr>
          <w:sz w:val="36"/>
        </w:rPr>
        <w:t>knowledge,</w:t>
      </w:r>
      <w:r>
        <w:rPr>
          <w:spacing w:val="-4"/>
          <w:sz w:val="36"/>
        </w:rPr>
        <w:t xml:space="preserve"> </w:t>
      </w:r>
      <w:r>
        <w:rPr>
          <w:sz w:val="36"/>
        </w:rPr>
        <w:t xml:space="preserve">allowing you to address any evidence or data gaps in the </w:t>
      </w:r>
      <w:proofErr w:type="gramStart"/>
      <w:r>
        <w:rPr>
          <w:sz w:val="36"/>
        </w:rPr>
        <w:t>future</w:t>
      </w:r>
      <w:proofErr w:type="gramEnd"/>
    </w:p>
    <w:p w14:paraId="3451F753" w14:textId="77777777" w:rsidR="00030075" w:rsidRDefault="00030075">
      <w:pPr>
        <w:pStyle w:val="BodyText"/>
        <w:spacing w:before="1"/>
      </w:pPr>
    </w:p>
    <w:p w14:paraId="3451F754" w14:textId="77777777" w:rsidR="00030075" w:rsidRDefault="00000000">
      <w:pPr>
        <w:pStyle w:val="ListParagraph"/>
        <w:numPr>
          <w:ilvl w:val="0"/>
          <w:numId w:val="2"/>
        </w:numPr>
        <w:tabs>
          <w:tab w:val="left" w:pos="588"/>
        </w:tabs>
        <w:spacing w:line="240" w:lineRule="auto"/>
        <w:ind w:left="587" w:right="702"/>
        <w:rPr>
          <w:sz w:val="36"/>
        </w:rPr>
      </w:pPr>
      <w:r>
        <w:rPr>
          <w:sz w:val="36"/>
        </w:rPr>
        <w:t xml:space="preserve">draw conclusions that will then inform your </w:t>
      </w:r>
      <w:proofErr w:type="spellStart"/>
      <w:r>
        <w:rPr>
          <w:sz w:val="36"/>
        </w:rPr>
        <w:t>programme</w:t>
      </w:r>
      <w:proofErr w:type="spellEnd"/>
      <w:r>
        <w:rPr>
          <w:sz w:val="36"/>
        </w:rPr>
        <w:t xml:space="preserve"> of activity</w:t>
      </w:r>
      <w:r>
        <w:rPr>
          <w:spacing w:val="-4"/>
          <w:sz w:val="36"/>
        </w:rPr>
        <w:t xml:space="preserve"> </w:t>
      </w:r>
      <w:r>
        <w:rPr>
          <w:sz w:val="36"/>
        </w:rPr>
        <w:t>and</w:t>
      </w:r>
      <w:r>
        <w:rPr>
          <w:spacing w:val="-5"/>
          <w:sz w:val="36"/>
        </w:rPr>
        <w:t xml:space="preserve"> </w:t>
      </w:r>
      <w:r>
        <w:rPr>
          <w:sz w:val="36"/>
        </w:rPr>
        <w:t>lead</w:t>
      </w:r>
      <w:r>
        <w:rPr>
          <w:spacing w:val="-5"/>
          <w:sz w:val="36"/>
        </w:rPr>
        <w:t xml:space="preserve"> </w:t>
      </w:r>
      <w:r>
        <w:rPr>
          <w:sz w:val="36"/>
        </w:rPr>
        <w:t>to</w:t>
      </w:r>
      <w:r>
        <w:rPr>
          <w:spacing w:val="-5"/>
          <w:sz w:val="36"/>
        </w:rPr>
        <w:t xml:space="preserve"> </w:t>
      </w:r>
      <w:r>
        <w:rPr>
          <w:sz w:val="36"/>
        </w:rPr>
        <w:t>practical</w:t>
      </w:r>
      <w:r>
        <w:rPr>
          <w:spacing w:val="-2"/>
          <w:sz w:val="36"/>
        </w:rPr>
        <w:t xml:space="preserve"> </w:t>
      </w:r>
      <w:r>
        <w:rPr>
          <w:sz w:val="36"/>
        </w:rPr>
        <w:t>and</w:t>
      </w:r>
      <w:r>
        <w:rPr>
          <w:spacing w:val="-5"/>
          <w:sz w:val="36"/>
        </w:rPr>
        <w:t xml:space="preserve"> </w:t>
      </w:r>
      <w:r>
        <w:rPr>
          <w:sz w:val="36"/>
        </w:rPr>
        <w:t>manageable</w:t>
      </w:r>
      <w:r>
        <w:rPr>
          <w:spacing w:val="-5"/>
          <w:sz w:val="36"/>
        </w:rPr>
        <w:t xml:space="preserve"> </w:t>
      </w:r>
      <w:r>
        <w:rPr>
          <w:sz w:val="36"/>
        </w:rPr>
        <w:t>actions</w:t>
      </w:r>
      <w:r>
        <w:rPr>
          <w:spacing w:val="-1"/>
          <w:sz w:val="36"/>
        </w:rPr>
        <w:t xml:space="preserve"> </w:t>
      </w:r>
      <w:r>
        <w:rPr>
          <w:sz w:val="36"/>
        </w:rPr>
        <w:t>as</w:t>
      </w:r>
      <w:r>
        <w:rPr>
          <w:spacing w:val="-4"/>
          <w:sz w:val="36"/>
        </w:rPr>
        <w:t xml:space="preserve"> </w:t>
      </w:r>
      <w:r>
        <w:rPr>
          <w:sz w:val="36"/>
        </w:rPr>
        <w:t xml:space="preserve">part of your LPME. This might involve rebalancing your offer, making decisions about how resources are allocated, developing new activity and/or refining existing activity, policies, and </w:t>
      </w:r>
      <w:proofErr w:type="gramStart"/>
      <w:r>
        <w:rPr>
          <w:sz w:val="36"/>
        </w:rPr>
        <w:t>processes</w:t>
      </w:r>
      <w:proofErr w:type="gramEnd"/>
    </w:p>
    <w:p w14:paraId="3451F755" w14:textId="77777777" w:rsidR="00030075" w:rsidRDefault="00030075">
      <w:pPr>
        <w:pStyle w:val="BodyText"/>
        <w:spacing w:before="10"/>
        <w:rPr>
          <w:sz w:val="35"/>
        </w:rPr>
      </w:pPr>
    </w:p>
    <w:p w14:paraId="3451F756" w14:textId="77777777" w:rsidR="00030075" w:rsidRDefault="00000000">
      <w:pPr>
        <w:pStyle w:val="ListParagraph"/>
        <w:numPr>
          <w:ilvl w:val="0"/>
          <w:numId w:val="2"/>
        </w:numPr>
        <w:tabs>
          <w:tab w:val="left" w:pos="588"/>
        </w:tabs>
        <w:spacing w:line="240" w:lineRule="auto"/>
        <w:ind w:left="588" w:right="582"/>
        <w:rPr>
          <w:sz w:val="36"/>
        </w:rPr>
      </w:pPr>
      <w:r>
        <w:rPr>
          <w:sz w:val="36"/>
        </w:rPr>
        <w:t>include how the Hub will address any lack of access and inequity, and ensure that activity reflects the diversity of the local</w:t>
      </w:r>
      <w:r>
        <w:rPr>
          <w:spacing w:val="-4"/>
          <w:sz w:val="36"/>
        </w:rPr>
        <w:t xml:space="preserve"> </w:t>
      </w:r>
      <w:r>
        <w:rPr>
          <w:sz w:val="36"/>
        </w:rPr>
        <w:t>area</w:t>
      </w:r>
      <w:r>
        <w:rPr>
          <w:spacing w:val="-2"/>
          <w:sz w:val="36"/>
        </w:rPr>
        <w:t xml:space="preserve"> </w:t>
      </w:r>
      <w:r>
        <w:rPr>
          <w:sz w:val="36"/>
        </w:rPr>
        <w:t>and</w:t>
      </w:r>
      <w:r>
        <w:rPr>
          <w:spacing w:val="-4"/>
          <w:sz w:val="36"/>
        </w:rPr>
        <w:t xml:space="preserve"> </w:t>
      </w:r>
      <w:r>
        <w:rPr>
          <w:sz w:val="36"/>
        </w:rPr>
        <w:t>is</w:t>
      </w:r>
      <w:r>
        <w:rPr>
          <w:spacing w:val="-4"/>
          <w:sz w:val="36"/>
        </w:rPr>
        <w:t xml:space="preserve"> </w:t>
      </w:r>
      <w:r>
        <w:rPr>
          <w:sz w:val="36"/>
        </w:rPr>
        <w:t>able</w:t>
      </w:r>
      <w:r>
        <w:rPr>
          <w:spacing w:val="-4"/>
          <w:sz w:val="36"/>
        </w:rPr>
        <w:t xml:space="preserve"> </w:t>
      </w:r>
      <w:r>
        <w:rPr>
          <w:sz w:val="36"/>
        </w:rPr>
        <w:t>to</w:t>
      </w:r>
      <w:r>
        <w:rPr>
          <w:spacing w:val="-4"/>
          <w:sz w:val="36"/>
        </w:rPr>
        <w:t xml:space="preserve"> </w:t>
      </w:r>
      <w:r>
        <w:rPr>
          <w:sz w:val="36"/>
        </w:rPr>
        <w:t>meet</w:t>
      </w:r>
      <w:r>
        <w:rPr>
          <w:spacing w:val="-3"/>
          <w:sz w:val="36"/>
        </w:rPr>
        <w:t xml:space="preserve"> </w:t>
      </w:r>
      <w:r>
        <w:rPr>
          <w:sz w:val="36"/>
        </w:rPr>
        <w:t>the</w:t>
      </w:r>
      <w:r>
        <w:rPr>
          <w:spacing w:val="-4"/>
          <w:sz w:val="36"/>
        </w:rPr>
        <w:t xml:space="preserve"> </w:t>
      </w:r>
      <w:r>
        <w:rPr>
          <w:sz w:val="36"/>
        </w:rPr>
        <w:t>needs</w:t>
      </w:r>
      <w:r>
        <w:rPr>
          <w:spacing w:val="-4"/>
          <w:sz w:val="36"/>
        </w:rPr>
        <w:t xml:space="preserve"> </w:t>
      </w:r>
      <w:r>
        <w:rPr>
          <w:sz w:val="36"/>
        </w:rPr>
        <w:t>of</w:t>
      </w:r>
      <w:r>
        <w:rPr>
          <w:spacing w:val="-3"/>
          <w:sz w:val="36"/>
        </w:rPr>
        <w:t xml:space="preserve"> </w:t>
      </w:r>
      <w:r>
        <w:rPr>
          <w:sz w:val="36"/>
        </w:rPr>
        <w:t>a</w:t>
      </w:r>
      <w:r>
        <w:rPr>
          <w:spacing w:val="-2"/>
          <w:sz w:val="36"/>
        </w:rPr>
        <w:t xml:space="preserve"> </w:t>
      </w:r>
      <w:r>
        <w:rPr>
          <w:sz w:val="36"/>
        </w:rPr>
        <w:t>diverse</w:t>
      </w:r>
      <w:r>
        <w:rPr>
          <w:spacing w:val="-4"/>
          <w:sz w:val="36"/>
        </w:rPr>
        <w:t xml:space="preserve"> </w:t>
      </w:r>
      <w:r>
        <w:rPr>
          <w:sz w:val="36"/>
        </w:rPr>
        <w:t>range</w:t>
      </w:r>
      <w:r>
        <w:rPr>
          <w:spacing w:val="-2"/>
          <w:sz w:val="36"/>
        </w:rPr>
        <w:t xml:space="preserve"> </w:t>
      </w:r>
      <w:r>
        <w:rPr>
          <w:sz w:val="36"/>
        </w:rPr>
        <w:t xml:space="preserve">of </w:t>
      </w:r>
      <w:proofErr w:type="gramStart"/>
      <w:r>
        <w:rPr>
          <w:spacing w:val="-2"/>
          <w:sz w:val="36"/>
        </w:rPr>
        <w:t>participants</w:t>
      </w:r>
      <w:proofErr w:type="gramEnd"/>
    </w:p>
    <w:p w14:paraId="3451F757" w14:textId="77777777" w:rsidR="00030075" w:rsidRDefault="00030075">
      <w:pPr>
        <w:pStyle w:val="BodyText"/>
        <w:spacing w:before="7"/>
        <w:rPr>
          <w:sz w:val="35"/>
        </w:rPr>
      </w:pPr>
    </w:p>
    <w:p w14:paraId="3451F758" w14:textId="77777777" w:rsidR="00030075" w:rsidRDefault="00000000">
      <w:pPr>
        <w:pStyle w:val="ListParagraph"/>
        <w:numPr>
          <w:ilvl w:val="0"/>
          <w:numId w:val="2"/>
        </w:numPr>
        <w:tabs>
          <w:tab w:val="left" w:pos="588"/>
        </w:tabs>
        <w:spacing w:line="240" w:lineRule="auto"/>
        <w:ind w:left="588"/>
        <w:rPr>
          <w:sz w:val="36"/>
        </w:rPr>
      </w:pPr>
      <w:r>
        <w:rPr>
          <w:sz w:val="36"/>
        </w:rPr>
        <w:t>be</w:t>
      </w:r>
      <w:r>
        <w:rPr>
          <w:spacing w:val="-9"/>
          <w:sz w:val="36"/>
        </w:rPr>
        <w:t xml:space="preserve"> </w:t>
      </w:r>
      <w:r>
        <w:rPr>
          <w:sz w:val="36"/>
        </w:rPr>
        <w:t>shared</w:t>
      </w:r>
      <w:r>
        <w:rPr>
          <w:spacing w:val="-8"/>
          <w:sz w:val="36"/>
        </w:rPr>
        <w:t xml:space="preserve"> </w:t>
      </w:r>
      <w:r>
        <w:rPr>
          <w:sz w:val="36"/>
        </w:rPr>
        <w:t>and</w:t>
      </w:r>
      <w:r>
        <w:rPr>
          <w:spacing w:val="-6"/>
          <w:sz w:val="36"/>
        </w:rPr>
        <w:t xml:space="preserve"> </w:t>
      </w:r>
      <w:r>
        <w:rPr>
          <w:sz w:val="36"/>
        </w:rPr>
        <w:t>signed</w:t>
      </w:r>
      <w:r>
        <w:rPr>
          <w:spacing w:val="-8"/>
          <w:sz w:val="36"/>
        </w:rPr>
        <w:t xml:space="preserve"> </w:t>
      </w:r>
      <w:r>
        <w:rPr>
          <w:sz w:val="36"/>
        </w:rPr>
        <w:t>off</w:t>
      </w:r>
      <w:r>
        <w:rPr>
          <w:spacing w:val="-7"/>
          <w:sz w:val="36"/>
        </w:rPr>
        <w:t xml:space="preserve"> </w:t>
      </w:r>
      <w:r>
        <w:rPr>
          <w:sz w:val="36"/>
        </w:rPr>
        <w:t>by</w:t>
      </w:r>
      <w:r>
        <w:rPr>
          <w:spacing w:val="-7"/>
          <w:sz w:val="36"/>
        </w:rPr>
        <w:t xml:space="preserve"> </w:t>
      </w:r>
      <w:r>
        <w:rPr>
          <w:sz w:val="36"/>
        </w:rPr>
        <w:t>the</w:t>
      </w:r>
      <w:r>
        <w:rPr>
          <w:spacing w:val="-9"/>
          <w:sz w:val="36"/>
        </w:rPr>
        <w:t xml:space="preserve"> </w:t>
      </w:r>
      <w:r>
        <w:rPr>
          <w:sz w:val="36"/>
        </w:rPr>
        <w:t>Hub’s</w:t>
      </w:r>
      <w:r>
        <w:rPr>
          <w:spacing w:val="-7"/>
          <w:sz w:val="36"/>
        </w:rPr>
        <w:t xml:space="preserve"> </w:t>
      </w:r>
      <w:proofErr w:type="gramStart"/>
      <w:r>
        <w:rPr>
          <w:spacing w:val="-2"/>
          <w:sz w:val="36"/>
        </w:rPr>
        <w:t>governance</w:t>
      </w:r>
      <w:proofErr w:type="gramEnd"/>
    </w:p>
    <w:p w14:paraId="3451F759" w14:textId="77777777" w:rsidR="00030075" w:rsidRDefault="00030075">
      <w:pPr>
        <w:rPr>
          <w:sz w:val="36"/>
        </w:rPr>
        <w:sectPr w:rsidR="00030075">
          <w:pgSz w:w="11900" w:h="16840"/>
          <w:pgMar w:top="760" w:right="480" w:bottom="920" w:left="480" w:header="0" w:footer="730" w:gutter="0"/>
          <w:cols w:space="720"/>
        </w:sectPr>
      </w:pPr>
    </w:p>
    <w:p w14:paraId="3451F75A" w14:textId="77777777" w:rsidR="00030075" w:rsidRDefault="00000000">
      <w:pPr>
        <w:pStyle w:val="BodyText"/>
        <w:ind w:left="393"/>
        <w:rPr>
          <w:sz w:val="20"/>
        </w:rPr>
      </w:pPr>
      <w:r>
        <w:rPr>
          <w:sz w:val="20"/>
        </w:rPr>
      </w:r>
      <w:r>
        <w:rPr>
          <w:sz w:val="20"/>
        </w:rPr>
        <w:pict w14:anchorId="3451F812">
          <v:group id="docshapegroup7" o:spid="_x0000_s2059" style="width:522pt;height:62.55pt;mso-position-horizontal-relative:char;mso-position-vertical-relative:line" coordsize="10440,1251">
            <v:shape id="docshape8" o:spid="_x0000_s2061" style="position:absolute;width:10440;height:1251" coordsize="10440,1251" path="m10440,r-10,l10,,,,,10,,626r,615l,1250r10,l10430,1250r10,l10440,1241r,-615l10440,10r,-10xe" fillcolor="black" stroked="f">
              <v:path arrowok="t"/>
            </v:shape>
            <v:shapetype id="_x0000_t202" coordsize="21600,21600" o:spt="202" path="m,l,21600r21600,l21600,xe">
              <v:stroke joinstyle="miter"/>
              <v:path gradientshapeok="t" o:connecttype="rect"/>
            </v:shapetype>
            <v:shape id="docshape9" o:spid="_x0000_s2060" type="#_x0000_t202" style="position:absolute;left:4;width:10431;height:1251" filled="f" stroked="f">
              <v:textbox inset="0,0,0,0">
                <w:txbxContent>
                  <w:p w14:paraId="3451F824" w14:textId="77777777" w:rsidR="00030075" w:rsidRDefault="00000000">
                    <w:pPr>
                      <w:spacing w:before="28"/>
                      <w:ind w:left="112"/>
                      <w:rPr>
                        <w:b/>
                        <w:sz w:val="52"/>
                      </w:rPr>
                    </w:pPr>
                    <w:r>
                      <w:rPr>
                        <w:b/>
                        <w:color w:val="FFFFFF"/>
                        <w:sz w:val="52"/>
                      </w:rPr>
                      <w:t>Who</w:t>
                    </w:r>
                    <w:r>
                      <w:rPr>
                        <w:b/>
                        <w:color w:val="FFFFFF"/>
                        <w:spacing w:val="-6"/>
                        <w:sz w:val="52"/>
                      </w:rPr>
                      <w:t xml:space="preserve"> </w:t>
                    </w:r>
                    <w:r>
                      <w:rPr>
                        <w:b/>
                        <w:color w:val="FFFFFF"/>
                        <w:sz w:val="52"/>
                      </w:rPr>
                      <w:t>should</w:t>
                    </w:r>
                    <w:r>
                      <w:rPr>
                        <w:b/>
                        <w:color w:val="FFFFFF"/>
                        <w:spacing w:val="-8"/>
                        <w:sz w:val="52"/>
                      </w:rPr>
                      <w:t xml:space="preserve"> </w:t>
                    </w:r>
                    <w:r>
                      <w:rPr>
                        <w:b/>
                        <w:color w:val="FFFFFF"/>
                        <w:sz w:val="52"/>
                      </w:rPr>
                      <w:t>be</w:t>
                    </w:r>
                    <w:r>
                      <w:rPr>
                        <w:b/>
                        <w:color w:val="FFFFFF"/>
                        <w:spacing w:val="-6"/>
                        <w:sz w:val="52"/>
                      </w:rPr>
                      <w:t xml:space="preserve"> </w:t>
                    </w:r>
                    <w:r>
                      <w:rPr>
                        <w:b/>
                        <w:color w:val="FFFFFF"/>
                        <w:sz w:val="52"/>
                      </w:rPr>
                      <w:t>involved</w:t>
                    </w:r>
                    <w:r>
                      <w:rPr>
                        <w:b/>
                        <w:color w:val="FFFFFF"/>
                        <w:spacing w:val="-6"/>
                        <w:sz w:val="52"/>
                      </w:rPr>
                      <w:t xml:space="preserve"> </w:t>
                    </w:r>
                    <w:r>
                      <w:rPr>
                        <w:b/>
                        <w:color w:val="FFFFFF"/>
                        <w:sz w:val="52"/>
                      </w:rPr>
                      <w:t>in</w:t>
                    </w:r>
                    <w:r>
                      <w:rPr>
                        <w:b/>
                        <w:color w:val="FFFFFF"/>
                        <w:spacing w:val="-6"/>
                        <w:sz w:val="52"/>
                      </w:rPr>
                      <w:t xml:space="preserve"> </w:t>
                    </w:r>
                    <w:r>
                      <w:rPr>
                        <w:b/>
                        <w:color w:val="FFFFFF"/>
                        <w:sz w:val="52"/>
                      </w:rPr>
                      <w:t>the</w:t>
                    </w:r>
                    <w:r>
                      <w:rPr>
                        <w:b/>
                        <w:color w:val="FFFFFF"/>
                        <w:spacing w:val="-8"/>
                        <w:sz w:val="52"/>
                      </w:rPr>
                      <w:t xml:space="preserve"> </w:t>
                    </w:r>
                    <w:r>
                      <w:rPr>
                        <w:b/>
                        <w:color w:val="FFFFFF"/>
                        <w:sz w:val="52"/>
                      </w:rPr>
                      <w:t xml:space="preserve">needs </w:t>
                    </w:r>
                    <w:r>
                      <w:rPr>
                        <w:b/>
                        <w:color w:val="FFFFFF"/>
                        <w:spacing w:val="-2"/>
                        <w:sz w:val="52"/>
                      </w:rPr>
                      <w:t>analysis?</w:t>
                    </w:r>
                  </w:p>
                </w:txbxContent>
              </v:textbox>
            </v:shape>
            <w10:anchorlock/>
          </v:group>
        </w:pict>
      </w:r>
    </w:p>
    <w:p w14:paraId="3451F75B" w14:textId="77777777" w:rsidR="00030075" w:rsidRDefault="00030075">
      <w:pPr>
        <w:pStyle w:val="BodyText"/>
        <w:spacing w:before="2"/>
        <w:rPr>
          <w:sz w:val="25"/>
        </w:rPr>
      </w:pPr>
    </w:p>
    <w:p w14:paraId="3451F75C" w14:textId="77777777" w:rsidR="00030075" w:rsidRDefault="00000000">
      <w:pPr>
        <w:pStyle w:val="BodyText"/>
        <w:spacing w:before="41"/>
        <w:ind w:left="511" w:right="243"/>
      </w:pPr>
      <w:r>
        <w:t>HLOs</w:t>
      </w:r>
      <w:r>
        <w:rPr>
          <w:spacing w:val="-4"/>
        </w:rPr>
        <w:t xml:space="preserve"> </w:t>
      </w:r>
      <w:r>
        <w:t>should</w:t>
      </w:r>
      <w:r>
        <w:rPr>
          <w:spacing w:val="-5"/>
        </w:rPr>
        <w:t xml:space="preserve"> </w:t>
      </w:r>
      <w:r>
        <w:t>draw</w:t>
      </w:r>
      <w:r>
        <w:rPr>
          <w:spacing w:val="-4"/>
        </w:rPr>
        <w:t xml:space="preserve"> </w:t>
      </w:r>
      <w:r>
        <w:t>on</w:t>
      </w:r>
      <w:r>
        <w:rPr>
          <w:spacing w:val="-5"/>
        </w:rPr>
        <w:t xml:space="preserve"> </w:t>
      </w:r>
      <w:r>
        <w:t>and</w:t>
      </w:r>
      <w:r>
        <w:rPr>
          <w:spacing w:val="-5"/>
        </w:rPr>
        <w:t xml:space="preserve"> </w:t>
      </w:r>
      <w:r>
        <w:t>involve</w:t>
      </w:r>
      <w:r>
        <w:rPr>
          <w:spacing w:val="-5"/>
        </w:rPr>
        <w:t xml:space="preserve"> </w:t>
      </w:r>
      <w:r>
        <w:t>the</w:t>
      </w:r>
      <w:r>
        <w:rPr>
          <w:spacing w:val="-5"/>
        </w:rPr>
        <w:t xml:space="preserve"> </w:t>
      </w:r>
      <w:r>
        <w:t>whole</w:t>
      </w:r>
      <w:r>
        <w:rPr>
          <w:spacing w:val="-2"/>
        </w:rPr>
        <w:t xml:space="preserve"> </w:t>
      </w:r>
      <w:r>
        <w:t>Hub</w:t>
      </w:r>
      <w:r>
        <w:rPr>
          <w:spacing w:val="-5"/>
        </w:rPr>
        <w:t xml:space="preserve"> </w:t>
      </w:r>
      <w:r>
        <w:t>partnership</w:t>
      </w:r>
      <w:r>
        <w:rPr>
          <w:spacing w:val="-5"/>
        </w:rPr>
        <w:t xml:space="preserve"> </w:t>
      </w:r>
      <w:r>
        <w:t>as well as drawing on consultation with a range of audiences. A comprehensive needs analysis requires collaboration with partners contributing to or overseeing data and evidence gathering, ensuring reach to diverse communities, and supporting</w:t>
      </w:r>
      <w:r>
        <w:rPr>
          <w:spacing w:val="-6"/>
        </w:rPr>
        <w:t xml:space="preserve"> </w:t>
      </w:r>
      <w:r>
        <w:t>the</w:t>
      </w:r>
      <w:r>
        <w:rPr>
          <w:spacing w:val="-6"/>
        </w:rPr>
        <w:t xml:space="preserve"> </w:t>
      </w:r>
      <w:r>
        <w:t>resultant</w:t>
      </w:r>
      <w:r>
        <w:rPr>
          <w:spacing w:val="-4"/>
        </w:rPr>
        <w:t xml:space="preserve"> </w:t>
      </w:r>
      <w:r>
        <w:t>Hub</w:t>
      </w:r>
      <w:r>
        <w:rPr>
          <w:spacing w:val="-6"/>
        </w:rPr>
        <w:t xml:space="preserve"> </w:t>
      </w:r>
      <w:proofErr w:type="spellStart"/>
      <w:r>
        <w:t>programme</w:t>
      </w:r>
      <w:proofErr w:type="spellEnd"/>
      <w:r>
        <w:rPr>
          <w:spacing w:val="-6"/>
        </w:rPr>
        <w:t xml:space="preserve"> </w:t>
      </w:r>
      <w:r>
        <w:t>of</w:t>
      </w:r>
      <w:r>
        <w:rPr>
          <w:spacing w:val="-4"/>
        </w:rPr>
        <w:t xml:space="preserve"> </w:t>
      </w:r>
      <w:r>
        <w:t>activity</w:t>
      </w:r>
      <w:r>
        <w:rPr>
          <w:spacing w:val="-5"/>
        </w:rPr>
        <w:t xml:space="preserve"> </w:t>
      </w:r>
      <w:r>
        <w:t>and</w:t>
      </w:r>
      <w:r>
        <w:rPr>
          <w:spacing w:val="-6"/>
        </w:rPr>
        <w:t xml:space="preserve"> </w:t>
      </w:r>
      <w:r>
        <w:t>policies, including those that are designed to improve equality and diversity and to recruit a diverse workforce and governance.</w:t>
      </w:r>
    </w:p>
    <w:p w14:paraId="3451F75D" w14:textId="77777777" w:rsidR="00030075" w:rsidRDefault="00030075">
      <w:pPr>
        <w:pStyle w:val="BodyText"/>
        <w:spacing w:before="11"/>
        <w:rPr>
          <w:sz w:val="31"/>
        </w:rPr>
      </w:pPr>
    </w:p>
    <w:p w14:paraId="3451F75E" w14:textId="77777777" w:rsidR="00030075" w:rsidRDefault="00000000">
      <w:pPr>
        <w:pStyle w:val="BodyText"/>
        <w:ind w:left="511" w:right="243"/>
      </w:pPr>
      <w:r>
        <w:t>It is useful to draw on the knowledge and skills of your Hub board (or equivalent oversight group, herein referred to as the Hub board), schools, families, and young people when undertaking a needs analysis. The process should draw on a wide range of evidence and data sources, including the views and experiences of a range of stakeholders and communities, ensuring there are meaningful ways in which the perspectives and voices of children, young people, parents/</w:t>
      </w:r>
      <w:proofErr w:type="gramStart"/>
      <w:r>
        <w:t>carers</w:t>
      </w:r>
      <w:proofErr w:type="gramEnd"/>
      <w:r>
        <w:t xml:space="preserve"> and partners are heard and responded to via regular, meaningful consultation.</w:t>
      </w:r>
      <w:r>
        <w:rPr>
          <w:spacing w:val="-6"/>
        </w:rPr>
        <w:t xml:space="preserve"> </w:t>
      </w:r>
      <w:r>
        <w:t>This</w:t>
      </w:r>
      <w:r>
        <w:rPr>
          <w:spacing w:val="-7"/>
        </w:rPr>
        <w:t xml:space="preserve"> </w:t>
      </w:r>
      <w:r>
        <w:t>should</w:t>
      </w:r>
      <w:r>
        <w:rPr>
          <w:spacing w:val="-8"/>
        </w:rPr>
        <w:t xml:space="preserve"> </w:t>
      </w:r>
      <w:r>
        <w:t>include</w:t>
      </w:r>
      <w:r>
        <w:rPr>
          <w:spacing w:val="-8"/>
        </w:rPr>
        <w:t xml:space="preserve"> </w:t>
      </w:r>
      <w:r>
        <w:t>stakeholders</w:t>
      </w:r>
      <w:r>
        <w:rPr>
          <w:spacing w:val="-7"/>
        </w:rPr>
        <w:t xml:space="preserve"> </w:t>
      </w:r>
      <w:r>
        <w:t>and</w:t>
      </w:r>
      <w:r>
        <w:rPr>
          <w:spacing w:val="-8"/>
        </w:rPr>
        <w:t xml:space="preserve"> </w:t>
      </w:r>
      <w:r>
        <w:t>communities that the Hub partnership does not currently work with.</w:t>
      </w:r>
    </w:p>
    <w:p w14:paraId="3451F75F" w14:textId="77777777" w:rsidR="00030075" w:rsidRDefault="00030075">
      <w:pPr>
        <w:pStyle w:val="BodyText"/>
        <w:spacing w:before="1"/>
        <w:rPr>
          <w:sz w:val="32"/>
        </w:rPr>
      </w:pPr>
    </w:p>
    <w:p w14:paraId="3451F760" w14:textId="77777777" w:rsidR="00030075" w:rsidRDefault="00000000">
      <w:pPr>
        <w:pStyle w:val="BodyText"/>
        <w:ind w:left="511"/>
      </w:pPr>
      <w:r>
        <w:t>Examples</w:t>
      </w:r>
      <w:r>
        <w:rPr>
          <w:spacing w:val="-15"/>
        </w:rPr>
        <w:t xml:space="preserve"> </w:t>
      </w:r>
      <w:r>
        <w:t>of</w:t>
      </w:r>
      <w:r>
        <w:rPr>
          <w:spacing w:val="-13"/>
        </w:rPr>
        <w:t xml:space="preserve"> </w:t>
      </w:r>
      <w:r>
        <w:t>stakeholders</w:t>
      </w:r>
      <w:r>
        <w:rPr>
          <w:spacing w:val="-15"/>
        </w:rPr>
        <w:t xml:space="preserve"> </w:t>
      </w:r>
      <w:r>
        <w:rPr>
          <w:spacing w:val="-2"/>
        </w:rPr>
        <w:t>include:</w:t>
      </w:r>
    </w:p>
    <w:p w14:paraId="3451F761" w14:textId="77777777" w:rsidR="00030075" w:rsidRDefault="00030075">
      <w:pPr>
        <w:pStyle w:val="BodyText"/>
        <w:rPr>
          <w:sz w:val="32"/>
        </w:rPr>
      </w:pPr>
    </w:p>
    <w:p w14:paraId="3451F762" w14:textId="77777777" w:rsidR="00030075" w:rsidRDefault="00000000">
      <w:pPr>
        <w:pStyle w:val="ListParagraph"/>
        <w:numPr>
          <w:ilvl w:val="1"/>
          <w:numId w:val="2"/>
        </w:numPr>
        <w:tabs>
          <w:tab w:val="left" w:pos="872"/>
        </w:tabs>
        <w:spacing w:line="440" w:lineRule="exact"/>
        <w:ind w:hanging="361"/>
        <w:rPr>
          <w:sz w:val="36"/>
        </w:rPr>
      </w:pPr>
      <w:r>
        <w:rPr>
          <w:sz w:val="36"/>
        </w:rPr>
        <w:t>schools</w:t>
      </w:r>
      <w:r>
        <w:rPr>
          <w:spacing w:val="-11"/>
          <w:sz w:val="36"/>
        </w:rPr>
        <w:t xml:space="preserve"> </w:t>
      </w:r>
      <w:r>
        <w:rPr>
          <w:sz w:val="36"/>
        </w:rPr>
        <w:t>and</w:t>
      </w:r>
      <w:r>
        <w:rPr>
          <w:spacing w:val="-11"/>
          <w:sz w:val="36"/>
        </w:rPr>
        <w:t xml:space="preserve"> </w:t>
      </w:r>
      <w:r>
        <w:rPr>
          <w:spacing w:val="-2"/>
          <w:sz w:val="36"/>
        </w:rPr>
        <w:t>teachers</w:t>
      </w:r>
    </w:p>
    <w:p w14:paraId="3451F763" w14:textId="77777777" w:rsidR="00030075" w:rsidRDefault="00000000">
      <w:pPr>
        <w:pStyle w:val="ListParagraph"/>
        <w:numPr>
          <w:ilvl w:val="1"/>
          <w:numId w:val="2"/>
        </w:numPr>
        <w:tabs>
          <w:tab w:val="left" w:pos="872"/>
        </w:tabs>
        <w:ind w:hanging="361"/>
        <w:rPr>
          <w:sz w:val="36"/>
        </w:rPr>
      </w:pPr>
      <w:r>
        <w:rPr>
          <w:sz w:val="36"/>
        </w:rPr>
        <w:t>parents</w:t>
      </w:r>
      <w:r>
        <w:rPr>
          <w:spacing w:val="-11"/>
          <w:sz w:val="36"/>
        </w:rPr>
        <w:t xml:space="preserve"> </w:t>
      </w:r>
      <w:r>
        <w:rPr>
          <w:sz w:val="36"/>
        </w:rPr>
        <w:t>and</w:t>
      </w:r>
      <w:r>
        <w:rPr>
          <w:spacing w:val="-12"/>
          <w:sz w:val="36"/>
        </w:rPr>
        <w:t xml:space="preserve"> </w:t>
      </w:r>
      <w:r>
        <w:rPr>
          <w:spacing w:val="-2"/>
          <w:sz w:val="36"/>
        </w:rPr>
        <w:t>guardians</w:t>
      </w:r>
    </w:p>
    <w:p w14:paraId="3451F764" w14:textId="77777777" w:rsidR="00030075" w:rsidRDefault="00000000">
      <w:pPr>
        <w:pStyle w:val="ListParagraph"/>
        <w:numPr>
          <w:ilvl w:val="1"/>
          <w:numId w:val="2"/>
        </w:numPr>
        <w:tabs>
          <w:tab w:val="left" w:pos="872"/>
        </w:tabs>
        <w:ind w:hanging="361"/>
        <w:rPr>
          <w:sz w:val="36"/>
        </w:rPr>
      </w:pPr>
      <w:r>
        <w:rPr>
          <w:sz w:val="36"/>
        </w:rPr>
        <w:t>children</w:t>
      </w:r>
      <w:r>
        <w:rPr>
          <w:spacing w:val="-12"/>
          <w:sz w:val="36"/>
        </w:rPr>
        <w:t xml:space="preserve"> </w:t>
      </w:r>
      <w:r>
        <w:rPr>
          <w:sz w:val="36"/>
        </w:rPr>
        <w:t>and</w:t>
      </w:r>
      <w:r>
        <w:rPr>
          <w:spacing w:val="-12"/>
          <w:sz w:val="36"/>
        </w:rPr>
        <w:t xml:space="preserve"> </w:t>
      </w:r>
      <w:r>
        <w:rPr>
          <w:sz w:val="36"/>
        </w:rPr>
        <w:t>young</w:t>
      </w:r>
      <w:r>
        <w:rPr>
          <w:spacing w:val="-12"/>
          <w:sz w:val="36"/>
        </w:rPr>
        <w:t xml:space="preserve"> </w:t>
      </w:r>
      <w:r>
        <w:rPr>
          <w:spacing w:val="-2"/>
          <w:sz w:val="36"/>
        </w:rPr>
        <w:t>people</w:t>
      </w:r>
    </w:p>
    <w:p w14:paraId="3451F765" w14:textId="77777777" w:rsidR="00030075" w:rsidRDefault="00000000">
      <w:pPr>
        <w:pStyle w:val="ListParagraph"/>
        <w:numPr>
          <w:ilvl w:val="1"/>
          <w:numId w:val="2"/>
        </w:numPr>
        <w:tabs>
          <w:tab w:val="left" w:pos="872"/>
        </w:tabs>
        <w:ind w:hanging="361"/>
        <w:rPr>
          <w:sz w:val="36"/>
        </w:rPr>
      </w:pPr>
      <w:r>
        <w:rPr>
          <w:sz w:val="36"/>
        </w:rPr>
        <w:t>local</w:t>
      </w:r>
      <w:r>
        <w:rPr>
          <w:spacing w:val="-10"/>
          <w:sz w:val="36"/>
        </w:rPr>
        <w:t xml:space="preserve"> </w:t>
      </w:r>
      <w:r>
        <w:rPr>
          <w:sz w:val="36"/>
        </w:rPr>
        <w:t>youth</w:t>
      </w:r>
      <w:r>
        <w:rPr>
          <w:spacing w:val="-9"/>
          <w:sz w:val="36"/>
        </w:rPr>
        <w:t xml:space="preserve"> </w:t>
      </w:r>
      <w:r>
        <w:rPr>
          <w:sz w:val="36"/>
        </w:rPr>
        <w:t>sector</w:t>
      </w:r>
      <w:r>
        <w:rPr>
          <w:spacing w:val="-10"/>
          <w:sz w:val="36"/>
        </w:rPr>
        <w:t xml:space="preserve"> </w:t>
      </w:r>
      <w:r>
        <w:rPr>
          <w:spacing w:val="-2"/>
          <w:sz w:val="36"/>
        </w:rPr>
        <w:t>representatives</w:t>
      </w:r>
    </w:p>
    <w:p w14:paraId="3451F766" w14:textId="77777777" w:rsidR="00030075" w:rsidRDefault="00000000">
      <w:pPr>
        <w:pStyle w:val="ListParagraph"/>
        <w:numPr>
          <w:ilvl w:val="1"/>
          <w:numId w:val="2"/>
        </w:numPr>
        <w:tabs>
          <w:tab w:val="left" w:pos="872"/>
        </w:tabs>
        <w:ind w:hanging="361"/>
        <w:rPr>
          <w:sz w:val="36"/>
        </w:rPr>
      </w:pPr>
      <w:r>
        <w:rPr>
          <w:sz w:val="36"/>
        </w:rPr>
        <w:t>arts</w:t>
      </w:r>
      <w:r>
        <w:rPr>
          <w:spacing w:val="-9"/>
          <w:sz w:val="36"/>
        </w:rPr>
        <w:t xml:space="preserve"> </w:t>
      </w:r>
      <w:r>
        <w:rPr>
          <w:sz w:val="36"/>
        </w:rPr>
        <w:t>and</w:t>
      </w:r>
      <w:r>
        <w:rPr>
          <w:spacing w:val="-10"/>
          <w:sz w:val="36"/>
        </w:rPr>
        <w:t xml:space="preserve"> </w:t>
      </w:r>
      <w:r>
        <w:rPr>
          <w:sz w:val="36"/>
        </w:rPr>
        <w:t>cultural</w:t>
      </w:r>
      <w:r>
        <w:rPr>
          <w:spacing w:val="-8"/>
          <w:sz w:val="36"/>
        </w:rPr>
        <w:t xml:space="preserve"> </w:t>
      </w:r>
      <w:r>
        <w:rPr>
          <w:sz w:val="36"/>
        </w:rPr>
        <w:t>sector</w:t>
      </w:r>
      <w:r>
        <w:rPr>
          <w:spacing w:val="-9"/>
          <w:sz w:val="36"/>
        </w:rPr>
        <w:t xml:space="preserve"> </w:t>
      </w:r>
      <w:proofErr w:type="spellStart"/>
      <w:r>
        <w:rPr>
          <w:spacing w:val="-2"/>
          <w:sz w:val="36"/>
        </w:rPr>
        <w:t>organisations</w:t>
      </w:r>
      <w:proofErr w:type="spellEnd"/>
    </w:p>
    <w:p w14:paraId="3451F767" w14:textId="77777777" w:rsidR="00030075" w:rsidRDefault="00000000">
      <w:pPr>
        <w:pStyle w:val="ListParagraph"/>
        <w:numPr>
          <w:ilvl w:val="1"/>
          <w:numId w:val="2"/>
        </w:numPr>
        <w:tabs>
          <w:tab w:val="left" w:pos="872"/>
        </w:tabs>
        <w:spacing w:line="439" w:lineRule="exact"/>
        <w:ind w:hanging="361"/>
        <w:rPr>
          <w:sz w:val="36"/>
        </w:rPr>
      </w:pPr>
      <w:r>
        <w:rPr>
          <w:sz w:val="36"/>
        </w:rPr>
        <w:t>music</w:t>
      </w:r>
      <w:r>
        <w:rPr>
          <w:spacing w:val="-14"/>
          <w:sz w:val="36"/>
        </w:rPr>
        <w:t xml:space="preserve"> </w:t>
      </w:r>
      <w:r>
        <w:rPr>
          <w:sz w:val="36"/>
        </w:rPr>
        <w:t>educators,</w:t>
      </w:r>
      <w:r>
        <w:rPr>
          <w:spacing w:val="-13"/>
          <w:sz w:val="36"/>
        </w:rPr>
        <w:t xml:space="preserve"> </w:t>
      </w:r>
      <w:r>
        <w:rPr>
          <w:sz w:val="36"/>
        </w:rPr>
        <w:t>independent</w:t>
      </w:r>
      <w:r>
        <w:rPr>
          <w:spacing w:val="-13"/>
          <w:sz w:val="36"/>
        </w:rPr>
        <w:t xml:space="preserve"> </w:t>
      </w:r>
      <w:r>
        <w:rPr>
          <w:sz w:val="36"/>
        </w:rPr>
        <w:t>teachers,</w:t>
      </w:r>
      <w:r>
        <w:rPr>
          <w:spacing w:val="-13"/>
          <w:sz w:val="36"/>
        </w:rPr>
        <w:t xml:space="preserve"> </w:t>
      </w:r>
      <w:r>
        <w:rPr>
          <w:sz w:val="36"/>
        </w:rPr>
        <w:t>and</w:t>
      </w:r>
      <w:r>
        <w:rPr>
          <w:spacing w:val="-15"/>
          <w:sz w:val="36"/>
        </w:rPr>
        <w:t xml:space="preserve"> </w:t>
      </w:r>
      <w:r>
        <w:rPr>
          <w:sz w:val="36"/>
        </w:rPr>
        <w:t>wider</w:t>
      </w:r>
      <w:r>
        <w:rPr>
          <w:spacing w:val="-14"/>
          <w:sz w:val="36"/>
        </w:rPr>
        <w:t xml:space="preserve"> </w:t>
      </w:r>
      <w:r>
        <w:rPr>
          <w:spacing w:val="-2"/>
          <w:sz w:val="36"/>
        </w:rPr>
        <w:t>workforce</w:t>
      </w:r>
    </w:p>
    <w:p w14:paraId="3451F768" w14:textId="77777777" w:rsidR="00030075" w:rsidRDefault="00000000">
      <w:pPr>
        <w:pStyle w:val="ListParagraph"/>
        <w:numPr>
          <w:ilvl w:val="1"/>
          <w:numId w:val="2"/>
        </w:numPr>
        <w:tabs>
          <w:tab w:val="left" w:pos="872"/>
        </w:tabs>
        <w:ind w:hanging="361"/>
        <w:rPr>
          <w:sz w:val="36"/>
        </w:rPr>
      </w:pPr>
      <w:r>
        <w:rPr>
          <w:sz w:val="36"/>
        </w:rPr>
        <w:t>community</w:t>
      </w:r>
      <w:r>
        <w:rPr>
          <w:spacing w:val="-19"/>
          <w:sz w:val="36"/>
        </w:rPr>
        <w:t xml:space="preserve"> </w:t>
      </w:r>
      <w:r>
        <w:rPr>
          <w:spacing w:val="-2"/>
          <w:sz w:val="36"/>
        </w:rPr>
        <w:t>leaders</w:t>
      </w:r>
    </w:p>
    <w:p w14:paraId="3451F769" w14:textId="77777777" w:rsidR="00030075" w:rsidRDefault="00000000">
      <w:pPr>
        <w:pStyle w:val="ListParagraph"/>
        <w:numPr>
          <w:ilvl w:val="1"/>
          <w:numId w:val="2"/>
        </w:numPr>
        <w:tabs>
          <w:tab w:val="left" w:pos="872"/>
        </w:tabs>
        <w:ind w:hanging="361"/>
        <w:rPr>
          <w:sz w:val="36"/>
        </w:rPr>
      </w:pPr>
      <w:r>
        <w:rPr>
          <w:sz w:val="36"/>
        </w:rPr>
        <w:t>place-based</w:t>
      </w:r>
      <w:r>
        <w:rPr>
          <w:spacing w:val="-24"/>
          <w:sz w:val="36"/>
        </w:rPr>
        <w:t xml:space="preserve"> </w:t>
      </w:r>
      <w:r>
        <w:rPr>
          <w:spacing w:val="-2"/>
          <w:sz w:val="36"/>
        </w:rPr>
        <w:t>partnerships</w:t>
      </w:r>
    </w:p>
    <w:p w14:paraId="3451F76A" w14:textId="77777777" w:rsidR="00030075" w:rsidRDefault="00000000">
      <w:pPr>
        <w:pStyle w:val="ListParagraph"/>
        <w:numPr>
          <w:ilvl w:val="1"/>
          <w:numId w:val="2"/>
        </w:numPr>
        <w:tabs>
          <w:tab w:val="left" w:pos="872"/>
        </w:tabs>
        <w:spacing w:line="440" w:lineRule="exact"/>
        <w:ind w:hanging="361"/>
        <w:rPr>
          <w:sz w:val="36"/>
        </w:rPr>
      </w:pPr>
      <w:r>
        <w:rPr>
          <w:sz w:val="36"/>
        </w:rPr>
        <w:t>any</w:t>
      </w:r>
      <w:r>
        <w:rPr>
          <w:spacing w:val="-10"/>
          <w:sz w:val="36"/>
        </w:rPr>
        <w:t xml:space="preserve"> </w:t>
      </w:r>
      <w:r>
        <w:rPr>
          <w:sz w:val="36"/>
        </w:rPr>
        <w:t>other</w:t>
      </w:r>
      <w:r>
        <w:rPr>
          <w:spacing w:val="-10"/>
          <w:sz w:val="36"/>
        </w:rPr>
        <w:t xml:space="preserve"> </w:t>
      </w:r>
      <w:r>
        <w:rPr>
          <w:sz w:val="36"/>
        </w:rPr>
        <w:t>relevant</w:t>
      </w:r>
      <w:r>
        <w:rPr>
          <w:spacing w:val="-9"/>
          <w:sz w:val="36"/>
        </w:rPr>
        <w:t xml:space="preserve"> </w:t>
      </w:r>
      <w:r>
        <w:rPr>
          <w:sz w:val="36"/>
        </w:rPr>
        <w:t>local</w:t>
      </w:r>
      <w:r>
        <w:rPr>
          <w:spacing w:val="-10"/>
          <w:sz w:val="36"/>
        </w:rPr>
        <w:t xml:space="preserve"> </w:t>
      </w:r>
      <w:r>
        <w:rPr>
          <w:sz w:val="36"/>
        </w:rPr>
        <w:t>stakeholder,</w:t>
      </w:r>
      <w:r>
        <w:rPr>
          <w:spacing w:val="-9"/>
          <w:sz w:val="36"/>
        </w:rPr>
        <w:t xml:space="preserve"> </w:t>
      </w:r>
      <w:proofErr w:type="spellStart"/>
      <w:proofErr w:type="gramStart"/>
      <w:r>
        <w:rPr>
          <w:sz w:val="36"/>
        </w:rPr>
        <w:t>eg</w:t>
      </w:r>
      <w:proofErr w:type="spellEnd"/>
      <w:proofErr w:type="gramEnd"/>
      <w:r>
        <w:rPr>
          <w:spacing w:val="-10"/>
          <w:sz w:val="36"/>
        </w:rPr>
        <w:t xml:space="preserve"> </w:t>
      </w:r>
      <w:r>
        <w:rPr>
          <w:sz w:val="36"/>
        </w:rPr>
        <w:t>the</w:t>
      </w:r>
      <w:r>
        <w:rPr>
          <w:spacing w:val="-11"/>
          <w:sz w:val="36"/>
        </w:rPr>
        <w:t xml:space="preserve"> </w:t>
      </w:r>
      <w:r>
        <w:rPr>
          <w:sz w:val="36"/>
        </w:rPr>
        <w:t>local</w:t>
      </w:r>
      <w:r>
        <w:rPr>
          <w:spacing w:val="-10"/>
          <w:sz w:val="36"/>
        </w:rPr>
        <w:t xml:space="preserve"> </w:t>
      </w:r>
      <w:r>
        <w:rPr>
          <w:spacing w:val="-2"/>
          <w:sz w:val="36"/>
        </w:rPr>
        <w:t>authority</w:t>
      </w:r>
    </w:p>
    <w:p w14:paraId="3451F76B" w14:textId="77777777" w:rsidR="00030075" w:rsidRDefault="00030075">
      <w:pPr>
        <w:spacing w:line="440" w:lineRule="exact"/>
        <w:rPr>
          <w:sz w:val="36"/>
        </w:rPr>
        <w:sectPr w:rsidR="00030075">
          <w:pgSz w:w="11900" w:h="16840"/>
          <w:pgMar w:top="840" w:right="480" w:bottom="920" w:left="480" w:header="0" w:footer="723" w:gutter="0"/>
          <w:cols w:space="720"/>
        </w:sectPr>
      </w:pPr>
    </w:p>
    <w:p w14:paraId="3451F76C" w14:textId="77777777" w:rsidR="00030075" w:rsidRDefault="00000000" w:rsidP="001F34A5">
      <w:pPr>
        <w:pStyle w:val="BodyText"/>
        <w:spacing w:before="11"/>
        <w:ind w:left="426" w:right="586"/>
      </w:pPr>
      <w:r>
        <w:lastRenderedPageBreak/>
        <w:t>The Hub board is expected to review and sign off the annual needs</w:t>
      </w:r>
      <w:r>
        <w:rPr>
          <w:spacing w:val="-6"/>
        </w:rPr>
        <w:t xml:space="preserve"> </w:t>
      </w:r>
      <w:r>
        <w:t>analysis</w:t>
      </w:r>
      <w:r>
        <w:rPr>
          <w:spacing w:val="-3"/>
        </w:rPr>
        <w:t xml:space="preserve"> </w:t>
      </w:r>
      <w:r>
        <w:t>and</w:t>
      </w:r>
      <w:r>
        <w:rPr>
          <w:spacing w:val="-7"/>
        </w:rPr>
        <w:t xml:space="preserve"> </w:t>
      </w:r>
      <w:r>
        <w:t>monitor</w:t>
      </w:r>
      <w:r>
        <w:rPr>
          <w:spacing w:val="-6"/>
        </w:rPr>
        <w:t xml:space="preserve"> </w:t>
      </w:r>
      <w:r>
        <w:t>performance</w:t>
      </w:r>
      <w:r>
        <w:rPr>
          <w:spacing w:val="-7"/>
        </w:rPr>
        <w:t xml:space="preserve"> </w:t>
      </w:r>
      <w:r>
        <w:t>against</w:t>
      </w:r>
      <w:r>
        <w:rPr>
          <w:spacing w:val="-5"/>
        </w:rPr>
        <w:t xml:space="preserve"> </w:t>
      </w:r>
      <w:r>
        <w:t>any</w:t>
      </w:r>
      <w:r>
        <w:rPr>
          <w:spacing w:val="-6"/>
        </w:rPr>
        <w:t xml:space="preserve"> </w:t>
      </w:r>
      <w:r>
        <w:t xml:space="preserve">resultant </w:t>
      </w:r>
      <w:r>
        <w:rPr>
          <w:spacing w:val="-2"/>
        </w:rPr>
        <w:t>actions.</w:t>
      </w:r>
    </w:p>
    <w:p w14:paraId="3451F76D" w14:textId="77777777" w:rsidR="00030075" w:rsidRDefault="00030075" w:rsidP="001F34A5">
      <w:pPr>
        <w:pStyle w:val="BodyText"/>
        <w:ind w:left="426"/>
        <w:rPr>
          <w:sz w:val="32"/>
        </w:rPr>
      </w:pPr>
    </w:p>
    <w:p w14:paraId="3451F76E" w14:textId="77777777" w:rsidR="00030075" w:rsidRDefault="00000000" w:rsidP="001F34A5">
      <w:pPr>
        <w:pStyle w:val="BodyText"/>
        <w:ind w:left="426" w:right="586"/>
      </w:pPr>
      <w:r>
        <w:t>Hubs should consider the audience and uses for its needs analysis,</w:t>
      </w:r>
      <w:r>
        <w:rPr>
          <w:spacing w:val="-4"/>
        </w:rPr>
        <w:t xml:space="preserve"> </w:t>
      </w:r>
      <w:r>
        <w:t>including</w:t>
      </w:r>
      <w:r>
        <w:rPr>
          <w:spacing w:val="-6"/>
        </w:rPr>
        <w:t xml:space="preserve"> </w:t>
      </w:r>
      <w:r>
        <w:t>what</w:t>
      </w:r>
      <w:r>
        <w:rPr>
          <w:spacing w:val="-4"/>
        </w:rPr>
        <w:t xml:space="preserve"> </w:t>
      </w:r>
      <w:r>
        <w:t>aspects</w:t>
      </w:r>
      <w:r>
        <w:rPr>
          <w:spacing w:val="-5"/>
        </w:rPr>
        <w:t xml:space="preserve"> </w:t>
      </w:r>
      <w:r>
        <w:t>may</w:t>
      </w:r>
      <w:r>
        <w:rPr>
          <w:spacing w:val="-5"/>
        </w:rPr>
        <w:t xml:space="preserve"> </w:t>
      </w:r>
      <w:r>
        <w:t>be</w:t>
      </w:r>
      <w:r>
        <w:rPr>
          <w:spacing w:val="-6"/>
        </w:rPr>
        <w:t xml:space="preserve"> </w:t>
      </w:r>
      <w:r>
        <w:t>appropriate</w:t>
      </w:r>
      <w:r>
        <w:rPr>
          <w:spacing w:val="-6"/>
        </w:rPr>
        <w:t xml:space="preserve"> </w:t>
      </w:r>
      <w:r>
        <w:t>for</w:t>
      </w:r>
      <w:r>
        <w:rPr>
          <w:spacing w:val="-5"/>
        </w:rPr>
        <w:t xml:space="preserve"> </w:t>
      </w:r>
      <w:r>
        <w:t xml:space="preserve">sharing with the public and/or various communities who may wish to understand how the Hub is </w:t>
      </w:r>
      <w:proofErr w:type="spellStart"/>
      <w:r>
        <w:t>prioritising</w:t>
      </w:r>
      <w:proofErr w:type="spellEnd"/>
      <w:r>
        <w:t xml:space="preserve"> its use of money and why. We also recommend considering what information would be useful for sharing with partners to support shared evaluation and understanding of impact.</w:t>
      </w:r>
    </w:p>
    <w:p w14:paraId="3451F76F" w14:textId="77777777" w:rsidR="00030075" w:rsidRDefault="00030075">
      <w:pPr>
        <w:sectPr w:rsidR="00030075">
          <w:pgSz w:w="11900" w:h="16840"/>
          <w:pgMar w:top="820" w:right="480" w:bottom="920" w:left="480" w:header="0" w:footer="730" w:gutter="0"/>
          <w:cols w:space="720"/>
        </w:sectPr>
      </w:pPr>
    </w:p>
    <w:p w14:paraId="3451F770" w14:textId="77777777" w:rsidR="00030075" w:rsidRDefault="00000000">
      <w:pPr>
        <w:pStyle w:val="BodyText"/>
        <w:ind w:left="393"/>
        <w:rPr>
          <w:sz w:val="20"/>
        </w:rPr>
      </w:pPr>
      <w:r>
        <w:rPr>
          <w:sz w:val="20"/>
        </w:rPr>
      </w:r>
      <w:r>
        <w:rPr>
          <w:sz w:val="20"/>
        </w:rPr>
        <w:pict w14:anchorId="3451F814">
          <v:group id="docshapegroup12" o:spid="_x0000_s2056" style="width:522pt;height:62.55pt;mso-position-horizontal-relative:char;mso-position-vertical-relative:line" coordsize="10440,1251">
            <v:shape id="docshape13" o:spid="_x0000_s2058" style="position:absolute;width:10440;height:1251" coordsize="10440,1251" path="m10440,r-10,l10,,,,,10,,626r,615l,1250r10,l10430,1250r10,l10440,1241r,-615l10440,10r,-10xe" fillcolor="black" stroked="f">
              <v:path arrowok="t"/>
            </v:shape>
            <v:shape id="docshape14" o:spid="_x0000_s2057" type="#_x0000_t202" style="position:absolute;left:4;width:10431;height:1251" filled="f" stroked="f">
              <v:textbox inset="0,0,0,0">
                <w:txbxContent>
                  <w:p w14:paraId="3451F825" w14:textId="77777777" w:rsidR="00030075" w:rsidRDefault="00000000">
                    <w:pPr>
                      <w:spacing w:before="28"/>
                      <w:ind w:left="112"/>
                      <w:rPr>
                        <w:b/>
                        <w:sz w:val="52"/>
                      </w:rPr>
                    </w:pPr>
                    <w:r>
                      <w:rPr>
                        <w:b/>
                        <w:color w:val="FFFFFF"/>
                        <w:sz w:val="52"/>
                      </w:rPr>
                      <w:t>What</w:t>
                    </w:r>
                    <w:r>
                      <w:rPr>
                        <w:b/>
                        <w:color w:val="FFFFFF"/>
                        <w:spacing w:val="-6"/>
                        <w:sz w:val="52"/>
                      </w:rPr>
                      <w:t xml:space="preserve"> </w:t>
                    </w:r>
                    <w:r>
                      <w:rPr>
                        <w:b/>
                        <w:color w:val="FFFFFF"/>
                        <w:sz w:val="52"/>
                      </w:rPr>
                      <w:t>should</w:t>
                    </w:r>
                    <w:r>
                      <w:rPr>
                        <w:b/>
                        <w:color w:val="FFFFFF"/>
                        <w:spacing w:val="-7"/>
                        <w:sz w:val="52"/>
                      </w:rPr>
                      <w:t xml:space="preserve"> </w:t>
                    </w:r>
                    <w:r>
                      <w:rPr>
                        <w:b/>
                        <w:color w:val="FFFFFF"/>
                        <w:sz w:val="52"/>
                      </w:rPr>
                      <w:t>be</w:t>
                    </w:r>
                    <w:r>
                      <w:rPr>
                        <w:b/>
                        <w:color w:val="FFFFFF"/>
                        <w:spacing w:val="-6"/>
                        <w:sz w:val="52"/>
                      </w:rPr>
                      <w:t xml:space="preserve"> </w:t>
                    </w:r>
                    <w:r>
                      <w:rPr>
                        <w:b/>
                        <w:color w:val="FFFFFF"/>
                        <w:sz w:val="52"/>
                      </w:rPr>
                      <w:t>included</w:t>
                    </w:r>
                    <w:r>
                      <w:rPr>
                        <w:b/>
                        <w:color w:val="FFFFFF"/>
                        <w:spacing w:val="-6"/>
                        <w:sz w:val="52"/>
                      </w:rPr>
                      <w:t xml:space="preserve"> </w:t>
                    </w:r>
                    <w:r>
                      <w:rPr>
                        <w:b/>
                        <w:color w:val="FFFFFF"/>
                        <w:sz w:val="52"/>
                      </w:rPr>
                      <w:t>in</w:t>
                    </w:r>
                    <w:r>
                      <w:rPr>
                        <w:b/>
                        <w:color w:val="FFFFFF"/>
                        <w:spacing w:val="-7"/>
                        <w:sz w:val="52"/>
                      </w:rPr>
                      <w:t xml:space="preserve"> </w:t>
                    </w:r>
                    <w:r>
                      <w:rPr>
                        <w:b/>
                        <w:color w:val="FFFFFF"/>
                        <w:sz w:val="52"/>
                      </w:rPr>
                      <w:t>a</w:t>
                    </w:r>
                    <w:r>
                      <w:rPr>
                        <w:b/>
                        <w:color w:val="FFFFFF"/>
                        <w:spacing w:val="-7"/>
                        <w:sz w:val="52"/>
                      </w:rPr>
                      <w:t xml:space="preserve"> </w:t>
                    </w:r>
                    <w:r>
                      <w:rPr>
                        <w:b/>
                        <w:color w:val="FFFFFF"/>
                        <w:sz w:val="52"/>
                      </w:rPr>
                      <w:t xml:space="preserve">needs </w:t>
                    </w:r>
                    <w:r>
                      <w:rPr>
                        <w:b/>
                        <w:color w:val="FFFFFF"/>
                        <w:spacing w:val="-2"/>
                        <w:sz w:val="52"/>
                      </w:rPr>
                      <w:t>analysis?</w:t>
                    </w:r>
                  </w:p>
                </w:txbxContent>
              </v:textbox>
            </v:shape>
            <w10:anchorlock/>
          </v:group>
        </w:pict>
      </w:r>
    </w:p>
    <w:p w14:paraId="3451F771" w14:textId="77777777" w:rsidR="00030075" w:rsidRDefault="00030075">
      <w:pPr>
        <w:pStyle w:val="BodyText"/>
        <w:spacing w:before="2"/>
        <w:rPr>
          <w:sz w:val="29"/>
        </w:rPr>
      </w:pPr>
    </w:p>
    <w:p w14:paraId="3451F772" w14:textId="77777777" w:rsidR="00030075" w:rsidRDefault="00000000">
      <w:pPr>
        <w:pStyle w:val="BodyText"/>
        <w:spacing w:before="41"/>
        <w:ind w:left="511"/>
      </w:pPr>
      <w:r>
        <w:t>A needs analysis should provide the Hub with evidence and insight</w:t>
      </w:r>
      <w:r>
        <w:rPr>
          <w:spacing w:val="-3"/>
        </w:rPr>
        <w:t xml:space="preserve"> </w:t>
      </w:r>
      <w:r>
        <w:t>into</w:t>
      </w:r>
      <w:r>
        <w:rPr>
          <w:spacing w:val="-5"/>
        </w:rPr>
        <w:t xml:space="preserve"> </w:t>
      </w:r>
      <w:r>
        <w:t>the</w:t>
      </w:r>
      <w:r>
        <w:rPr>
          <w:spacing w:val="-2"/>
        </w:rPr>
        <w:t xml:space="preserve"> </w:t>
      </w:r>
      <w:r>
        <w:t>Hub’s</w:t>
      </w:r>
      <w:r>
        <w:rPr>
          <w:spacing w:val="-4"/>
        </w:rPr>
        <w:t xml:space="preserve"> </w:t>
      </w:r>
      <w:r>
        <w:t>musical</w:t>
      </w:r>
      <w:r>
        <w:rPr>
          <w:spacing w:val="-4"/>
        </w:rPr>
        <w:t xml:space="preserve"> </w:t>
      </w:r>
      <w:r>
        <w:t>offer,</w:t>
      </w:r>
      <w:r>
        <w:rPr>
          <w:spacing w:val="-3"/>
        </w:rPr>
        <w:t xml:space="preserve"> </w:t>
      </w:r>
      <w:r>
        <w:t>its</w:t>
      </w:r>
      <w:r>
        <w:rPr>
          <w:spacing w:val="-4"/>
        </w:rPr>
        <w:t xml:space="preserve"> </w:t>
      </w:r>
      <w:r>
        <w:t>reach</w:t>
      </w:r>
      <w:r>
        <w:rPr>
          <w:spacing w:val="-5"/>
        </w:rPr>
        <w:t xml:space="preserve"> </w:t>
      </w:r>
      <w:r>
        <w:t>and</w:t>
      </w:r>
      <w:r>
        <w:rPr>
          <w:spacing w:val="-5"/>
        </w:rPr>
        <w:t xml:space="preserve"> </w:t>
      </w:r>
      <w:r>
        <w:t>impact,</w:t>
      </w:r>
      <w:r>
        <w:rPr>
          <w:spacing w:val="-3"/>
        </w:rPr>
        <w:t xml:space="preserve"> </w:t>
      </w:r>
      <w:r>
        <w:t>and</w:t>
      </w:r>
      <w:r>
        <w:rPr>
          <w:spacing w:val="-5"/>
        </w:rPr>
        <w:t xml:space="preserve"> </w:t>
      </w:r>
      <w:r>
        <w:t>its workforce and governance.</w:t>
      </w:r>
    </w:p>
    <w:p w14:paraId="3451F773" w14:textId="77777777" w:rsidR="00030075" w:rsidRDefault="00030075">
      <w:pPr>
        <w:pStyle w:val="BodyText"/>
      </w:pPr>
    </w:p>
    <w:p w14:paraId="3451F774" w14:textId="77777777" w:rsidR="00030075" w:rsidRDefault="00000000">
      <w:pPr>
        <w:pStyle w:val="BodyText"/>
        <w:ind w:left="511"/>
      </w:pPr>
      <w:r>
        <w:t>Here</w:t>
      </w:r>
      <w:r>
        <w:rPr>
          <w:spacing w:val="-5"/>
        </w:rPr>
        <w:t xml:space="preserve"> </w:t>
      </w:r>
      <w:r>
        <w:t>are</w:t>
      </w:r>
      <w:r>
        <w:rPr>
          <w:spacing w:val="-5"/>
        </w:rPr>
        <w:t xml:space="preserve"> </w:t>
      </w:r>
      <w:r>
        <w:t>some</w:t>
      </w:r>
      <w:r>
        <w:rPr>
          <w:spacing w:val="-2"/>
        </w:rPr>
        <w:t xml:space="preserve"> </w:t>
      </w:r>
      <w:r>
        <w:t>key</w:t>
      </w:r>
      <w:r>
        <w:rPr>
          <w:spacing w:val="-4"/>
        </w:rPr>
        <w:t xml:space="preserve"> </w:t>
      </w:r>
      <w:r>
        <w:t>areas</w:t>
      </w:r>
      <w:r>
        <w:rPr>
          <w:spacing w:val="-4"/>
        </w:rPr>
        <w:t xml:space="preserve"> </w:t>
      </w:r>
      <w:r>
        <w:t>to</w:t>
      </w:r>
      <w:r>
        <w:rPr>
          <w:spacing w:val="-5"/>
        </w:rPr>
        <w:t xml:space="preserve"> </w:t>
      </w:r>
      <w:r>
        <w:t>be</w:t>
      </w:r>
      <w:r>
        <w:rPr>
          <w:spacing w:val="-5"/>
        </w:rPr>
        <w:t xml:space="preserve"> </w:t>
      </w:r>
      <w:r>
        <w:t>considered</w:t>
      </w:r>
      <w:r>
        <w:rPr>
          <w:spacing w:val="-5"/>
        </w:rPr>
        <w:t xml:space="preserve"> </w:t>
      </w:r>
      <w:r>
        <w:t>as</w:t>
      </w:r>
      <w:r>
        <w:rPr>
          <w:spacing w:val="-4"/>
        </w:rPr>
        <w:t xml:space="preserve"> </w:t>
      </w:r>
      <w:r>
        <w:t>part</w:t>
      </w:r>
      <w:r>
        <w:rPr>
          <w:spacing w:val="-3"/>
        </w:rPr>
        <w:t xml:space="preserve"> </w:t>
      </w:r>
      <w:r>
        <w:t>of</w:t>
      </w:r>
      <w:r>
        <w:rPr>
          <w:spacing w:val="-3"/>
        </w:rPr>
        <w:t xml:space="preserve"> </w:t>
      </w:r>
      <w:r>
        <w:t>a</w:t>
      </w:r>
      <w:r>
        <w:rPr>
          <w:spacing w:val="-5"/>
        </w:rPr>
        <w:t xml:space="preserve"> </w:t>
      </w:r>
      <w:r>
        <w:t xml:space="preserve">needs </w:t>
      </w:r>
      <w:r>
        <w:rPr>
          <w:spacing w:val="-2"/>
        </w:rPr>
        <w:t>analysis:</w:t>
      </w:r>
    </w:p>
    <w:p w14:paraId="3451F775" w14:textId="77777777" w:rsidR="00030075" w:rsidRDefault="00030075">
      <w:pPr>
        <w:pStyle w:val="BodyText"/>
        <w:spacing w:before="4"/>
      </w:pPr>
    </w:p>
    <w:p w14:paraId="3451F776" w14:textId="77777777" w:rsidR="00030075" w:rsidRDefault="00000000">
      <w:pPr>
        <w:pStyle w:val="ListParagraph"/>
        <w:numPr>
          <w:ilvl w:val="1"/>
          <w:numId w:val="2"/>
        </w:numPr>
        <w:tabs>
          <w:tab w:val="left" w:pos="872"/>
        </w:tabs>
        <w:spacing w:before="1" w:line="237" w:lineRule="auto"/>
        <w:ind w:right="1122"/>
        <w:rPr>
          <w:sz w:val="36"/>
        </w:rPr>
      </w:pPr>
      <w:r>
        <w:rPr>
          <w:sz w:val="36"/>
        </w:rPr>
        <w:t>reach</w:t>
      </w:r>
      <w:r>
        <w:rPr>
          <w:spacing w:val="-5"/>
          <w:sz w:val="36"/>
        </w:rPr>
        <w:t xml:space="preserve"> </w:t>
      </w:r>
      <w:r>
        <w:rPr>
          <w:sz w:val="36"/>
        </w:rPr>
        <w:t>of</w:t>
      </w:r>
      <w:r>
        <w:rPr>
          <w:spacing w:val="-3"/>
          <w:sz w:val="36"/>
        </w:rPr>
        <w:t xml:space="preserve"> </w:t>
      </w:r>
      <w:r>
        <w:rPr>
          <w:sz w:val="36"/>
        </w:rPr>
        <w:t>your</w:t>
      </w:r>
      <w:r>
        <w:rPr>
          <w:spacing w:val="-4"/>
          <w:sz w:val="36"/>
        </w:rPr>
        <w:t xml:space="preserve"> </w:t>
      </w:r>
      <w:r>
        <w:rPr>
          <w:sz w:val="36"/>
        </w:rPr>
        <w:t>offer</w:t>
      </w:r>
      <w:r>
        <w:rPr>
          <w:spacing w:val="-4"/>
          <w:sz w:val="36"/>
        </w:rPr>
        <w:t xml:space="preserve"> </w:t>
      </w:r>
      <w:r>
        <w:rPr>
          <w:sz w:val="36"/>
        </w:rPr>
        <w:t>–</w:t>
      </w:r>
      <w:r>
        <w:rPr>
          <w:spacing w:val="-5"/>
          <w:sz w:val="36"/>
        </w:rPr>
        <w:t xml:space="preserve"> </w:t>
      </w:r>
      <w:r>
        <w:rPr>
          <w:sz w:val="36"/>
        </w:rPr>
        <w:t>coverage,</w:t>
      </w:r>
      <w:r>
        <w:rPr>
          <w:spacing w:val="-3"/>
          <w:sz w:val="36"/>
        </w:rPr>
        <w:t xml:space="preserve"> </w:t>
      </w:r>
      <w:r>
        <w:rPr>
          <w:sz w:val="36"/>
        </w:rPr>
        <w:t>who</w:t>
      </w:r>
      <w:r>
        <w:rPr>
          <w:spacing w:val="-5"/>
          <w:sz w:val="36"/>
        </w:rPr>
        <w:t xml:space="preserve"> </w:t>
      </w:r>
      <w:r>
        <w:rPr>
          <w:sz w:val="36"/>
        </w:rPr>
        <w:t>benefits,</w:t>
      </w:r>
      <w:r>
        <w:rPr>
          <w:spacing w:val="-3"/>
          <w:sz w:val="36"/>
        </w:rPr>
        <w:t xml:space="preserve"> </w:t>
      </w:r>
      <w:r>
        <w:rPr>
          <w:sz w:val="36"/>
        </w:rPr>
        <w:t>and</w:t>
      </w:r>
      <w:r>
        <w:rPr>
          <w:spacing w:val="-5"/>
          <w:sz w:val="36"/>
        </w:rPr>
        <w:t xml:space="preserve"> </w:t>
      </w:r>
      <w:r>
        <w:rPr>
          <w:sz w:val="36"/>
        </w:rPr>
        <w:t>who</w:t>
      </w:r>
      <w:r>
        <w:rPr>
          <w:spacing w:val="-5"/>
          <w:sz w:val="36"/>
        </w:rPr>
        <w:t xml:space="preserve"> </w:t>
      </w:r>
      <w:r>
        <w:rPr>
          <w:sz w:val="36"/>
        </w:rPr>
        <w:t>is missing out?</w:t>
      </w:r>
    </w:p>
    <w:p w14:paraId="3451F777" w14:textId="77777777" w:rsidR="00030075" w:rsidRDefault="00000000">
      <w:pPr>
        <w:pStyle w:val="ListParagraph"/>
        <w:numPr>
          <w:ilvl w:val="1"/>
          <w:numId w:val="2"/>
        </w:numPr>
        <w:tabs>
          <w:tab w:val="left" w:pos="872"/>
        </w:tabs>
        <w:spacing w:before="1" w:line="440" w:lineRule="exact"/>
        <w:ind w:hanging="361"/>
        <w:rPr>
          <w:sz w:val="36"/>
        </w:rPr>
      </w:pPr>
      <w:r>
        <w:rPr>
          <w:sz w:val="36"/>
        </w:rPr>
        <w:t>quality,</w:t>
      </w:r>
      <w:r>
        <w:rPr>
          <w:spacing w:val="-8"/>
          <w:sz w:val="36"/>
        </w:rPr>
        <w:t xml:space="preserve"> </w:t>
      </w:r>
      <w:proofErr w:type="gramStart"/>
      <w:r>
        <w:rPr>
          <w:sz w:val="36"/>
        </w:rPr>
        <w:t>nature</w:t>
      </w:r>
      <w:proofErr w:type="gramEnd"/>
      <w:r>
        <w:rPr>
          <w:spacing w:val="-7"/>
          <w:sz w:val="36"/>
        </w:rPr>
        <w:t xml:space="preserve"> </w:t>
      </w:r>
      <w:r>
        <w:rPr>
          <w:sz w:val="36"/>
        </w:rPr>
        <w:t>and</w:t>
      </w:r>
      <w:r>
        <w:rPr>
          <w:spacing w:val="-10"/>
          <w:sz w:val="36"/>
        </w:rPr>
        <w:t xml:space="preserve"> </w:t>
      </w:r>
      <w:r>
        <w:rPr>
          <w:sz w:val="36"/>
        </w:rPr>
        <w:t>range</w:t>
      </w:r>
      <w:r>
        <w:rPr>
          <w:spacing w:val="-10"/>
          <w:sz w:val="36"/>
        </w:rPr>
        <w:t xml:space="preserve"> </w:t>
      </w:r>
      <w:r>
        <w:rPr>
          <w:sz w:val="36"/>
        </w:rPr>
        <w:t>of</w:t>
      </w:r>
      <w:r>
        <w:rPr>
          <w:spacing w:val="-7"/>
          <w:sz w:val="36"/>
        </w:rPr>
        <w:t xml:space="preserve"> </w:t>
      </w:r>
      <w:r>
        <w:rPr>
          <w:spacing w:val="-2"/>
          <w:sz w:val="36"/>
        </w:rPr>
        <w:t>provision</w:t>
      </w:r>
    </w:p>
    <w:p w14:paraId="3451F778" w14:textId="77777777" w:rsidR="00030075" w:rsidRDefault="00000000">
      <w:pPr>
        <w:pStyle w:val="ListParagraph"/>
        <w:numPr>
          <w:ilvl w:val="1"/>
          <w:numId w:val="2"/>
        </w:numPr>
        <w:tabs>
          <w:tab w:val="left" w:pos="872"/>
        </w:tabs>
        <w:ind w:hanging="361"/>
        <w:rPr>
          <w:sz w:val="36"/>
        </w:rPr>
      </w:pPr>
      <w:r>
        <w:rPr>
          <w:sz w:val="36"/>
        </w:rPr>
        <w:t>musical</w:t>
      </w:r>
      <w:r>
        <w:rPr>
          <w:spacing w:val="-7"/>
          <w:sz w:val="36"/>
        </w:rPr>
        <w:t xml:space="preserve"> </w:t>
      </w:r>
      <w:r>
        <w:rPr>
          <w:sz w:val="36"/>
        </w:rPr>
        <w:t>diversity</w:t>
      </w:r>
      <w:r>
        <w:rPr>
          <w:spacing w:val="-9"/>
          <w:sz w:val="36"/>
        </w:rPr>
        <w:t xml:space="preserve"> </w:t>
      </w:r>
      <w:r>
        <w:rPr>
          <w:sz w:val="36"/>
        </w:rPr>
        <w:t>–</w:t>
      </w:r>
      <w:r>
        <w:rPr>
          <w:spacing w:val="-10"/>
          <w:sz w:val="36"/>
        </w:rPr>
        <w:t xml:space="preserve"> </w:t>
      </w:r>
      <w:r>
        <w:rPr>
          <w:sz w:val="36"/>
        </w:rPr>
        <w:t>in</w:t>
      </w:r>
      <w:r>
        <w:rPr>
          <w:spacing w:val="-9"/>
          <w:sz w:val="36"/>
        </w:rPr>
        <w:t xml:space="preserve"> </w:t>
      </w:r>
      <w:r>
        <w:rPr>
          <w:sz w:val="36"/>
        </w:rPr>
        <w:t>genre,</w:t>
      </w:r>
      <w:r>
        <w:rPr>
          <w:spacing w:val="-8"/>
          <w:sz w:val="36"/>
        </w:rPr>
        <w:t xml:space="preserve"> </w:t>
      </w:r>
      <w:proofErr w:type="gramStart"/>
      <w:r>
        <w:rPr>
          <w:sz w:val="36"/>
        </w:rPr>
        <w:t>skills</w:t>
      </w:r>
      <w:proofErr w:type="gramEnd"/>
      <w:r>
        <w:rPr>
          <w:spacing w:val="-9"/>
          <w:sz w:val="36"/>
        </w:rPr>
        <w:t xml:space="preserve"> </w:t>
      </w:r>
      <w:r>
        <w:rPr>
          <w:sz w:val="36"/>
        </w:rPr>
        <w:t>and</w:t>
      </w:r>
      <w:r>
        <w:rPr>
          <w:spacing w:val="-10"/>
          <w:sz w:val="36"/>
        </w:rPr>
        <w:t xml:space="preserve"> </w:t>
      </w:r>
      <w:r>
        <w:rPr>
          <w:spacing w:val="-2"/>
          <w:sz w:val="36"/>
        </w:rPr>
        <w:t>settings</w:t>
      </w:r>
    </w:p>
    <w:p w14:paraId="3451F779" w14:textId="77777777" w:rsidR="00030075" w:rsidRDefault="00000000">
      <w:pPr>
        <w:pStyle w:val="ListParagraph"/>
        <w:numPr>
          <w:ilvl w:val="1"/>
          <w:numId w:val="2"/>
        </w:numPr>
        <w:tabs>
          <w:tab w:val="left" w:pos="872"/>
        </w:tabs>
        <w:ind w:hanging="361"/>
        <w:rPr>
          <w:sz w:val="36"/>
        </w:rPr>
      </w:pPr>
      <w:r>
        <w:rPr>
          <w:sz w:val="36"/>
        </w:rPr>
        <w:t>progression</w:t>
      </w:r>
      <w:r>
        <w:rPr>
          <w:spacing w:val="-11"/>
          <w:sz w:val="36"/>
        </w:rPr>
        <w:t xml:space="preserve"> </w:t>
      </w:r>
      <w:r>
        <w:rPr>
          <w:sz w:val="36"/>
        </w:rPr>
        <w:t>routes</w:t>
      </w:r>
      <w:r>
        <w:rPr>
          <w:spacing w:val="-10"/>
          <w:sz w:val="36"/>
        </w:rPr>
        <w:t xml:space="preserve"> </w:t>
      </w:r>
      <w:r>
        <w:rPr>
          <w:sz w:val="36"/>
        </w:rPr>
        <w:t>and</w:t>
      </w:r>
      <w:r>
        <w:rPr>
          <w:spacing w:val="-10"/>
          <w:sz w:val="36"/>
        </w:rPr>
        <w:t xml:space="preserve"> </w:t>
      </w:r>
      <w:r>
        <w:rPr>
          <w:sz w:val="36"/>
        </w:rPr>
        <w:t>opportunities</w:t>
      </w:r>
      <w:r>
        <w:rPr>
          <w:spacing w:val="-10"/>
          <w:sz w:val="36"/>
        </w:rPr>
        <w:t xml:space="preserve"> </w:t>
      </w:r>
      <w:r>
        <w:rPr>
          <w:sz w:val="36"/>
        </w:rPr>
        <w:t>in</w:t>
      </w:r>
      <w:r>
        <w:rPr>
          <w:spacing w:val="-11"/>
          <w:sz w:val="36"/>
        </w:rPr>
        <w:t xml:space="preserve"> </w:t>
      </w:r>
      <w:r>
        <w:rPr>
          <w:sz w:val="36"/>
        </w:rPr>
        <w:t>and</w:t>
      </w:r>
      <w:r>
        <w:rPr>
          <w:spacing w:val="-10"/>
          <w:sz w:val="36"/>
        </w:rPr>
        <w:t xml:space="preserve"> </w:t>
      </w:r>
      <w:r>
        <w:rPr>
          <w:sz w:val="36"/>
        </w:rPr>
        <w:t>out</w:t>
      </w:r>
      <w:r>
        <w:rPr>
          <w:spacing w:val="-9"/>
          <w:sz w:val="36"/>
        </w:rPr>
        <w:t xml:space="preserve"> </w:t>
      </w:r>
      <w:r>
        <w:rPr>
          <w:sz w:val="36"/>
        </w:rPr>
        <w:t>of</w:t>
      </w:r>
      <w:r>
        <w:rPr>
          <w:spacing w:val="-9"/>
          <w:sz w:val="36"/>
        </w:rPr>
        <w:t xml:space="preserve"> </w:t>
      </w:r>
      <w:r>
        <w:rPr>
          <w:spacing w:val="-2"/>
          <w:sz w:val="36"/>
        </w:rPr>
        <w:t>school</w:t>
      </w:r>
    </w:p>
    <w:p w14:paraId="3451F77A" w14:textId="77777777" w:rsidR="00030075" w:rsidRDefault="00000000">
      <w:pPr>
        <w:pStyle w:val="ListParagraph"/>
        <w:numPr>
          <w:ilvl w:val="1"/>
          <w:numId w:val="2"/>
        </w:numPr>
        <w:tabs>
          <w:tab w:val="left" w:pos="872"/>
        </w:tabs>
        <w:ind w:hanging="361"/>
        <w:rPr>
          <w:sz w:val="36"/>
        </w:rPr>
      </w:pPr>
      <w:r>
        <w:rPr>
          <w:sz w:val="36"/>
        </w:rPr>
        <w:t>use</w:t>
      </w:r>
      <w:r>
        <w:rPr>
          <w:spacing w:val="-6"/>
          <w:sz w:val="36"/>
        </w:rPr>
        <w:t xml:space="preserve"> </w:t>
      </w:r>
      <w:r>
        <w:rPr>
          <w:sz w:val="36"/>
        </w:rPr>
        <w:t>of</w:t>
      </w:r>
      <w:r>
        <w:rPr>
          <w:spacing w:val="-4"/>
          <w:sz w:val="36"/>
        </w:rPr>
        <w:t xml:space="preserve"> </w:t>
      </w:r>
      <w:r>
        <w:rPr>
          <w:spacing w:val="-2"/>
          <w:sz w:val="36"/>
        </w:rPr>
        <w:t>technology</w:t>
      </w:r>
    </w:p>
    <w:p w14:paraId="3451F77B" w14:textId="77777777" w:rsidR="00030075" w:rsidRDefault="00000000">
      <w:pPr>
        <w:pStyle w:val="ListParagraph"/>
        <w:numPr>
          <w:ilvl w:val="1"/>
          <w:numId w:val="2"/>
        </w:numPr>
        <w:tabs>
          <w:tab w:val="left" w:pos="872"/>
        </w:tabs>
        <w:ind w:hanging="361"/>
        <w:rPr>
          <w:sz w:val="36"/>
        </w:rPr>
      </w:pPr>
      <w:r>
        <w:rPr>
          <w:spacing w:val="-2"/>
          <w:sz w:val="36"/>
        </w:rPr>
        <w:t>accessibility</w:t>
      </w:r>
    </w:p>
    <w:p w14:paraId="3451F77C" w14:textId="77777777" w:rsidR="00030075" w:rsidRDefault="00000000">
      <w:pPr>
        <w:pStyle w:val="ListParagraph"/>
        <w:numPr>
          <w:ilvl w:val="1"/>
          <w:numId w:val="2"/>
        </w:numPr>
        <w:tabs>
          <w:tab w:val="left" w:pos="872"/>
        </w:tabs>
        <w:ind w:hanging="361"/>
        <w:rPr>
          <w:sz w:val="36"/>
        </w:rPr>
      </w:pPr>
      <w:r>
        <w:rPr>
          <w:spacing w:val="-2"/>
          <w:sz w:val="36"/>
        </w:rPr>
        <w:t>inclusivity</w:t>
      </w:r>
    </w:p>
    <w:p w14:paraId="3451F77D" w14:textId="77777777" w:rsidR="00030075" w:rsidRDefault="00000000">
      <w:pPr>
        <w:pStyle w:val="ListParagraph"/>
        <w:numPr>
          <w:ilvl w:val="1"/>
          <w:numId w:val="2"/>
        </w:numPr>
        <w:tabs>
          <w:tab w:val="left" w:pos="872"/>
        </w:tabs>
        <w:ind w:hanging="361"/>
        <w:rPr>
          <w:sz w:val="36"/>
        </w:rPr>
      </w:pPr>
      <w:r>
        <w:rPr>
          <w:spacing w:val="-2"/>
          <w:sz w:val="36"/>
        </w:rPr>
        <w:t>partnerships</w:t>
      </w:r>
    </w:p>
    <w:p w14:paraId="3451F77E" w14:textId="77777777" w:rsidR="00030075" w:rsidRDefault="00000000">
      <w:pPr>
        <w:pStyle w:val="ListParagraph"/>
        <w:numPr>
          <w:ilvl w:val="1"/>
          <w:numId w:val="2"/>
        </w:numPr>
        <w:tabs>
          <w:tab w:val="left" w:pos="872"/>
        </w:tabs>
        <w:spacing w:line="439" w:lineRule="exact"/>
        <w:ind w:hanging="361"/>
        <w:rPr>
          <w:sz w:val="36"/>
        </w:rPr>
      </w:pPr>
      <w:r>
        <w:rPr>
          <w:spacing w:val="-2"/>
          <w:sz w:val="36"/>
        </w:rPr>
        <w:t>governance</w:t>
      </w:r>
    </w:p>
    <w:p w14:paraId="3451F77F" w14:textId="77777777" w:rsidR="00030075" w:rsidRDefault="00000000">
      <w:pPr>
        <w:pStyle w:val="ListParagraph"/>
        <w:numPr>
          <w:ilvl w:val="1"/>
          <w:numId w:val="2"/>
        </w:numPr>
        <w:tabs>
          <w:tab w:val="left" w:pos="872"/>
        </w:tabs>
        <w:ind w:hanging="361"/>
        <w:rPr>
          <w:sz w:val="36"/>
        </w:rPr>
      </w:pPr>
      <w:r>
        <w:rPr>
          <w:spacing w:val="-2"/>
          <w:sz w:val="36"/>
        </w:rPr>
        <w:t>workforce</w:t>
      </w:r>
    </w:p>
    <w:p w14:paraId="3451F780" w14:textId="77777777" w:rsidR="00030075" w:rsidRDefault="00000000">
      <w:pPr>
        <w:pStyle w:val="ListParagraph"/>
        <w:numPr>
          <w:ilvl w:val="1"/>
          <w:numId w:val="2"/>
        </w:numPr>
        <w:tabs>
          <w:tab w:val="left" w:pos="872"/>
        </w:tabs>
        <w:spacing w:line="439" w:lineRule="exact"/>
        <w:ind w:hanging="361"/>
        <w:rPr>
          <w:sz w:val="36"/>
        </w:rPr>
      </w:pPr>
      <w:r>
        <w:rPr>
          <w:sz w:val="36"/>
        </w:rPr>
        <w:t>environmental</w:t>
      </w:r>
      <w:r>
        <w:rPr>
          <w:spacing w:val="-24"/>
          <w:sz w:val="36"/>
        </w:rPr>
        <w:t xml:space="preserve"> </w:t>
      </w:r>
      <w:r>
        <w:rPr>
          <w:spacing w:val="-2"/>
          <w:sz w:val="36"/>
        </w:rPr>
        <w:t>sustainability</w:t>
      </w:r>
    </w:p>
    <w:p w14:paraId="3451F781" w14:textId="77777777" w:rsidR="00030075" w:rsidRDefault="00030075">
      <w:pPr>
        <w:pStyle w:val="BodyText"/>
        <w:spacing w:before="9"/>
        <w:rPr>
          <w:sz w:val="35"/>
        </w:rPr>
      </w:pPr>
    </w:p>
    <w:p w14:paraId="3451F782" w14:textId="77777777" w:rsidR="00030075" w:rsidRDefault="00000000">
      <w:pPr>
        <w:pStyle w:val="BodyText"/>
        <w:ind w:left="511"/>
      </w:pPr>
      <w:r>
        <w:t xml:space="preserve">The </w:t>
      </w:r>
      <w:r>
        <w:rPr>
          <w:b/>
        </w:rPr>
        <w:t xml:space="preserve">Additional conditions for the 2023-24 </w:t>
      </w:r>
      <w:r>
        <w:rPr>
          <w:spacing w:val="-2"/>
        </w:rPr>
        <w:t>(</w:t>
      </w:r>
      <w:hyperlink r:id="rId15">
        <w:r>
          <w:rPr>
            <w:spacing w:val="-2"/>
          </w:rPr>
          <w:t>http://www.artscouncil.org.uk/musiceducationhubs/guidance)</w:t>
        </w:r>
      </w:hyperlink>
      <w:r>
        <w:rPr>
          <w:spacing w:val="-2"/>
        </w:rPr>
        <w:t xml:space="preserve"> </w:t>
      </w:r>
      <w:r>
        <w:t>funding</w:t>
      </w:r>
      <w:r>
        <w:rPr>
          <w:spacing w:val="-6"/>
        </w:rPr>
        <w:t xml:space="preserve"> </w:t>
      </w:r>
      <w:r>
        <w:t>period</w:t>
      </w:r>
      <w:r>
        <w:rPr>
          <w:spacing w:val="-3"/>
        </w:rPr>
        <w:t xml:space="preserve"> </w:t>
      </w:r>
      <w:r>
        <w:t>set</w:t>
      </w:r>
      <w:r>
        <w:rPr>
          <w:spacing w:val="-4"/>
        </w:rPr>
        <w:t xml:space="preserve"> </w:t>
      </w:r>
      <w:r>
        <w:t>out</w:t>
      </w:r>
      <w:r>
        <w:rPr>
          <w:spacing w:val="-4"/>
        </w:rPr>
        <w:t xml:space="preserve"> </w:t>
      </w:r>
      <w:r>
        <w:t>the</w:t>
      </w:r>
      <w:r>
        <w:rPr>
          <w:spacing w:val="-6"/>
        </w:rPr>
        <w:t xml:space="preserve"> </w:t>
      </w:r>
      <w:r>
        <w:t>overarching</w:t>
      </w:r>
      <w:r>
        <w:rPr>
          <w:spacing w:val="-6"/>
        </w:rPr>
        <w:t xml:space="preserve"> </w:t>
      </w:r>
      <w:r>
        <w:t>expectations</w:t>
      </w:r>
      <w:r>
        <w:rPr>
          <w:spacing w:val="-5"/>
        </w:rPr>
        <w:t xml:space="preserve"> </w:t>
      </w:r>
      <w:r>
        <w:t>of</w:t>
      </w:r>
      <w:r>
        <w:rPr>
          <w:spacing w:val="-4"/>
        </w:rPr>
        <w:t xml:space="preserve"> </w:t>
      </w:r>
      <w:r>
        <w:t>a</w:t>
      </w:r>
      <w:r>
        <w:rPr>
          <w:spacing w:val="-6"/>
        </w:rPr>
        <w:t xml:space="preserve"> </w:t>
      </w:r>
      <w:r>
        <w:t>needs analysis, reflected here in this document, as well as a new requirement</w:t>
      </w:r>
      <w:r>
        <w:rPr>
          <w:spacing w:val="-1"/>
        </w:rPr>
        <w:t xml:space="preserve"> </w:t>
      </w:r>
      <w:r>
        <w:t>for</w:t>
      </w:r>
      <w:r>
        <w:rPr>
          <w:spacing w:val="-2"/>
        </w:rPr>
        <w:t xml:space="preserve"> </w:t>
      </w:r>
      <w:r>
        <w:t>2023-24</w:t>
      </w:r>
      <w:r>
        <w:rPr>
          <w:spacing w:val="-3"/>
        </w:rPr>
        <w:t xml:space="preserve"> </w:t>
      </w:r>
      <w:r>
        <w:t>for</w:t>
      </w:r>
      <w:r>
        <w:rPr>
          <w:spacing w:val="-2"/>
        </w:rPr>
        <w:t xml:space="preserve"> </w:t>
      </w:r>
      <w:r>
        <w:t>Hubs</w:t>
      </w:r>
      <w:r>
        <w:rPr>
          <w:spacing w:val="-2"/>
        </w:rPr>
        <w:t xml:space="preserve"> </w:t>
      </w:r>
      <w:r>
        <w:t>to</w:t>
      </w:r>
      <w:r>
        <w:rPr>
          <w:spacing w:val="-3"/>
        </w:rPr>
        <w:t xml:space="preserve"> </w:t>
      </w:r>
      <w:r>
        <w:t>demonstrate</w:t>
      </w:r>
      <w:r>
        <w:rPr>
          <w:spacing w:val="-3"/>
        </w:rPr>
        <w:t xml:space="preserve"> </w:t>
      </w:r>
      <w:r>
        <w:t>the</w:t>
      </w:r>
      <w:r>
        <w:rPr>
          <w:spacing w:val="-3"/>
        </w:rPr>
        <w:t xml:space="preserve"> </w:t>
      </w:r>
      <w:r>
        <w:t>progress they have made, or intend to make, in considering their environmental impact:</w:t>
      </w:r>
    </w:p>
    <w:p w14:paraId="3451F783" w14:textId="77777777" w:rsidR="00030075" w:rsidRDefault="00030075">
      <w:pPr>
        <w:pStyle w:val="BodyText"/>
      </w:pPr>
    </w:p>
    <w:p w14:paraId="3451F784" w14:textId="77777777" w:rsidR="00030075" w:rsidRDefault="00000000">
      <w:pPr>
        <w:spacing w:before="1"/>
        <w:ind w:left="511" w:right="861"/>
        <w:rPr>
          <w:sz w:val="36"/>
        </w:rPr>
      </w:pPr>
      <w:r>
        <w:rPr>
          <w:sz w:val="36"/>
        </w:rPr>
        <w:t xml:space="preserve">"You should consider the DfE’s </w:t>
      </w:r>
      <w:r>
        <w:rPr>
          <w:b/>
          <w:sz w:val="36"/>
        </w:rPr>
        <w:t xml:space="preserve">sustainability and climate change strategy </w:t>
      </w:r>
      <w:r>
        <w:rPr>
          <w:sz w:val="36"/>
        </w:rPr>
        <w:t>(https://</w:t>
      </w:r>
      <w:hyperlink r:id="rId16">
        <w:r>
          <w:rPr>
            <w:sz w:val="36"/>
          </w:rPr>
          <w:t>www.gov.uk/government/</w:t>
        </w:r>
      </w:hyperlink>
      <w:r>
        <w:rPr>
          <w:sz w:val="36"/>
        </w:rPr>
        <w:t xml:space="preserve"> publications/sustainability-and-climate-change-strategy)</w:t>
      </w:r>
      <w:r>
        <w:rPr>
          <w:spacing w:val="-27"/>
          <w:sz w:val="36"/>
        </w:rPr>
        <w:t xml:space="preserve"> </w:t>
      </w:r>
      <w:r>
        <w:rPr>
          <w:sz w:val="36"/>
        </w:rPr>
        <w:t>and</w:t>
      </w:r>
    </w:p>
    <w:p w14:paraId="3451F785" w14:textId="77777777" w:rsidR="00030075" w:rsidRDefault="00030075">
      <w:pPr>
        <w:rPr>
          <w:sz w:val="36"/>
        </w:rPr>
        <w:sectPr w:rsidR="00030075">
          <w:footerReference w:type="even" r:id="rId17"/>
          <w:footerReference w:type="default" r:id="rId18"/>
          <w:pgSz w:w="11900" w:h="16840"/>
          <w:pgMar w:top="840" w:right="480" w:bottom="920" w:left="480" w:header="0" w:footer="723" w:gutter="0"/>
          <w:pgNumType w:start="11"/>
          <w:cols w:space="720"/>
        </w:sectPr>
      </w:pPr>
    </w:p>
    <w:p w14:paraId="3451F786" w14:textId="77777777" w:rsidR="00030075" w:rsidRDefault="00000000">
      <w:pPr>
        <w:pStyle w:val="BodyText"/>
        <w:spacing w:before="11"/>
        <w:ind w:left="227" w:right="586"/>
      </w:pPr>
      <w:r>
        <w:lastRenderedPageBreak/>
        <w:t>how you contribute to this strategy’s aims. This might include, for example, monitoring and reducing energy usage, reducing waste, environment-focused musical activity and working with stakeholders</w:t>
      </w:r>
      <w:r>
        <w:rPr>
          <w:spacing w:val="-6"/>
        </w:rPr>
        <w:t xml:space="preserve"> </w:t>
      </w:r>
      <w:r>
        <w:t>and</w:t>
      </w:r>
      <w:r>
        <w:rPr>
          <w:spacing w:val="-7"/>
        </w:rPr>
        <w:t xml:space="preserve"> </w:t>
      </w:r>
      <w:r>
        <w:t>other</w:t>
      </w:r>
      <w:r>
        <w:rPr>
          <w:spacing w:val="-6"/>
        </w:rPr>
        <w:t xml:space="preserve"> </w:t>
      </w:r>
      <w:proofErr w:type="spellStart"/>
      <w:r>
        <w:t>organisations</w:t>
      </w:r>
      <w:proofErr w:type="spellEnd"/>
      <w:r>
        <w:rPr>
          <w:spacing w:val="-6"/>
        </w:rPr>
        <w:t xml:space="preserve"> </w:t>
      </w:r>
      <w:r>
        <w:t>to</w:t>
      </w:r>
      <w:r>
        <w:rPr>
          <w:spacing w:val="-7"/>
        </w:rPr>
        <w:t xml:space="preserve"> </w:t>
      </w:r>
      <w:r>
        <w:t>determine</w:t>
      </w:r>
      <w:r>
        <w:rPr>
          <w:spacing w:val="-7"/>
        </w:rPr>
        <w:t xml:space="preserve"> </w:t>
      </w:r>
      <w:r>
        <w:t>appropriate future actions and an approach for the Hub."</w:t>
      </w:r>
    </w:p>
    <w:p w14:paraId="3451F787" w14:textId="77777777" w:rsidR="00030075" w:rsidRDefault="00030075">
      <w:pPr>
        <w:pStyle w:val="BodyText"/>
      </w:pPr>
    </w:p>
    <w:p w14:paraId="3451F788" w14:textId="77777777" w:rsidR="00030075" w:rsidRDefault="00000000">
      <w:pPr>
        <w:pStyle w:val="BodyText"/>
        <w:ind w:left="227" w:right="604"/>
      </w:pPr>
      <w:r>
        <w:t xml:space="preserve">The Arts Council is committed, through its </w:t>
      </w:r>
      <w:r>
        <w:rPr>
          <w:b/>
        </w:rPr>
        <w:t>Environmental Responsibility</w:t>
      </w:r>
      <w:r>
        <w:rPr>
          <w:b/>
          <w:spacing w:val="-5"/>
        </w:rPr>
        <w:t xml:space="preserve"> </w:t>
      </w:r>
      <w:r>
        <w:rPr>
          <w:b/>
        </w:rPr>
        <w:t>Investment</w:t>
      </w:r>
      <w:r>
        <w:rPr>
          <w:b/>
          <w:spacing w:val="-4"/>
        </w:rPr>
        <w:t xml:space="preserve"> </w:t>
      </w:r>
      <w:r>
        <w:rPr>
          <w:b/>
        </w:rPr>
        <w:t>Principle</w:t>
      </w:r>
      <w:r>
        <w:rPr>
          <w:b/>
          <w:spacing w:val="-5"/>
        </w:rPr>
        <w:t xml:space="preserve"> </w:t>
      </w:r>
      <w:r>
        <w:t xml:space="preserve">(https://www.artscouncil. org.uk/blog/essential-read-environmental-responsibility), to supporting cultural </w:t>
      </w:r>
      <w:proofErr w:type="spellStart"/>
      <w:r>
        <w:t>organisations</w:t>
      </w:r>
      <w:proofErr w:type="spellEnd"/>
      <w:r>
        <w:t xml:space="preserve"> to become exemplars in this area. We </w:t>
      </w:r>
      <w:proofErr w:type="spellStart"/>
      <w:r>
        <w:t>recognise</w:t>
      </w:r>
      <w:proofErr w:type="spellEnd"/>
      <w:r>
        <w:t xml:space="preserve"> that Hubs may be in the initial stages of their environmental journey but by including local and national environmental</w:t>
      </w:r>
      <w:r>
        <w:rPr>
          <w:spacing w:val="-5"/>
        </w:rPr>
        <w:t xml:space="preserve"> </w:t>
      </w:r>
      <w:r>
        <w:t>sustainability</w:t>
      </w:r>
      <w:r>
        <w:rPr>
          <w:spacing w:val="-7"/>
        </w:rPr>
        <w:t xml:space="preserve"> </w:t>
      </w:r>
      <w:r>
        <w:t>considerations</w:t>
      </w:r>
      <w:r>
        <w:rPr>
          <w:spacing w:val="-7"/>
        </w:rPr>
        <w:t xml:space="preserve"> </w:t>
      </w:r>
      <w:r>
        <w:t>in</w:t>
      </w:r>
      <w:r>
        <w:rPr>
          <w:spacing w:val="-8"/>
        </w:rPr>
        <w:t xml:space="preserve"> </w:t>
      </w:r>
      <w:r>
        <w:t>a</w:t>
      </w:r>
      <w:r>
        <w:rPr>
          <w:spacing w:val="-8"/>
        </w:rPr>
        <w:t xml:space="preserve"> </w:t>
      </w:r>
      <w:r>
        <w:t>needs</w:t>
      </w:r>
      <w:r>
        <w:rPr>
          <w:spacing w:val="-7"/>
        </w:rPr>
        <w:t xml:space="preserve"> </w:t>
      </w:r>
      <w:r>
        <w:t xml:space="preserve">analysis, you will be able to make impactful steps to working with stakeholders and other </w:t>
      </w:r>
      <w:proofErr w:type="spellStart"/>
      <w:r>
        <w:t>organisations</w:t>
      </w:r>
      <w:proofErr w:type="spellEnd"/>
      <w:r>
        <w:t xml:space="preserve"> to determine future actions and approaches.</w:t>
      </w:r>
    </w:p>
    <w:p w14:paraId="3451F789" w14:textId="77777777" w:rsidR="00030075" w:rsidRDefault="00030075">
      <w:pPr>
        <w:pStyle w:val="BodyText"/>
        <w:spacing w:before="11"/>
        <w:rPr>
          <w:sz w:val="35"/>
        </w:rPr>
      </w:pPr>
    </w:p>
    <w:p w14:paraId="3451F78A" w14:textId="77777777" w:rsidR="00030075" w:rsidRDefault="00000000">
      <w:pPr>
        <w:pStyle w:val="BodyText"/>
        <w:ind w:left="227" w:right="586"/>
      </w:pPr>
      <w:r>
        <w:t>Data</w:t>
      </w:r>
      <w:r>
        <w:rPr>
          <w:spacing w:val="-7"/>
        </w:rPr>
        <w:t xml:space="preserve"> </w:t>
      </w:r>
      <w:r>
        <w:t>and</w:t>
      </w:r>
      <w:r>
        <w:rPr>
          <w:spacing w:val="-7"/>
        </w:rPr>
        <w:t xml:space="preserve"> </w:t>
      </w:r>
      <w:r>
        <w:t>evidence</w:t>
      </w:r>
      <w:r>
        <w:rPr>
          <w:spacing w:val="-7"/>
        </w:rPr>
        <w:t xml:space="preserve"> </w:t>
      </w:r>
      <w:r>
        <w:t>sources</w:t>
      </w:r>
      <w:r>
        <w:rPr>
          <w:spacing w:val="-6"/>
        </w:rPr>
        <w:t xml:space="preserve"> </w:t>
      </w:r>
      <w:r>
        <w:t>should,</w:t>
      </w:r>
      <w:r>
        <w:rPr>
          <w:spacing w:val="-5"/>
        </w:rPr>
        <w:t xml:space="preserve"> </w:t>
      </w:r>
      <w:r>
        <w:t>wherever</w:t>
      </w:r>
      <w:r>
        <w:rPr>
          <w:spacing w:val="-3"/>
        </w:rPr>
        <w:t xml:space="preserve"> </w:t>
      </w:r>
      <w:r>
        <w:t>possible,</w:t>
      </w:r>
      <w:r>
        <w:rPr>
          <w:spacing w:val="-5"/>
        </w:rPr>
        <w:t xml:space="preserve"> </w:t>
      </w:r>
      <w:r>
        <w:t>include data available from within and outside of the Hub partnership and cover in school and out of school provision.</w:t>
      </w:r>
    </w:p>
    <w:p w14:paraId="3451F78B" w14:textId="77777777" w:rsidR="00030075" w:rsidRDefault="00030075">
      <w:pPr>
        <w:pStyle w:val="BodyText"/>
      </w:pPr>
    </w:p>
    <w:p w14:paraId="3451F78C" w14:textId="77777777" w:rsidR="00030075" w:rsidRDefault="00000000">
      <w:pPr>
        <w:pStyle w:val="BodyText"/>
        <w:ind w:left="227"/>
      </w:pPr>
      <w:r>
        <w:t>This</w:t>
      </w:r>
      <w:r>
        <w:rPr>
          <w:spacing w:val="-10"/>
        </w:rPr>
        <w:t xml:space="preserve"> </w:t>
      </w:r>
      <w:r>
        <w:t>could</w:t>
      </w:r>
      <w:r>
        <w:rPr>
          <w:spacing w:val="-10"/>
        </w:rPr>
        <w:t xml:space="preserve"> </w:t>
      </w:r>
      <w:r>
        <w:rPr>
          <w:spacing w:val="-2"/>
        </w:rPr>
        <w:t>include:</w:t>
      </w:r>
    </w:p>
    <w:p w14:paraId="3451F78D" w14:textId="77777777" w:rsidR="00030075" w:rsidRDefault="00030075">
      <w:pPr>
        <w:pStyle w:val="BodyText"/>
        <w:spacing w:before="6"/>
      </w:pPr>
    </w:p>
    <w:p w14:paraId="3451F78E" w14:textId="77777777" w:rsidR="00030075" w:rsidRDefault="00000000">
      <w:pPr>
        <w:pStyle w:val="ListParagraph"/>
        <w:numPr>
          <w:ilvl w:val="0"/>
          <w:numId w:val="2"/>
        </w:numPr>
        <w:tabs>
          <w:tab w:val="left" w:pos="588"/>
        </w:tabs>
        <w:spacing w:line="237" w:lineRule="auto"/>
        <w:ind w:left="588" w:right="1149"/>
        <w:rPr>
          <w:sz w:val="36"/>
        </w:rPr>
      </w:pPr>
      <w:r>
        <w:rPr>
          <w:sz w:val="36"/>
        </w:rPr>
        <w:t>an audit of local assets – for example this might include equipment,</w:t>
      </w:r>
      <w:r>
        <w:rPr>
          <w:spacing w:val="-11"/>
          <w:sz w:val="36"/>
        </w:rPr>
        <w:t xml:space="preserve"> </w:t>
      </w:r>
      <w:r>
        <w:rPr>
          <w:sz w:val="36"/>
        </w:rPr>
        <w:t>resources,</w:t>
      </w:r>
      <w:r>
        <w:rPr>
          <w:spacing w:val="-11"/>
          <w:sz w:val="36"/>
        </w:rPr>
        <w:t xml:space="preserve"> </w:t>
      </w:r>
      <w:r>
        <w:rPr>
          <w:sz w:val="36"/>
        </w:rPr>
        <w:t>venues/spaces,</w:t>
      </w:r>
      <w:r>
        <w:rPr>
          <w:spacing w:val="-11"/>
          <w:sz w:val="36"/>
        </w:rPr>
        <w:t xml:space="preserve"> </w:t>
      </w:r>
      <w:r>
        <w:rPr>
          <w:sz w:val="36"/>
        </w:rPr>
        <w:t>available</w:t>
      </w:r>
      <w:r>
        <w:rPr>
          <w:spacing w:val="-12"/>
          <w:sz w:val="36"/>
        </w:rPr>
        <w:t xml:space="preserve"> </w:t>
      </w:r>
      <w:r>
        <w:rPr>
          <w:sz w:val="36"/>
        </w:rPr>
        <w:t xml:space="preserve">partners, and </w:t>
      </w:r>
      <w:proofErr w:type="gramStart"/>
      <w:r>
        <w:rPr>
          <w:sz w:val="36"/>
        </w:rPr>
        <w:t>expertise</w:t>
      </w:r>
      <w:proofErr w:type="gramEnd"/>
    </w:p>
    <w:p w14:paraId="3451F78F" w14:textId="77777777" w:rsidR="00030075" w:rsidRDefault="00030075">
      <w:pPr>
        <w:pStyle w:val="BodyText"/>
        <w:spacing w:before="9"/>
      </w:pPr>
    </w:p>
    <w:p w14:paraId="3451F790" w14:textId="77777777" w:rsidR="00030075" w:rsidRDefault="00000000">
      <w:pPr>
        <w:pStyle w:val="ListParagraph"/>
        <w:numPr>
          <w:ilvl w:val="0"/>
          <w:numId w:val="2"/>
        </w:numPr>
        <w:tabs>
          <w:tab w:val="left" w:pos="588"/>
        </w:tabs>
        <w:spacing w:line="237" w:lineRule="auto"/>
        <w:ind w:left="588" w:right="567"/>
        <w:rPr>
          <w:sz w:val="36"/>
        </w:rPr>
      </w:pPr>
      <w:r>
        <w:rPr>
          <w:sz w:val="36"/>
        </w:rPr>
        <w:t>an audit of opportunities and the suitability, nature, and quality</w:t>
      </w:r>
      <w:r>
        <w:rPr>
          <w:spacing w:val="-5"/>
          <w:sz w:val="36"/>
        </w:rPr>
        <w:t xml:space="preserve"> </w:t>
      </w:r>
      <w:r>
        <w:rPr>
          <w:sz w:val="36"/>
        </w:rPr>
        <w:t>of</w:t>
      </w:r>
      <w:r>
        <w:rPr>
          <w:spacing w:val="-4"/>
          <w:sz w:val="36"/>
        </w:rPr>
        <w:t xml:space="preserve"> </w:t>
      </w:r>
      <w:r>
        <w:rPr>
          <w:sz w:val="36"/>
        </w:rPr>
        <w:t>provision</w:t>
      </w:r>
      <w:r>
        <w:rPr>
          <w:spacing w:val="-6"/>
          <w:sz w:val="36"/>
        </w:rPr>
        <w:t xml:space="preserve"> </w:t>
      </w:r>
      <w:r>
        <w:rPr>
          <w:sz w:val="36"/>
        </w:rPr>
        <w:t>from</w:t>
      </w:r>
      <w:r>
        <w:rPr>
          <w:spacing w:val="-4"/>
          <w:sz w:val="36"/>
        </w:rPr>
        <w:t xml:space="preserve"> </w:t>
      </w:r>
      <w:r>
        <w:rPr>
          <w:sz w:val="36"/>
        </w:rPr>
        <w:t>across</w:t>
      </w:r>
      <w:r>
        <w:rPr>
          <w:spacing w:val="-5"/>
          <w:sz w:val="36"/>
        </w:rPr>
        <w:t xml:space="preserve"> </w:t>
      </w:r>
      <w:r>
        <w:rPr>
          <w:sz w:val="36"/>
        </w:rPr>
        <w:t>a</w:t>
      </w:r>
      <w:r>
        <w:rPr>
          <w:spacing w:val="-6"/>
          <w:sz w:val="36"/>
        </w:rPr>
        <w:t xml:space="preserve"> </w:t>
      </w:r>
      <w:r>
        <w:rPr>
          <w:sz w:val="36"/>
        </w:rPr>
        <w:t>range</w:t>
      </w:r>
      <w:r>
        <w:rPr>
          <w:spacing w:val="-3"/>
          <w:sz w:val="36"/>
        </w:rPr>
        <w:t xml:space="preserve"> </w:t>
      </w:r>
      <w:r>
        <w:rPr>
          <w:sz w:val="36"/>
        </w:rPr>
        <w:t>of</w:t>
      </w:r>
      <w:r>
        <w:rPr>
          <w:spacing w:val="-4"/>
          <w:sz w:val="36"/>
        </w:rPr>
        <w:t xml:space="preserve"> </w:t>
      </w:r>
      <w:r>
        <w:rPr>
          <w:sz w:val="36"/>
        </w:rPr>
        <w:t>genres</w:t>
      </w:r>
      <w:r>
        <w:rPr>
          <w:spacing w:val="-5"/>
          <w:sz w:val="36"/>
        </w:rPr>
        <w:t xml:space="preserve"> </w:t>
      </w:r>
      <w:r>
        <w:rPr>
          <w:sz w:val="36"/>
        </w:rPr>
        <w:t>and</w:t>
      </w:r>
      <w:r>
        <w:rPr>
          <w:spacing w:val="-6"/>
          <w:sz w:val="36"/>
        </w:rPr>
        <w:t xml:space="preserve"> </w:t>
      </w:r>
      <w:r>
        <w:rPr>
          <w:sz w:val="36"/>
        </w:rPr>
        <w:t>activity</w:t>
      </w:r>
    </w:p>
    <w:p w14:paraId="3451F791" w14:textId="77777777" w:rsidR="00030075" w:rsidRDefault="00030075">
      <w:pPr>
        <w:pStyle w:val="BodyText"/>
        <w:spacing w:before="1"/>
      </w:pPr>
    </w:p>
    <w:p w14:paraId="3451F792" w14:textId="77777777" w:rsidR="00030075" w:rsidRDefault="00000000">
      <w:pPr>
        <w:pStyle w:val="ListParagraph"/>
        <w:numPr>
          <w:ilvl w:val="0"/>
          <w:numId w:val="2"/>
        </w:numPr>
        <w:tabs>
          <w:tab w:val="left" w:pos="589"/>
        </w:tabs>
        <w:spacing w:line="240" w:lineRule="auto"/>
        <w:ind w:left="588" w:right="629"/>
        <w:rPr>
          <w:sz w:val="36"/>
        </w:rPr>
      </w:pPr>
      <w:r>
        <w:rPr>
          <w:sz w:val="36"/>
        </w:rPr>
        <w:t>data and feedback from across the Hub partnership (including</w:t>
      </w:r>
      <w:r>
        <w:rPr>
          <w:spacing w:val="-6"/>
          <w:sz w:val="36"/>
        </w:rPr>
        <w:t xml:space="preserve"> </w:t>
      </w:r>
      <w:r>
        <w:rPr>
          <w:sz w:val="36"/>
        </w:rPr>
        <w:t>but</w:t>
      </w:r>
      <w:r>
        <w:rPr>
          <w:spacing w:val="-4"/>
          <w:sz w:val="36"/>
        </w:rPr>
        <w:t xml:space="preserve"> </w:t>
      </w:r>
      <w:r>
        <w:rPr>
          <w:sz w:val="36"/>
        </w:rPr>
        <w:t>not</w:t>
      </w:r>
      <w:r>
        <w:rPr>
          <w:spacing w:val="-4"/>
          <w:sz w:val="36"/>
        </w:rPr>
        <w:t xml:space="preserve"> </w:t>
      </w:r>
      <w:r>
        <w:rPr>
          <w:sz w:val="36"/>
        </w:rPr>
        <w:t>limited</w:t>
      </w:r>
      <w:r>
        <w:rPr>
          <w:spacing w:val="-6"/>
          <w:sz w:val="36"/>
        </w:rPr>
        <w:t xml:space="preserve"> </w:t>
      </w:r>
      <w:r>
        <w:rPr>
          <w:sz w:val="36"/>
        </w:rPr>
        <w:t>to</w:t>
      </w:r>
      <w:r>
        <w:rPr>
          <w:spacing w:val="-6"/>
          <w:sz w:val="36"/>
        </w:rPr>
        <w:t xml:space="preserve"> </w:t>
      </w:r>
      <w:r>
        <w:rPr>
          <w:sz w:val="36"/>
        </w:rPr>
        <w:t>the</w:t>
      </w:r>
      <w:r>
        <w:rPr>
          <w:spacing w:val="-3"/>
          <w:sz w:val="36"/>
        </w:rPr>
        <w:t xml:space="preserve"> </w:t>
      </w:r>
      <w:r>
        <w:rPr>
          <w:sz w:val="36"/>
        </w:rPr>
        <w:t>Arts</w:t>
      </w:r>
      <w:r>
        <w:rPr>
          <w:spacing w:val="-5"/>
          <w:sz w:val="36"/>
        </w:rPr>
        <w:t xml:space="preserve"> </w:t>
      </w:r>
      <w:r>
        <w:rPr>
          <w:sz w:val="36"/>
        </w:rPr>
        <w:t>Council’s</w:t>
      </w:r>
      <w:r>
        <w:rPr>
          <w:spacing w:val="-5"/>
          <w:sz w:val="36"/>
        </w:rPr>
        <w:t xml:space="preserve"> </w:t>
      </w:r>
      <w:r>
        <w:rPr>
          <w:sz w:val="36"/>
        </w:rPr>
        <w:t>data</w:t>
      </w:r>
      <w:r>
        <w:rPr>
          <w:spacing w:val="-6"/>
          <w:sz w:val="36"/>
        </w:rPr>
        <w:t xml:space="preserve"> </w:t>
      </w:r>
      <w:r>
        <w:rPr>
          <w:sz w:val="36"/>
        </w:rPr>
        <w:t>return</w:t>
      </w:r>
      <w:r>
        <w:rPr>
          <w:spacing w:val="-6"/>
          <w:sz w:val="36"/>
        </w:rPr>
        <w:t xml:space="preserve"> </w:t>
      </w:r>
      <w:r>
        <w:rPr>
          <w:sz w:val="36"/>
        </w:rPr>
        <w:t>and feedback) looking at the provision on offer and those participating. Where</w:t>
      </w:r>
      <w:r>
        <w:rPr>
          <w:spacing w:val="-2"/>
          <w:sz w:val="36"/>
        </w:rPr>
        <w:t xml:space="preserve"> </w:t>
      </w:r>
      <w:r>
        <w:rPr>
          <w:sz w:val="36"/>
        </w:rPr>
        <w:t>possible, this</w:t>
      </w:r>
      <w:r>
        <w:rPr>
          <w:spacing w:val="-1"/>
          <w:sz w:val="36"/>
        </w:rPr>
        <w:t xml:space="preserve"> </w:t>
      </w:r>
      <w:r>
        <w:rPr>
          <w:sz w:val="36"/>
        </w:rPr>
        <w:t>should</w:t>
      </w:r>
      <w:r>
        <w:rPr>
          <w:spacing w:val="-2"/>
          <w:sz w:val="36"/>
        </w:rPr>
        <w:t xml:space="preserve"> </w:t>
      </w:r>
      <w:r>
        <w:rPr>
          <w:sz w:val="36"/>
        </w:rPr>
        <w:t>include</w:t>
      </w:r>
      <w:r>
        <w:rPr>
          <w:spacing w:val="-2"/>
          <w:sz w:val="36"/>
        </w:rPr>
        <w:t xml:space="preserve"> </w:t>
      </w:r>
      <w:r>
        <w:rPr>
          <w:sz w:val="36"/>
        </w:rPr>
        <w:t>an</w:t>
      </w:r>
      <w:r>
        <w:rPr>
          <w:spacing w:val="-2"/>
          <w:sz w:val="36"/>
        </w:rPr>
        <w:t xml:space="preserve"> </w:t>
      </w:r>
      <w:r>
        <w:rPr>
          <w:sz w:val="36"/>
        </w:rPr>
        <w:t xml:space="preserve">analysis against protected characteristics and socio-economic factors to give you an understanding of the backgrounds of </w:t>
      </w:r>
      <w:proofErr w:type="gramStart"/>
      <w:r>
        <w:rPr>
          <w:sz w:val="36"/>
        </w:rPr>
        <w:t>those</w:t>
      </w:r>
      <w:proofErr w:type="gramEnd"/>
    </w:p>
    <w:p w14:paraId="3451F793" w14:textId="77777777" w:rsidR="00030075" w:rsidRDefault="00030075">
      <w:pPr>
        <w:rPr>
          <w:sz w:val="36"/>
        </w:rPr>
        <w:sectPr w:rsidR="00030075">
          <w:pgSz w:w="11900" w:h="16840"/>
          <w:pgMar w:top="820" w:right="480" w:bottom="920" w:left="480" w:header="0" w:footer="730" w:gutter="0"/>
          <w:cols w:space="720"/>
        </w:sectPr>
      </w:pPr>
    </w:p>
    <w:p w14:paraId="3451F794" w14:textId="77777777" w:rsidR="00030075" w:rsidRDefault="00000000">
      <w:pPr>
        <w:pStyle w:val="BodyText"/>
        <w:spacing w:before="11"/>
        <w:ind w:left="871"/>
      </w:pPr>
      <w:r>
        <w:lastRenderedPageBreak/>
        <w:t>who</w:t>
      </w:r>
      <w:r>
        <w:rPr>
          <w:spacing w:val="-6"/>
        </w:rPr>
        <w:t xml:space="preserve"> </w:t>
      </w:r>
      <w:r>
        <w:t>participate</w:t>
      </w:r>
      <w:r>
        <w:rPr>
          <w:spacing w:val="-3"/>
        </w:rPr>
        <w:t xml:space="preserve"> </w:t>
      </w:r>
      <w:r>
        <w:t>as</w:t>
      </w:r>
      <w:r>
        <w:rPr>
          <w:spacing w:val="-5"/>
        </w:rPr>
        <w:t xml:space="preserve"> </w:t>
      </w:r>
      <w:r>
        <w:t>well</w:t>
      </w:r>
      <w:r>
        <w:rPr>
          <w:spacing w:val="-5"/>
        </w:rPr>
        <w:t xml:space="preserve"> </w:t>
      </w:r>
      <w:r>
        <w:t>as</w:t>
      </w:r>
      <w:r>
        <w:rPr>
          <w:spacing w:val="-5"/>
        </w:rPr>
        <w:t xml:space="preserve"> </w:t>
      </w:r>
      <w:r>
        <w:t>those</w:t>
      </w:r>
      <w:r>
        <w:rPr>
          <w:spacing w:val="-6"/>
        </w:rPr>
        <w:t xml:space="preserve"> </w:t>
      </w:r>
      <w:r>
        <w:t>who</w:t>
      </w:r>
      <w:r>
        <w:rPr>
          <w:spacing w:val="-6"/>
        </w:rPr>
        <w:t xml:space="preserve"> </w:t>
      </w:r>
      <w:r>
        <w:t>do</w:t>
      </w:r>
      <w:r>
        <w:rPr>
          <w:spacing w:val="-6"/>
        </w:rPr>
        <w:t xml:space="preserve"> </w:t>
      </w:r>
      <w:r>
        <w:t>not</w:t>
      </w:r>
      <w:r>
        <w:rPr>
          <w:spacing w:val="-2"/>
        </w:rPr>
        <w:t xml:space="preserve"> </w:t>
      </w:r>
      <w:r>
        <w:t xml:space="preserve">currently </w:t>
      </w:r>
      <w:r>
        <w:rPr>
          <w:spacing w:val="-2"/>
        </w:rPr>
        <w:t>participate:</w:t>
      </w:r>
    </w:p>
    <w:p w14:paraId="3451F795" w14:textId="77777777" w:rsidR="00030075" w:rsidRDefault="00000000">
      <w:pPr>
        <w:pStyle w:val="ListParagraph"/>
        <w:numPr>
          <w:ilvl w:val="1"/>
          <w:numId w:val="2"/>
        </w:numPr>
        <w:tabs>
          <w:tab w:val="left" w:pos="1363"/>
          <w:tab w:val="left" w:pos="1364"/>
        </w:tabs>
        <w:spacing w:before="6" w:line="237" w:lineRule="auto"/>
        <w:ind w:left="1363" w:right="449" w:hanging="425"/>
        <w:rPr>
          <w:sz w:val="36"/>
        </w:rPr>
      </w:pPr>
      <w:r>
        <w:rPr>
          <w:sz w:val="36"/>
        </w:rPr>
        <w:t>age,</w:t>
      </w:r>
      <w:r>
        <w:rPr>
          <w:spacing w:val="-5"/>
          <w:sz w:val="36"/>
        </w:rPr>
        <w:t xml:space="preserve"> </w:t>
      </w:r>
      <w:r>
        <w:rPr>
          <w:sz w:val="36"/>
        </w:rPr>
        <w:t>disability</w:t>
      </w:r>
      <w:r>
        <w:rPr>
          <w:spacing w:val="-6"/>
          <w:sz w:val="36"/>
        </w:rPr>
        <w:t xml:space="preserve"> </w:t>
      </w:r>
      <w:r>
        <w:rPr>
          <w:sz w:val="36"/>
        </w:rPr>
        <w:t>(includes</w:t>
      </w:r>
      <w:r>
        <w:rPr>
          <w:spacing w:val="-6"/>
          <w:sz w:val="36"/>
        </w:rPr>
        <w:t xml:space="preserve"> </w:t>
      </w:r>
      <w:r>
        <w:rPr>
          <w:sz w:val="36"/>
        </w:rPr>
        <w:t>mental</w:t>
      </w:r>
      <w:r>
        <w:rPr>
          <w:spacing w:val="-6"/>
          <w:sz w:val="36"/>
        </w:rPr>
        <w:t xml:space="preserve"> </w:t>
      </w:r>
      <w:r>
        <w:rPr>
          <w:sz w:val="36"/>
        </w:rPr>
        <w:t>health),</w:t>
      </w:r>
      <w:r>
        <w:rPr>
          <w:spacing w:val="-5"/>
          <w:sz w:val="36"/>
        </w:rPr>
        <w:t xml:space="preserve"> </w:t>
      </w:r>
      <w:r>
        <w:rPr>
          <w:sz w:val="36"/>
        </w:rPr>
        <w:t>sex,</w:t>
      </w:r>
      <w:r>
        <w:rPr>
          <w:spacing w:val="-5"/>
          <w:sz w:val="36"/>
        </w:rPr>
        <w:t xml:space="preserve"> </w:t>
      </w:r>
      <w:r>
        <w:rPr>
          <w:sz w:val="36"/>
        </w:rPr>
        <w:t>race,</w:t>
      </w:r>
      <w:r>
        <w:rPr>
          <w:spacing w:val="-5"/>
          <w:sz w:val="36"/>
        </w:rPr>
        <w:t xml:space="preserve"> </w:t>
      </w:r>
      <w:r>
        <w:rPr>
          <w:sz w:val="36"/>
        </w:rPr>
        <w:t xml:space="preserve">religion and belief, socio-economic </w:t>
      </w:r>
      <w:proofErr w:type="gramStart"/>
      <w:r>
        <w:rPr>
          <w:sz w:val="36"/>
        </w:rPr>
        <w:t>background</w:t>
      </w:r>
      <w:proofErr w:type="gramEnd"/>
    </w:p>
    <w:p w14:paraId="3451F796" w14:textId="77777777" w:rsidR="00030075" w:rsidRDefault="00000000">
      <w:pPr>
        <w:pStyle w:val="ListParagraph"/>
        <w:numPr>
          <w:ilvl w:val="1"/>
          <w:numId w:val="2"/>
        </w:numPr>
        <w:tabs>
          <w:tab w:val="left" w:pos="1363"/>
          <w:tab w:val="left" w:pos="1364"/>
        </w:tabs>
        <w:spacing w:before="5" w:line="237" w:lineRule="auto"/>
        <w:ind w:left="1363" w:right="690" w:hanging="425"/>
        <w:rPr>
          <w:sz w:val="36"/>
        </w:rPr>
      </w:pPr>
      <w:r>
        <w:rPr>
          <w:sz w:val="36"/>
        </w:rPr>
        <w:t>where appropriate, sexuality, gender re-assignment, marriage</w:t>
      </w:r>
      <w:r>
        <w:rPr>
          <w:spacing w:val="-8"/>
          <w:sz w:val="36"/>
        </w:rPr>
        <w:t xml:space="preserve"> </w:t>
      </w:r>
      <w:r>
        <w:rPr>
          <w:sz w:val="36"/>
        </w:rPr>
        <w:t>and</w:t>
      </w:r>
      <w:r>
        <w:rPr>
          <w:spacing w:val="-8"/>
          <w:sz w:val="36"/>
        </w:rPr>
        <w:t xml:space="preserve"> </w:t>
      </w:r>
      <w:r>
        <w:rPr>
          <w:sz w:val="36"/>
        </w:rPr>
        <w:t>civil</w:t>
      </w:r>
      <w:r>
        <w:rPr>
          <w:spacing w:val="-7"/>
          <w:sz w:val="36"/>
        </w:rPr>
        <w:t xml:space="preserve"> </w:t>
      </w:r>
      <w:r>
        <w:rPr>
          <w:sz w:val="36"/>
        </w:rPr>
        <w:t>partnership,</w:t>
      </w:r>
      <w:r>
        <w:rPr>
          <w:spacing w:val="-4"/>
          <w:sz w:val="36"/>
        </w:rPr>
        <w:t xml:space="preserve"> </w:t>
      </w:r>
      <w:proofErr w:type="gramStart"/>
      <w:r>
        <w:rPr>
          <w:sz w:val="36"/>
        </w:rPr>
        <w:t>pregnancy</w:t>
      </w:r>
      <w:proofErr w:type="gramEnd"/>
      <w:r>
        <w:rPr>
          <w:spacing w:val="-7"/>
          <w:sz w:val="36"/>
        </w:rPr>
        <w:t xml:space="preserve"> </w:t>
      </w:r>
      <w:r>
        <w:rPr>
          <w:sz w:val="36"/>
        </w:rPr>
        <w:t>and</w:t>
      </w:r>
      <w:r>
        <w:rPr>
          <w:spacing w:val="-8"/>
          <w:sz w:val="36"/>
        </w:rPr>
        <w:t xml:space="preserve"> </w:t>
      </w:r>
      <w:r>
        <w:rPr>
          <w:sz w:val="36"/>
        </w:rPr>
        <w:t>maternity</w:t>
      </w:r>
    </w:p>
    <w:p w14:paraId="3451F797" w14:textId="77777777" w:rsidR="00030075" w:rsidRDefault="00000000">
      <w:pPr>
        <w:pStyle w:val="ListParagraph"/>
        <w:numPr>
          <w:ilvl w:val="1"/>
          <w:numId w:val="2"/>
        </w:numPr>
        <w:tabs>
          <w:tab w:val="left" w:pos="1363"/>
          <w:tab w:val="left" w:pos="1364"/>
        </w:tabs>
        <w:spacing w:before="2" w:line="240" w:lineRule="auto"/>
        <w:ind w:left="1363" w:right="553" w:hanging="425"/>
        <w:rPr>
          <w:sz w:val="36"/>
        </w:rPr>
      </w:pPr>
      <w:r>
        <w:rPr>
          <w:sz w:val="36"/>
        </w:rPr>
        <w:t>where</w:t>
      </w:r>
      <w:r>
        <w:rPr>
          <w:spacing w:val="-6"/>
          <w:sz w:val="36"/>
        </w:rPr>
        <w:t xml:space="preserve"> </w:t>
      </w:r>
      <w:r>
        <w:rPr>
          <w:sz w:val="36"/>
        </w:rPr>
        <w:t>data</w:t>
      </w:r>
      <w:r>
        <w:rPr>
          <w:spacing w:val="-6"/>
          <w:sz w:val="36"/>
        </w:rPr>
        <w:t xml:space="preserve"> </w:t>
      </w:r>
      <w:r>
        <w:rPr>
          <w:sz w:val="36"/>
        </w:rPr>
        <w:t>may</w:t>
      </w:r>
      <w:r>
        <w:rPr>
          <w:spacing w:val="-5"/>
          <w:sz w:val="36"/>
        </w:rPr>
        <w:t xml:space="preserve"> </w:t>
      </w:r>
      <w:r>
        <w:rPr>
          <w:sz w:val="36"/>
        </w:rPr>
        <w:t>be</w:t>
      </w:r>
      <w:r>
        <w:rPr>
          <w:spacing w:val="-6"/>
          <w:sz w:val="36"/>
        </w:rPr>
        <w:t xml:space="preserve"> </w:t>
      </w:r>
      <w:r>
        <w:rPr>
          <w:sz w:val="36"/>
        </w:rPr>
        <w:t>difficult</w:t>
      </w:r>
      <w:r>
        <w:rPr>
          <w:spacing w:val="-4"/>
          <w:sz w:val="36"/>
        </w:rPr>
        <w:t xml:space="preserve"> </w:t>
      </w:r>
      <w:r>
        <w:rPr>
          <w:sz w:val="36"/>
        </w:rPr>
        <w:t>to</w:t>
      </w:r>
      <w:r>
        <w:rPr>
          <w:spacing w:val="-3"/>
          <w:sz w:val="36"/>
        </w:rPr>
        <w:t xml:space="preserve"> </w:t>
      </w:r>
      <w:r>
        <w:rPr>
          <w:sz w:val="36"/>
        </w:rPr>
        <w:t>access,</w:t>
      </w:r>
      <w:r>
        <w:rPr>
          <w:spacing w:val="-4"/>
          <w:sz w:val="36"/>
        </w:rPr>
        <w:t xml:space="preserve"> </w:t>
      </w:r>
      <w:r>
        <w:rPr>
          <w:sz w:val="36"/>
        </w:rPr>
        <w:t>the</w:t>
      </w:r>
      <w:r>
        <w:rPr>
          <w:spacing w:val="-6"/>
          <w:sz w:val="36"/>
        </w:rPr>
        <w:t xml:space="preserve"> </w:t>
      </w:r>
      <w:proofErr w:type="spellStart"/>
      <w:r>
        <w:rPr>
          <w:sz w:val="36"/>
        </w:rPr>
        <w:t>organisation</w:t>
      </w:r>
      <w:proofErr w:type="spellEnd"/>
      <w:r>
        <w:rPr>
          <w:spacing w:val="-6"/>
          <w:sz w:val="36"/>
        </w:rPr>
        <w:t xml:space="preserve"> </w:t>
      </w:r>
      <w:r>
        <w:rPr>
          <w:sz w:val="36"/>
        </w:rPr>
        <w:t xml:space="preserve">is expected to consider how this might be improved and what evidence can be used to help assure the Hub that provision is inclusive and </w:t>
      </w:r>
      <w:proofErr w:type="gramStart"/>
      <w:r>
        <w:rPr>
          <w:sz w:val="36"/>
        </w:rPr>
        <w:t>impactful</w:t>
      </w:r>
      <w:proofErr w:type="gramEnd"/>
    </w:p>
    <w:p w14:paraId="3451F798" w14:textId="77777777" w:rsidR="00030075" w:rsidRDefault="00030075">
      <w:pPr>
        <w:pStyle w:val="BodyText"/>
        <w:spacing w:before="11"/>
        <w:rPr>
          <w:sz w:val="35"/>
        </w:rPr>
      </w:pPr>
    </w:p>
    <w:p w14:paraId="3451F799" w14:textId="77777777" w:rsidR="00030075" w:rsidRDefault="00000000">
      <w:pPr>
        <w:pStyle w:val="ListParagraph"/>
        <w:numPr>
          <w:ilvl w:val="0"/>
          <w:numId w:val="2"/>
        </w:numPr>
        <w:tabs>
          <w:tab w:val="left" w:pos="872"/>
        </w:tabs>
        <w:spacing w:line="237" w:lineRule="auto"/>
        <w:ind w:right="1238"/>
        <w:rPr>
          <w:sz w:val="36"/>
        </w:rPr>
      </w:pPr>
      <w:r>
        <w:rPr>
          <w:sz w:val="36"/>
        </w:rPr>
        <w:t>an</w:t>
      </w:r>
      <w:r>
        <w:rPr>
          <w:spacing w:val="-6"/>
          <w:sz w:val="36"/>
        </w:rPr>
        <w:t xml:space="preserve"> </w:t>
      </w:r>
      <w:r>
        <w:rPr>
          <w:sz w:val="36"/>
        </w:rPr>
        <w:t>analysis</w:t>
      </w:r>
      <w:r>
        <w:rPr>
          <w:spacing w:val="-2"/>
          <w:sz w:val="36"/>
        </w:rPr>
        <w:t xml:space="preserve"> </w:t>
      </w:r>
      <w:r>
        <w:rPr>
          <w:sz w:val="36"/>
        </w:rPr>
        <w:t>of</w:t>
      </w:r>
      <w:r>
        <w:rPr>
          <w:spacing w:val="-4"/>
          <w:sz w:val="36"/>
        </w:rPr>
        <w:t xml:space="preserve"> </w:t>
      </w:r>
      <w:r>
        <w:rPr>
          <w:sz w:val="36"/>
        </w:rPr>
        <w:t>the</w:t>
      </w:r>
      <w:r>
        <w:rPr>
          <w:spacing w:val="-6"/>
          <w:sz w:val="36"/>
        </w:rPr>
        <w:t xml:space="preserve"> </w:t>
      </w:r>
      <w:r>
        <w:rPr>
          <w:sz w:val="36"/>
        </w:rPr>
        <w:t>above</w:t>
      </w:r>
      <w:r>
        <w:rPr>
          <w:spacing w:val="-6"/>
          <w:sz w:val="36"/>
        </w:rPr>
        <w:t xml:space="preserve"> </w:t>
      </w:r>
      <w:r>
        <w:rPr>
          <w:sz w:val="36"/>
        </w:rPr>
        <w:t>against</w:t>
      </w:r>
      <w:r>
        <w:rPr>
          <w:spacing w:val="-4"/>
          <w:sz w:val="36"/>
        </w:rPr>
        <w:t xml:space="preserve"> </w:t>
      </w:r>
      <w:r>
        <w:rPr>
          <w:sz w:val="36"/>
        </w:rPr>
        <w:t>demographic</w:t>
      </w:r>
      <w:r>
        <w:rPr>
          <w:spacing w:val="-5"/>
          <w:sz w:val="36"/>
        </w:rPr>
        <w:t xml:space="preserve"> </w:t>
      </w:r>
      <w:r>
        <w:rPr>
          <w:sz w:val="36"/>
        </w:rPr>
        <w:t>data</w:t>
      </w:r>
      <w:r>
        <w:rPr>
          <w:spacing w:val="-6"/>
          <w:sz w:val="36"/>
        </w:rPr>
        <w:t xml:space="preserve"> </w:t>
      </w:r>
      <w:r>
        <w:rPr>
          <w:sz w:val="36"/>
        </w:rPr>
        <w:t>and indices of multiple deprivation for the area</w:t>
      </w:r>
    </w:p>
    <w:p w14:paraId="3451F79A" w14:textId="77777777" w:rsidR="00030075" w:rsidRDefault="00030075">
      <w:pPr>
        <w:pStyle w:val="BodyText"/>
        <w:spacing w:before="3"/>
      </w:pPr>
    </w:p>
    <w:p w14:paraId="3451F79B" w14:textId="77777777" w:rsidR="00030075" w:rsidRDefault="00000000">
      <w:pPr>
        <w:pStyle w:val="ListParagraph"/>
        <w:numPr>
          <w:ilvl w:val="0"/>
          <w:numId w:val="2"/>
        </w:numPr>
        <w:tabs>
          <w:tab w:val="left" w:pos="872"/>
        </w:tabs>
        <w:spacing w:line="240" w:lineRule="auto"/>
        <w:ind w:right="841"/>
        <w:rPr>
          <w:sz w:val="36"/>
        </w:rPr>
      </w:pPr>
      <w:r>
        <w:rPr>
          <w:sz w:val="36"/>
        </w:rPr>
        <w:t>evidence</w:t>
      </w:r>
      <w:r>
        <w:rPr>
          <w:spacing w:val="-4"/>
          <w:sz w:val="36"/>
        </w:rPr>
        <w:t xml:space="preserve"> </w:t>
      </w:r>
      <w:r>
        <w:rPr>
          <w:sz w:val="36"/>
        </w:rPr>
        <w:t>of</w:t>
      </w:r>
      <w:r>
        <w:rPr>
          <w:spacing w:val="-5"/>
          <w:sz w:val="36"/>
        </w:rPr>
        <w:t xml:space="preserve"> </w:t>
      </w:r>
      <w:r>
        <w:rPr>
          <w:sz w:val="36"/>
        </w:rPr>
        <w:t>the</w:t>
      </w:r>
      <w:r>
        <w:rPr>
          <w:spacing w:val="-7"/>
          <w:sz w:val="36"/>
        </w:rPr>
        <w:t xml:space="preserve"> </w:t>
      </w:r>
      <w:r>
        <w:rPr>
          <w:sz w:val="36"/>
        </w:rPr>
        <w:t>suitability,</w:t>
      </w:r>
      <w:r>
        <w:rPr>
          <w:spacing w:val="-5"/>
          <w:sz w:val="36"/>
        </w:rPr>
        <w:t xml:space="preserve"> </w:t>
      </w:r>
      <w:r>
        <w:rPr>
          <w:sz w:val="36"/>
        </w:rPr>
        <w:t>nature,</w:t>
      </w:r>
      <w:r>
        <w:rPr>
          <w:spacing w:val="-5"/>
          <w:sz w:val="36"/>
        </w:rPr>
        <w:t xml:space="preserve"> </w:t>
      </w:r>
      <w:r>
        <w:rPr>
          <w:sz w:val="36"/>
        </w:rPr>
        <w:t>and</w:t>
      </w:r>
      <w:r>
        <w:rPr>
          <w:spacing w:val="-4"/>
          <w:sz w:val="36"/>
        </w:rPr>
        <w:t xml:space="preserve"> </w:t>
      </w:r>
      <w:r>
        <w:rPr>
          <w:sz w:val="36"/>
        </w:rPr>
        <w:t>quality</w:t>
      </w:r>
      <w:r>
        <w:rPr>
          <w:spacing w:val="-6"/>
          <w:sz w:val="36"/>
        </w:rPr>
        <w:t xml:space="preserve"> </w:t>
      </w:r>
      <w:r>
        <w:rPr>
          <w:sz w:val="36"/>
        </w:rPr>
        <w:t>of</w:t>
      </w:r>
      <w:r>
        <w:rPr>
          <w:spacing w:val="-5"/>
          <w:sz w:val="36"/>
        </w:rPr>
        <w:t xml:space="preserve"> </w:t>
      </w:r>
      <w:r>
        <w:rPr>
          <w:sz w:val="36"/>
        </w:rPr>
        <w:t xml:space="preserve">provision, and how it addresses participants’ needs, of barriers to access and progression routes, and of the quality of resources and </w:t>
      </w:r>
      <w:proofErr w:type="gramStart"/>
      <w:r>
        <w:rPr>
          <w:sz w:val="36"/>
        </w:rPr>
        <w:t>teaching</w:t>
      </w:r>
      <w:proofErr w:type="gramEnd"/>
    </w:p>
    <w:p w14:paraId="3451F79C" w14:textId="77777777" w:rsidR="00030075" w:rsidRDefault="00030075">
      <w:pPr>
        <w:pStyle w:val="BodyText"/>
        <w:spacing w:before="8"/>
        <w:rPr>
          <w:sz w:val="35"/>
        </w:rPr>
      </w:pPr>
    </w:p>
    <w:p w14:paraId="3451F79D" w14:textId="77777777" w:rsidR="00030075" w:rsidRDefault="00000000">
      <w:pPr>
        <w:pStyle w:val="ListParagraph"/>
        <w:numPr>
          <w:ilvl w:val="0"/>
          <w:numId w:val="2"/>
        </w:numPr>
        <w:tabs>
          <w:tab w:val="left" w:pos="872"/>
        </w:tabs>
        <w:spacing w:line="240" w:lineRule="auto"/>
        <w:ind w:hanging="361"/>
        <w:rPr>
          <w:sz w:val="36"/>
        </w:rPr>
      </w:pPr>
      <w:r>
        <w:rPr>
          <w:sz w:val="36"/>
        </w:rPr>
        <w:t>views</w:t>
      </w:r>
      <w:r>
        <w:rPr>
          <w:spacing w:val="-11"/>
          <w:sz w:val="36"/>
        </w:rPr>
        <w:t xml:space="preserve"> </w:t>
      </w:r>
      <w:r>
        <w:rPr>
          <w:sz w:val="36"/>
        </w:rPr>
        <w:t>and</w:t>
      </w:r>
      <w:r>
        <w:rPr>
          <w:spacing w:val="-11"/>
          <w:sz w:val="36"/>
        </w:rPr>
        <w:t xml:space="preserve"> </w:t>
      </w:r>
      <w:r>
        <w:rPr>
          <w:sz w:val="36"/>
        </w:rPr>
        <w:t>consultation</w:t>
      </w:r>
      <w:r>
        <w:rPr>
          <w:spacing w:val="-11"/>
          <w:sz w:val="36"/>
        </w:rPr>
        <w:t xml:space="preserve"> </w:t>
      </w:r>
      <w:r>
        <w:rPr>
          <w:sz w:val="36"/>
        </w:rPr>
        <w:t>with</w:t>
      </w:r>
      <w:r>
        <w:rPr>
          <w:spacing w:val="-11"/>
          <w:sz w:val="36"/>
        </w:rPr>
        <w:t xml:space="preserve"> </w:t>
      </w:r>
      <w:r>
        <w:rPr>
          <w:sz w:val="36"/>
        </w:rPr>
        <w:t>young</w:t>
      </w:r>
      <w:r>
        <w:rPr>
          <w:spacing w:val="-11"/>
          <w:sz w:val="36"/>
        </w:rPr>
        <w:t xml:space="preserve"> </w:t>
      </w:r>
      <w:r>
        <w:rPr>
          <w:sz w:val="36"/>
        </w:rPr>
        <w:t>people</w:t>
      </w:r>
      <w:r>
        <w:rPr>
          <w:spacing w:val="-11"/>
          <w:sz w:val="36"/>
        </w:rPr>
        <w:t xml:space="preserve"> </w:t>
      </w:r>
      <w:r>
        <w:rPr>
          <w:sz w:val="36"/>
        </w:rPr>
        <w:t>and</w:t>
      </w:r>
      <w:r>
        <w:rPr>
          <w:spacing w:val="-11"/>
          <w:sz w:val="36"/>
        </w:rPr>
        <w:t xml:space="preserve"> </w:t>
      </w:r>
      <w:r>
        <w:rPr>
          <w:spacing w:val="-2"/>
          <w:sz w:val="36"/>
        </w:rPr>
        <w:t>parents</w:t>
      </w:r>
    </w:p>
    <w:p w14:paraId="3451F79E" w14:textId="77777777" w:rsidR="00030075" w:rsidRDefault="00030075">
      <w:pPr>
        <w:pStyle w:val="BodyText"/>
        <w:spacing w:before="3"/>
      </w:pPr>
    </w:p>
    <w:p w14:paraId="3451F79F" w14:textId="77777777" w:rsidR="00030075" w:rsidRDefault="00000000">
      <w:pPr>
        <w:pStyle w:val="ListParagraph"/>
        <w:numPr>
          <w:ilvl w:val="0"/>
          <w:numId w:val="2"/>
        </w:numPr>
        <w:tabs>
          <w:tab w:val="left" w:pos="872"/>
        </w:tabs>
        <w:spacing w:line="237" w:lineRule="auto"/>
        <w:ind w:right="1579"/>
        <w:rPr>
          <w:sz w:val="36"/>
        </w:rPr>
      </w:pPr>
      <w:r>
        <w:rPr>
          <w:sz w:val="36"/>
        </w:rPr>
        <w:t>views</w:t>
      </w:r>
      <w:r>
        <w:rPr>
          <w:spacing w:val="-6"/>
          <w:sz w:val="36"/>
        </w:rPr>
        <w:t xml:space="preserve"> </w:t>
      </w:r>
      <w:r>
        <w:rPr>
          <w:sz w:val="36"/>
        </w:rPr>
        <w:t>and</w:t>
      </w:r>
      <w:r>
        <w:rPr>
          <w:spacing w:val="-7"/>
          <w:sz w:val="36"/>
        </w:rPr>
        <w:t xml:space="preserve"> </w:t>
      </w:r>
      <w:r>
        <w:rPr>
          <w:sz w:val="36"/>
        </w:rPr>
        <w:t>consultation</w:t>
      </w:r>
      <w:r>
        <w:rPr>
          <w:spacing w:val="-7"/>
          <w:sz w:val="36"/>
        </w:rPr>
        <w:t xml:space="preserve"> </w:t>
      </w:r>
      <w:r>
        <w:rPr>
          <w:sz w:val="36"/>
        </w:rPr>
        <w:t>with</w:t>
      </w:r>
      <w:r>
        <w:rPr>
          <w:spacing w:val="-7"/>
          <w:sz w:val="36"/>
        </w:rPr>
        <w:t xml:space="preserve"> </w:t>
      </w:r>
      <w:r>
        <w:rPr>
          <w:sz w:val="36"/>
        </w:rPr>
        <w:t>school</w:t>
      </w:r>
      <w:r>
        <w:rPr>
          <w:spacing w:val="-6"/>
          <w:sz w:val="36"/>
        </w:rPr>
        <w:t xml:space="preserve"> </w:t>
      </w:r>
      <w:r>
        <w:rPr>
          <w:sz w:val="36"/>
        </w:rPr>
        <w:t>headteachers</w:t>
      </w:r>
      <w:r>
        <w:rPr>
          <w:spacing w:val="-6"/>
          <w:sz w:val="36"/>
        </w:rPr>
        <w:t xml:space="preserve"> </w:t>
      </w:r>
      <w:r>
        <w:rPr>
          <w:sz w:val="36"/>
        </w:rPr>
        <w:t xml:space="preserve">and </w:t>
      </w:r>
      <w:r>
        <w:rPr>
          <w:spacing w:val="-2"/>
          <w:sz w:val="36"/>
        </w:rPr>
        <w:t>teachers</w:t>
      </w:r>
    </w:p>
    <w:p w14:paraId="3451F7A0" w14:textId="77777777" w:rsidR="00030075" w:rsidRDefault="00030075">
      <w:pPr>
        <w:pStyle w:val="BodyText"/>
      </w:pPr>
    </w:p>
    <w:p w14:paraId="3451F7A1" w14:textId="77777777" w:rsidR="00030075" w:rsidRDefault="00000000">
      <w:pPr>
        <w:pStyle w:val="ListParagraph"/>
        <w:numPr>
          <w:ilvl w:val="0"/>
          <w:numId w:val="2"/>
        </w:numPr>
        <w:tabs>
          <w:tab w:val="left" w:pos="872"/>
        </w:tabs>
        <w:spacing w:before="1" w:line="240" w:lineRule="auto"/>
        <w:ind w:right="263"/>
        <w:rPr>
          <w:sz w:val="36"/>
        </w:rPr>
      </w:pPr>
      <w:r>
        <w:rPr>
          <w:sz w:val="36"/>
        </w:rPr>
        <w:t xml:space="preserve">workforce surveys and data, including the views of lead </w:t>
      </w:r>
      <w:proofErr w:type="spellStart"/>
      <w:r>
        <w:rPr>
          <w:sz w:val="36"/>
        </w:rPr>
        <w:t>organisation</w:t>
      </w:r>
      <w:proofErr w:type="spellEnd"/>
      <w:r>
        <w:rPr>
          <w:sz w:val="36"/>
        </w:rPr>
        <w:t xml:space="preserve"> staff and the wider Hub partnership workforce. It should </w:t>
      </w:r>
      <w:proofErr w:type="spellStart"/>
      <w:r>
        <w:rPr>
          <w:sz w:val="36"/>
        </w:rPr>
        <w:t>analyse</w:t>
      </w:r>
      <w:proofErr w:type="spellEnd"/>
      <w:r>
        <w:rPr>
          <w:sz w:val="36"/>
        </w:rPr>
        <w:t xml:space="preserve"> how current staff at all levels of your </w:t>
      </w:r>
      <w:proofErr w:type="spellStart"/>
      <w:r>
        <w:rPr>
          <w:sz w:val="36"/>
        </w:rPr>
        <w:t>organisation</w:t>
      </w:r>
      <w:proofErr w:type="spellEnd"/>
      <w:r>
        <w:rPr>
          <w:spacing w:val="-7"/>
          <w:sz w:val="36"/>
        </w:rPr>
        <w:t xml:space="preserve"> </w:t>
      </w:r>
      <w:r>
        <w:rPr>
          <w:sz w:val="36"/>
        </w:rPr>
        <w:t>reflect</w:t>
      </w:r>
      <w:r>
        <w:rPr>
          <w:spacing w:val="-6"/>
          <w:sz w:val="36"/>
        </w:rPr>
        <w:t xml:space="preserve"> </w:t>
      </w:r>
      <w:r>
        <w:rPr>
          <w:sz w:val="36"/>
        </w:rPr>
        <w:t>the</w:t>
      </w:r>
      <w:r>
        <w:rPr>
          <w:spacing w:val="-7"/>
          <w:sz w:val="36"/>
        </w:rPr>
        <w:t xml:space="preserve"> </w:t>
      </w:r>
      <w:r>
        <w:rPr>
          <w:sz w:val="36"/>
        </w:rPr>
        <w:t>demographics</w:t>
      </w:r>
      <w:r>
        <w:rPr>
          <w:spacing w:val="-7"/>
          <w:sz w:val="36"/>
        </w:rPr>
        <w:t xml:space="preserve"> </w:t>
      </w:r>
      <w:r>
        <w:rPr>
          <w:sz w:val="36"/>
        </w:rPr>
        <w:t>of</w:t>
      </w:r>
      <w:r>
        <w:rPr>
          <w:spacing w:val="-6"/>
          <w:sz w:val="36"/>
        </w:rPr>
        <w:t xml:space="preserve"> </w:t>
      </w:r>
      <w:r>
        <w:rPr>
          <w:sz w:val="36"/>
        </w:rPr>
        <w:t>the</w:t>
      </w:r>
      <w:r>
        <w:rPr>
          <w:spacing w:val="-5"/>
          <w:sz w:val="36"/>
        </w:rPr>
        <w:t xml:space="preserve"> </w:t>
      </w:r>
      <w:r>
        <w:rPr>
          <w:sz w:val="36"/>
        </w:rPr>
        <w:t>geographic</w:t>
      </w:r>
      <w:r>
        <w:rPr>
          <w:spacing w:val="-7"/>
          <w:sz w:val="36"/>
        </w:rPr>
        <w:t xml:space="preserve"> </w:t>
      </w:r>
      <w:r>
        <w:rPr>
          <w:sz w:val="36"/>
        </w:rPr>
        <w:t>area, to inform your approach to ongoing recruitment, and to understand</w:t>
      </w:r>
      <w:r>
        <w:rPr>
          <w:spacing w:val="-4"/>
          <w:sz w:val="36"/>
        </w:rPr>
        <w:t xml:space="preserve"> </w:t>
      </w:r>
      <w:r>
        <w:rPr>
          <w:sz w:val="36"/>
        </w:rPr>
        <w:t>the</w:t>
      </w:r>
      <w:r>
        <w:rPr>
          <w:spacing w:val="-1"/>
          <w:sz w:val="36"/>
        </w:rPr>
        <w:t xml:space="preserve"> </w:t>
      </w:r>
      <w:r>
        <w:rPr>
          <w:sz w:val="36"/>
        </w:rPr>
        <w:t>need</w:t>
      </w:r>
      <w:r>
        <w:rPr>
          <w:spacing w:val="-4"/>
          <w:sz w:val="36"/>
        </w:rPr>
        <w:t xml:space="preserve"> </w:t>
      </w:r>
      <w:r>
        <w:rPr>
          <w:sz w:val="36"/>
        </w:rPr>
        <w:t>for</w:t>
      </w:r>
      <w:r>
        <w:rPr>
          <w:spacing w:val="-3"/>
          <w:sz w:val="36"/>
        </w:rPr>
        <w:t xml:space="preserve"> </w:t>
      </w:r>
      <w:r>
        <w:rPr>
          <w:sz w:val="36"/>
        </w:rPr>
        <w:t>equality</w:t>
      </w:r>
      <w:r>
        <w:rPr>
          <w:spacing w:val="-3"/>
          <w:sz w:val="36"/>
        </w:rPr>
        <w:t xml:space="preserve"> </w:t>
      </w:r>
      <w:r>
        <w:rPr>
          <w:sz w:val="36"/>
        </w:rPr>
        <w:t>and</w:t>
      </w:r>
      <w:r>
        <w:rPr>
          <w:spacing w:val="-4"/>
          <w:sz w:val="36"/>
        </w:rPr>
        <w:t xml:space="preserve"> </w:t>
      </w:r>
      <w:r>
        <w:rPr>
          <w:sz w:val="36"/>
        </w:rPr>
        <w:t>diversity</w:t>
      </w:r>
      <w:r>
        <w:rPr>
          <w:spacing w:val="-3"/>
          <w:sz w:val="36"/>
        </w:rPr>
        <w:t xml:space="preserve"> </w:t>
      </w:r>
      <w:r>
        <w:rPr>
          <w:sz w:val="36"/>
        </w:rPr>
        <w:t>training,</w:t>
      </w:r>
      <w:r>
        <w:rPr>
          <w:spacing w:val="-2"/>
          <w:sz w:val="36"/>
        </w:rPr>
        <w:t xml:space="preserve"> </w:t>
      </w:r>
      <w:r>
        <w:rPr>
          <w:sz w:val="36"/>
        </w:rPr>
        <w:t xml:space="preserve">career development and approaches for inclusive work practices. For HLOs who are part of a local authority, or those situated in larger </w:t>
      </w:r>
      <w:proofErr w:type="spellStart"/>
      <w:r>
        <w:rPr>
          <w:sz w:val="36"/>
        </w:rPr>
        <w:t>organisations</w:t>
      </w:r>
      <w:proofErr w:type="spellEnd"/>
      <w:r>
        <w:rPr>
          <w:sz w:val="36"/>
        </w:rPr>
        <w:t xml:space="preserve"> with overarching policies, this might mean adapting them as needed to ensure relevance for the </w:t>
      </w:r>
      <w:proofErr w:type="gramStart"/>
      <w:r>
        <w:rPr>
          <w:spacing w:val="-4"/>
          <w:sz w:val="36"/>
        </w:rPr>
        <w:t>Hub</w:t>
      </w:r>
      <w:proofErr w:type="gramEnd"/>
    </w:p>
    <w:p w14:paraId="3451F7A2" w14:textId="77777777" w:rsidR="00030075" w:rsidRDefault="00030075">
      <w:pPr>
        <w:rPr>
          <w:sz w:val="36"/>
        </w:rPr>
        <w:sectPr w:rsidR="00030075">
          <w:pgSz w:w="11900" w:h="16840"/>
          <w:pgMar w:top="820" w:right="480" w:bottom="920" w:left="480" w:header="0" w:footer="723" w:gutter="0"/>
          <w:cols w:space="720"/>
        </w:sectPr>
      </w:pPr>
    </w:p>
    <w:p w14:paraId="3451F7A3" w14:textId="77777777" w:rsidR="00030075" w:rsidRDefault="00000000">
      <w:pPr>
        <w:pStyle w:val="ListParagraph"/>
        <w:numPr>
          <w:ilvl w:val="0"/>
          <w:numId w:val="1"/>
        </w:numPr>
        <w:tabs>
          <w:tab w:val="left" w:pos="588"/>
        </w:tabs>
        <w:spacing w:before="77" w:line="237" w:lineRule="auto"/>
        <w:ind w:right="1167"/>
        <w:rPr>
          <w:sz w:val="36"/>
        </w:rPr>
      </w:pPr>
      <w:r>
        <w:rPr>
          <w:sz w:val="36"/>
        </w:rPr>
        <w:lastRenderedPageBreak/>
        <w:t xml:space="preserve">self-evaluation – the Arts Council has a </w:t>
      </w:r>
      <w:r>
        <w:rPr>
          <w:b/>
          <w:sz w:val="36"/>
        </w:rPr>
        <w:t>self-evaluation toolkit</w:t>
      </w:r>
      <w:r>
        <w:rPr>
          <w:b/>
          <w:spacing w:val="-13"/>
          <w:sz w:val="36"/>
        </w:rPr>
        <w:t xml:space="preserve"> </w:t>
      </w:r>
      <w:r>
        <w:rPr>
          <w:sz w:val="36"/>
        </w:rPr>
        <w:t>available</w:t>
      </w:r>
      <w:r>
        <w:rPr>
          <w:spacing w:val="-14"/>
          <w:sz w:val="36"/>
        </w:rPr>
        <w:t xml:space="preserve"> </w:t>
      </w:r>
      <w:r>
        <w:rPr>
          <w:sz w:val="36"/>
        </w:rPr>
        <w:t>here:</w:t>
      </w:r>
      <w:r>
        <w:rPr>
          <w:spacing w:val="-12"/>
          <w:sz w:val="36"/>
        </w:rPr>
        <w:t xml:space="preserve"> </w:t>
      </w:r>
      <w:r>
        <w:rPr>
          <w:sz w:val="36"/>
        </w:rPr>
        <w:t>https://</w:t>
      </w:r>
      <w:hyperlink r:id="rId19">
        <w:r>
          <w:rPr>
            <w:sz w:val="36"/>
          </w:rPr>
          <w:t>www.artscouncil.org.uk/self-</w:t>
        </w:r>
      </w:hyperlink>
      <w:r>
        <w:rPr>
          <w:sz w:val="36"/>
        </w:rPr>
        <w:t xml:space="preserve"> </w:t>
      </w:r>
      <w:r>
        <w:rPr>
          <w:spacing w:val="-2"/>
          <w:sz w:val="36"/>
        </w:rPr>
        <w:t>evaluation-</w:t>
      </w:r>
      <w:proofErr w:type="gramStart"/>
      <w:r>
        <w:rPr>
          <w:spacing w:val="-2"/>
          <w:sz w:val="36"/>
        </w:rPr>
        <w:t>toolkit</w:t>
      </w:r>
      <w:proofErr w:type="gramEnd"/>
    </w:p>
    <w:p w14:paraId="3451F7A4" w14:textId="77777777" w:rsidR="00030075" w:rsidRDefault="00030075">
      <w:pPr>
        <w:pStyle w:val="BodyText"/>
        <w:spacing w:before="6"/>
      </w:pPr>
    </w:p>
    <w:p w14:paraId="3451F7A5" w14:textId="77777777" w:rsidR="00030075" w:rsidRDefault="00000000">
      <w:pPr>
        <w:pStyle w:val="ListParagraph"/>
        <w:numPr>
          <w:ilvl w:val="0"/>
          <w:numId w:val="1"/>
        </w:numPr>
        <w:tabs>
          <w:tab w:val="left" w:pos="588"/>
        </w:tabs>
        <w:spacing w:line="240" w:lineRule="auto"/>
        <w:ind w:hanging="361"/>
        <w:rPr>
          <w:sz w:val="36"/>
        </w:rPr>
      </w:pPr>
      <w:r>
        <w:rPr>
          <w:sz w:val="36"/>
        </w:rPr>
        <w:t>demographic</w:t>
      </w:r>
      <w:r>
        <w:rPr>
          <w:spacing w:val="-11"/>
          <w:sz w:val="36"/>
        </w:rPr>
        <w:t xml:space="preserve"> </w:t>
      </w:r>
      <w:r>
        <w:rPr>
          <w:sz w:val="36"/>
        </w:rPr>
        <w:t>data</w:t>
      </w:r>
      <w:r>
        <w:rPr>
          <w:spacing w:val="-11"/>
          <w:sz w:val="36"/>
        </w:rPr>
        <w:t xml:space="preserve"> </w:t>
      </w:r>
      <w:r>
        <w:rPr>
          <w:sz w:val="36"/>
        </w:rPr>
        <w:t>for</w:t>
      </w:r>
      <w:r>
        <w:rPr>
          <w:spacing w:val="-10"/>
          <w:sz w:val="36"/>
        </w:rPr>
        <w:t xml:space="preserve"> </w:t>
      </w:r>
      <w:r>
        <w:rPr>
          <w:sz w:val="36"/>
        </w:rPr>
        <w:t>the</w:t>
      </w:r>
      <w:r>
        <w:rPr>
          <w:spacing w:val="-11"/>
          <w:sz w:val="36"/>
        </w:rPr>
        <w:t xml:space="preserve"> </w:t>
      </w:r>
      <w:r>
        <w:rPr>
          <w:spacing w:val="-4"/>
          <w:sz w:val="36"/>
        </w:rPr>
        <w:t>area</w:t>
      </w:r>
    </w:p>
    <w:p w14:paraId="3451F7A6" w14:textId="77777777" w:rsidR="00030075" w:rsidRDefault="00030075">
      <w:pPr>
        <w:pStyle w:val="BodyText"/>
      </w:pPr>
    </w:p>
    <w:p w14:paraId="3451F7A7" w14:textId="77777777" w:rsidR="00030075" w:rsidRDefault="00000000">
      <w:pPr>
        <w:pStyle w:val="ListParagraph"/>
        <w:numPr>
          <w:ilvl w:val="0"/>
          <w:numId w:val="1"/>
        </w:numPr>
        <w:tabs>
          <w:tab w:val="left" w:pos="588"/>
        </w:tabs>
        <w:spacing w:line="237" w:lineRule="auto"/>
        <w:ind w:right="606"/>
        <w:rPr>
          <w:sz w:val="36"/>
        </w:rPr>
      </w:pPr>
      <w:r>
        <w:rPr>
          <w:sz w:val="36"/>
        </w:rPr>
        <w:t>local</w:t>
      </w:r>
      <w:r>
        <w:rPr>
          <w:spacing w:val="-5"/>
          <w:sz w:val="36"/>
        </w:rPr>
        <w:t xml:space="preserve"> </w:t>
      </w:r>
      <w:r>
        <w:rPr>
          <w:sz w:val="36"/>
        </w:rPr>
        <w:t>authority</w:t>
      </w:r>
      <w:r>
        <w:rPr>
          <w:spacing w:val="-5"/>
          <w:sz w:val="36"/>
        </w:rPr>
        <w:t xml:space="preserve"> </w:t>
      </w:r>
      <w:r>
        <w:rPr>
          <w:sz w:val="36"/>
        </w:rPr>
        <w:t>children</w:t>
      </w:r>
      <w:r>
        <w:rPr>
          <w:spacing w:val="-6"/>
          <w:sz w:val="36"/>
        </w:rPr>
        <w:t xml:space="preserve"> </w:t>
      </w:r>
      <w:r>
        <w:rPr>
          <w:sz w:val="36"/>
        </w:rPr>
        <w:t>and</w:t>
      </w:r>
      <w:r>
        <w:rPr>
          <w:spacing w:val="-6"/>
          <w:sz w:val="36"/>
        </w:rPr>
        <w:t xml:space="preserve"> </w:t>
      </w:r>
      <w:r>
        <w:rPr>
          <w:sz w:val="36"/>
        </w:rPr>
        <w:t>young</w:t>
      </w:r>
      <w:r>
        <w:rPr>
          <w:spacing w:val="-6"/>
          <w:sz w:val="36"/>
        </w:rPr>
        <w:t xml:space="preserve"> </w:t>
      </w:r>
      <w:r>
        <w:rPr>
          <w:sz w:val="36"/>
        </w:rPr>
        <w:t>people’s</w:t>
      </w:r>
      <w:r>
        <w:rPr>
          <w:spacing w:val="-5"/>
          <w:sz w:val="36"/>
        </w:rPr>
        <w:t xml:space="preserve"> </w:t>
      </w:r>
      <w:r>
        <w:rPr>
          <w:sz w:val="36"/>
        </w:rPr>
        <w:t>plan</w:t>
      </w:r>
      <w:r>
        <w:rPr>
          <w:spacing w:val="-6"/>
          <w:sz w:val="36"/>
        </w:rPr>
        <w:t xml:space="preserve"> </w:t>
      </w:r>
      <w:r>
        <w:rPr>
          <w:sz w:val="36"/>
        </w:rPr>
        <w:t>or</w:t>
      </w:r>
      <w:r>
        <w:rPr>
          <w:spacing w:val="-5"/>
          <w:sz w:val="36"/>
        </w:rPr>
        <w:t xml:space="preserve"> </w:t>
      </w:r>
      <w:r>
        <w:rPr>
          <w:sz w:val="36"/>
        </w:rPr>
        <w:t>equivalent (usually available on their website)</w:t>
      </w:r>
    </w:p>
    <w:p w14:paraId="3451F7A8" w14:textId="77777777" w:rsidR="00030075" w:rsidRDefault="00030075">
      <w:pPr>
        <w:pStyle w:val="BodyText"/>
        <w:spacing w:before="1"/>
      </w:pPr>
    </w:p>
    <w:p w14:paraId="3451F7A9" w14:textId="77777777" w:rsidR="00030075" w:rsidRDefault="00000000">
      <w:pPr>
        <w:pStyle w:val="ListParagraph"/>
        <w:numPr>
          <w:ilvl w:val="0"/>
          <w:numId w:val="1"/>
        </w:numPr>
        <w:tabs>
          <w:tab w:val="left" w:pos="588"/>
        </w:tabs>
        <w:spacing w:line="240" w:lineRule="auto"/>
        <w:ind w:left="588" w:right="726"/>
        <w:rPr>
          <w:sz w:val="36"/>
        </w:rPr>
      </w:pPr>
      <w:r>
        <w:rPr>
          <w:sz w:val="36"/>
        </w:rPr>
        <w:t xml:space="preserve">data from partner cultural or music </w:t>
      </w:r>
      <w:proofErr w:type="spellStart"/>
      <w:r>
        <w:rPr>
          <w:sz w:val="36"/>
        </w:rPr>
        <w:t>organisations</w:t>
      </w:r>
      <w:proofErr w:type="spellEnd"/>
      <w:r>
        <w:rPr>
          <w:sz w:val="36"/>
        </w:rPr>
        <w:t xml:space="preserve"> – for example</w:t>
      </w:r>
      <w:r>
        <w:rPr>
          <w:spacing w:val="-7"/>
          <w:sz w:val="36"/>
        </w:rPr>
        <w:t xml:space="preserve"> </w:t>
      </w:r>
      <w:r>
        <w:rPr>
          <w:sz w:val="36"/>
        </w:rPr>
        <w:t>drawing</w:t>
      </w:r>
      <w:r>
        <w:rPr>
          <w:spacing w:val="-7"/>
          <w:sz w:val="36"/>
        </w:rPr>
        <w:t xml:space="preserve"> </w:t>
      </w:r>
      <w:r>
        <w:rPr>
          <w:sz w:val="36"/>
        </w:rPr>
        <w:t>on</w:t>
      </w:r>
      <w:r>
        <w:rPr>
          <w:spacing w:val="-4"/>
          <w:sz w:val="36"/>
        </w:rPr>
        <w:t xml:space="preserve"> </w:t>
      </w:r>
      <w:r>
        <w:rPr>
          <w:sz w:val="36"/>
        </w:rPr>
        <w:t>existing</w:t>
      </w:r>
      <w:r>
        <w:rPr>
          <w:spacing w:val="-7"/>
          <w:sz w:val="36"/>
        </w:rPr>
        <w:t xml:space="preserve"> </w:t>
      </w:r>
      <w:r>
        <w:rPr>
          <w:sz w:val="36"/>
        </w:rPr>
        <w:t>analysis</w:t>
      </w:r>
      <w:r>
        <w:rPr>
          <w:spacing w:val="-6"/>
          <w:sz w:val="36"/>
        </w:rPr>
        <w:t xml:space="preserve"> </w:t>
      </w:r>
      <w:r>
        <w:rPr>
          <w:sz w:val="36"/>
        </w:rPr>
        <w:t>of</w:t>
      </w:r>
      <w:r>
        <w:rPr>
          <w:spacing w:val="-5"/>
          <w:sz w:val="36"/>
        </w:rPr>
        <w:t xml:space="preserve"> </w:t>
      </w:r>
      <w:r>
        <w:rPr>
          <w:sz w:val="36"/>
        </w:rPr>
        <w:t>area</w:t>
      </w:r>
      <w:r>
        <w:rPr>
          <w:spacing w:val="-7"/>
          <w:sz w:val="36"/>
        </w:rPr>
        <w:t xml:space="preserve"> </w:t>
      </w:r>
      <w:r>
        <w:rPr>
          <w:sz w:val="36"/>
        </w:rPr>
        <w:t xml:space="preserve">demographics, educational and arts sector data. Local Cultural Education Partnerships may similarly have carried out further needs analysis work to complement that of the </w:t>
      </w:r>
      <w:proofErr w:type="gramStart"/>
      <w:r>
        <w:rPr>
          <w:sz w:val="36"/>
        </w:rPr>
        <w:t>Hub</w:t>
      </w:r>
      <w:proofErr w:type="gramEnd"/>
    </w:p>
    <w:p w14:paraId="3451F7AA" w14:textId="77777777" w:rsidR="00030075" w:rsidRDefault="00030075">
      <w:pPr>
        <w:pStyle w:val="BodyText"/>
        <w:spacing w:before="1"/>
      </w:pPr>
    </w:p>
    <w:p w14:paraId="3451F7AB" w14:textId="77777777" w:rsidR="00030075" w:rsidRDefault="00000000">
      <w:pPr>
        <w:pStyle w:val="ListParagraph"/>
        <w:numPr>
          <w:ilvl w:val="0"/>
          <w:numId w:val="1"/>
        </w:numPr>
        <w:tabs>
          <w:tab w:val="left" w:pos="588"/>
        </w:tabs>
        <w:spacing w:line="237" w:lineRule="auto"/>
        <w:ind w:left="588" w:right="762"/>
        <w:rPr>
          <w:sz w:val="36"/>
        </w:rPr>
      </w:pPr>
      <w:r>
        <w:rPr>
          <w:sz w:val="36"/>
        </w:rPr>
        <w:t xml:space="preserve">environmental data, </w:t>
      </w:r>
      <w:proofErr w:type="spellStart"/>
      <w:proofErr w:type="gramStart"/>
      <w:r>
        <w:rPr>
          <w:sz w:val="36"/>
        </w:rPr>
        <w:t>eg</w:t>
      </w:r>
      <w:proofErr w:type="spellEnd"/>
      <w:proofErr w:type="gramEnd"/>
      <w:r>
        <w:rPr>
          <w:sz w:val="36"/>
        </w:rPr>
        <w:t xml:space="preserve"> energy usage, water consumption, waste</w:t>
      </w:r>
      <w:r>
        <w:rPr>
          <w:spacing w:val="-7"/>
          <w:sz w:val="36"/>
        </w:rPr>
        <w:t xml:space="preserve"> </w:t>
      </w:r>
      <w:r>
        <w:rPr>
          <w:sz w:val="36"/>
        </w:rPr>
        <w:t>generation,</w:t>
      </w:r>
      <w:r>
        <w:rPr>
          <w:spacing w:val="-5"/>
          <w:sz w:val="36"/>
        </w:rPr>
        <w:t xml:space="preserve"> </w:t>
      </w:r>
      <w:r>
        <w:rPr>
          <w:sz w:val="36"/>
        </w:rPr>
        <w:t>recycling,</w:t>
      </w:r>
      <w:r>
        <w:rPr>
          <w:spacing w:val="-5"/>
          <w:sz w:val="36"/>
        </w:rPr>
        <w:t xml:space="preserve"> </w:t>
      </w:r>
      <w:r>
        <w:rPr>
          <w:sz w:val="36"/>
        </w:rPr>
        <w:t>travel,</w:t>
      </w:r>
      <w:r>
        <w:rPr>
          <w:spacing w:val="-5"/>
          <w:sz w:val="36"/>
        </w:rPr>
        <w:t xml:space="preserve"> </w:t>
      </w:r>
      <w:r>
        <w:rPr>
          <w:sz w:val="36"/>
        </w:rPr>
        <w:t>and</w:t>
      </w:r>
      <w:r>
        <w:rPr>
          <w:spacing w:val="-7"/>
          <w:sz w:val="36"/>
        </w:rPr>
        <w:t xml:space="preserve"> </w:t>
      </w:r>
      <w:r>
        <w:rPr>
          <w:sz w:val="36"/>
        </w:rPr>
        <w:t>production</w:t>
      </w:r>
      <w:r>
        <w:rPr>
          <w:spacing w:val="-7"/>
          <w:sz w:val="36"/>
        </w:rPr>
        <w:t xml:space="preserve"> </w:t>
      </w:r>
      <w:r>
        <w:rPr>
          <w:sz w:val="36"/>
        </w:rPr>
        <w:t>materials</w:t>
      </w:r>
    </w:p>
    <w:p w14:paraId="3451F7AC" w14:textId="77777777" w:rsidR="00030075" w:rsidRDefault="00030075">
      <w:pPr>
        <w:pStyle w:val="BodyText"/>
        <w:spacing w:before="1"/>
      </w:pPr>
    </w:p>
    <w:p w14:paraId="3451F7AD" w14:textId="77777777" w:rsidR="00030075" w:rsidRDefault="00000000">
      <w:pPr>
        <w:pStyle w:val="BodyText"/>
        <w:ind w:left="228"/>
      </w:pPr>
      <w:r>
        <w:t>Data provides essential evidence to inform a Hub’s strategic direction. As</w:t>
      </w:r>
      <w:r>
        <w:rPr>
          <w:spacing w:val="-1"/>
        </w:rPr>
        <w:t xml:space="preserve"> </w:t>
      </w:r>
      <w:r>
        <w:t>such, the</w:t>
      </w:r>
      <w:r>
        <w:rPr>
          <w:spacing w:val="-2"/>
        </w:rPr>
        <w:t xml:space="preserve"> </w:t>
      </w:r>
      <w:r>
        <w:t>quality of data</w:t>
      </w:r>
      <w:r>
        <w:rPr>
          <w:spacing w:val="-2"/>
        </w:rPr>
        <w:t xml:space="preserve"> </w:t>
      </w:r>
      <w:r>
        <w:t>should be</w:t>
      </w:r>
      <w:r>
        <w:rPr>
          <w:spacing w:val="-2"/>
        </w:rPr>
        <w:t xml:space="preserve"> </w:t>
      </w:r>
      <w:r>
        <w:t>considered as should the frequency of collection to help inform your thinking. Where data may be difficult to access, the HLO is expected to consider</w:t>
      </w:r>
      <w:r>
        <w:rPr>
          <w:spacing w:val="-4"/>
        </w:rPr>
        <w:t xml:space="preserve"> </w:t>
      </w:r>
      <w:r>
        <w:t>how</w:t>
      </w:r>
      <w:r>
        <w:rPr>
          <w:spacing w:val="-4"/>
        </w:rPr>
        <w:t xml:space="preserve"> </w:t>
      </w:r>
      <w:r>
        <w:t>this</w:t>
      </w:r>
      <w:r>
        <w:rPr>
          <w:spacing w:val="-4"/>
        </w:rPr>
        <w:t xml:space="preserve"> </w:t>
      </w:r>
      <w:r>
        <w:t>might</w:t>
      </w:r>
      <w:r>
        <w:rPr>
          <w:spacing w:val="-3"/>
        </w:rPr>
        <w:t xml:space="preserve"> </w:t>
      </w:r>
      <w:r>
        <w:t>be</w:t>
      </w:r>
      <w:r>
        <w:rPr>
          <w:spacing w:val="-5"/>
        </w:rPr>
        <w:t xml:space="preserve"> </w:t>
      </w:r>
      <w:r>
        <w:t>improved.</w:t>
      </w:r>
      <w:r>
        <w:rPr>
          <w:spacing w:val="-3"/>
        </w:rPr>
        <w:t xml:space="preserve"> </w:t>
      </w:r>
      <w:r>
        <w:t>We</w:t>
      </w:r>
      <w:r>
        <w:rPr>
          <w:spacing w:val="-5"/>
        </w:rPr>
        <w:t xml:space="preserve"> </w:t>
      </w:r>
      <w:r>
        <w:t>have</w:t>
      </w:r>
      <w:r>
        <w:rPr>
          <w:spacing w:val="-5"/>
        </w:rPr>
        <w:t xml:space="preserve"> </w:t>
      </w:r>
      <w:r>
        <w:t>provided</w:t>
      </w:r>
      <w:r>
        <w:rPr>
          <w:spacing w:val="-5"/>
        </w:rPr>
        <w:t xml:space="preserve"> </w:t>
      </w:r>
      <w:r>
        <w:t xml:space="preserve">some useful </w:t>
      </w:r>
      <w:r w:rsidRPr="003658DB">
        <w:rPr>
          <w:bCs/>
        </w:rPr>
        <w:t>data links</w:t>
      </w:r>
      <w:r>
        <w:rPr>
          <w:b/>
        </w:rPr>
        <w:t xml:space="preserve"> </w:t>
      </w:r>
      <w:r>
        <w:t xml:space="preserve">at the end of this </w:t>
      </w:r>
      <w:proofErr w:type="gramStart"/>
      <w:r>
        <w:t>guidance</w:t>
      </w:r>
      <w:proofErr w:type="gramEnd"/>
      <w:r>
        <w:t>.</w:t>
      </w:r>
    </w:p>
    <w:p w14:paraId="3451F7AE" w14:textId="77777777" w:rsidR="00030075" w:rsidRDefault="00030075">
      <w:pPr>
        <w:sectPr w:rsidR="00030075">
          <w:pgSz w:w="11900" w:h="16840"/>
          <w:pgMar w:top="760" w:right="480" w:bottom="920" w:left="480" w:header="0" w:footer="730" w:gutter="0"/>
          <w:cols w:space="720"/>
        </w:sectPr>
      </w:pPr>
    </w:p>
    <w:p w14:paraId="3451F7AF" w14:textId="77777777" w:rsidR="00030075" w:rsidRDefault="00000000">
      <w:pPr>
        <w:pStyle w:val="BodyText"/>
        <w:ind w:left="393"/>
        <w:rPr>
          <w:sz w:val="20"/>
        </w:rPr>
      </w:pPr>
      <w:r>
        <w:rPr>
          <w:sz w:val="20"/>
        </w:rPr>
      </w:r>
      <w:r>
        <w:rPr>
          <w:sz w:val="20"/>
        </w:rPr>
        <w:pict w14:anchorId="3451F816">
          <v:group id="docshapegroup15" o:spid="_x0000_s2053" style="width:522pt;height:62.55pt;mso-position-horizontal-relative:char;mso-position-vertical-relative:line" coordsize="10440,1251">
            <v:shape id="docshape16" o:spid="_x0000_s2055" style="position:absolute;width:10440;height:1251" coordsize="10440,1251" path="m10440,r-10,l10,,,,,10,,626r,615l,1250r10,l10430,1250r10,l10440,1241r,-615l10440,10r,-10xe" fillcolor="black" stroked="f">
              <v:path arrowok="t"/>
            </v:shape>
            <v:shape id="docshape17" o:spid="_x0000_s2054" type="#_x0000_t202" style="position:absolute;left:4;width:10431;height:1251" filled="f" stroked="f">
              <v:textbox inset="0,0,0,0">
                <w:txbxContent>
                  <w:p w14:paraId="3451F826" w14:textId="77777777" w:rsidR="00030075" w:rsidRDefault="00000000">
                    <w:pPr>
                      <w:spacing w:before="28"/>
                      <w:ind w:left="112"/>
                      <w:rPr>
                        <w:b/>
                        <w:sz w:val="52"/>
                      </w:rPr>
                    </w:pPr>
                    <w:r>
                      <w:rPr>
                        <w:b/>
                        <w:color w:val="FFFFFF"/>
                        <w:sz w:val="52"/>
                      </w:rPr>
                      <w:t>How</w:t>
                    </w:r>
                    <w:r>
                      <w:rPr>
                        <w:b/>
                        <w:color w:val="FFFFFF"/>
                        <w:spacing w:val="-7"/>
                        <w:sz w:val="52"/>
                      </w:rPr>
                      <w:t xml:space="preserve"> </w:t>
                    </w:r>
                    <w:r>
                      <w:rPr>
                        <w:b/>
                        <w:color w:val="FFFFFF"/>
                        <w:sz w:val="52"/>
                      </w:rPr>
                      <w:t>should</w:t>
                    </w:r>
                    <w:r>
                      <w:rPr>
                        <w:b/>
                        <w:color w:val="FFFFFF"/>
                        <w:spacing w:val="-7"/>
                        <w:sz w:val="52"/>
                      </w:rPr>
                      <w:t xml:space="preserve"> </w:t>
                    </w:r>
                    <w:r>
                      <w:rPr>
                        <w:b/>
                        <w:color w:val="FFFFFF"/>
                        <w:sz w:val="52"/>
                      </w:rPr>
                      <w:t>a</w:t>
                    </w:r>
                    <w:r>
                      <w:rPr>
                        <w:b/>
                        <w:color w:val="FFFFFF"/>
                        <w:spacing w:val="-9"/>
                        <w:sz w:val="52"/>
                      </w:rPr>
                      <w:t xml:space="preserve"> </w:t>
                    </w:r>
                    <w:r>
                      <w:rPr>
                        <w:b/>
                        <w:color w:val="FFFFFF"/>
                        <w:sz w:val="52"/>
                      </w:rPr>
                      <w:t>needs</w:t>
                    </w:r>
                    <w:r>
                      <w:rPr>
                        <w:b/>
                        <w:color w:val="FFFFFF"/>
                        <w:spacing w:val="-7"/>
                        <w:sz w:val="52"/>
                      </w:rPr>
                      <w:t xml:space="preserve"> </w:t>
                    </w:r>
                    <w:r>
                      <w:rPr>
                        <w:b/>
                        <w:color w:val="FFFFFF"/>
                        <w:sz w:val="52"/>
                      </w:rPr>
                      <w:t>analysis</w:t>
                    </w:r>
                    <w:r>
                      <w:rPr>
                        <w:b/>
                        <w:color w:val="FFFFFF"/>
                        <w:spacing w:val="-7"/>
                        <w:sz w:val="52"/>
                      </w:rPr>
                      <w:t xml:space="preserve"> </w:t>
                    </w:r>
                    <w:r>
                      <w:rPr>
                        <w:b/>
                        <w:color w:val="FFFFFF"/>
                        <w:sz w:val="52"/>
                      </w:rPr>
                      <w:t xml:space="preserve">be </w:t>
                    </w:r>
                    <w:r>
                      <w:rPr>
                        <w:b/>
                        <w:color w:val="FFFFFF"/>
                        <w:spacing w:val="-2"/>
                        <w:sz w:val="52"/>
                      </w:rPr>
                      <w:t>implemented?</w:t>
                    </w:r>
                  </w:p>
                </w:txbxContent>
              </v:textbox>
            </v:shape>
            <w10:anchorlock/>
          </v:group>
        </w:pict>
      </w:r>
    </w:p>
    <w:p w14:paraId="3451F7B0" w14:textId="77777777" w:rsidR="00030075" w:rsidRDefault="00030075">
      <w:pPr>
        <w:pStyle w:val="BodyText"/>
        <w:spacing w:before="2"/>
        <w:rPr>
          <w:sz w:val="29"/>
        </w:rPr>
      </w:pPr>
    </w:p>
    <w:p w14:paraId="3451F7B1" w14:textId="35EF5FAD" w:rsidR="00030075" w:rsidRDefault="00000000">
      <w:pPr>
        <w:pStyle w:val="BodyText"/>
        <w:spacing w:before="41"/>
        <w:ind w:left="511" w:right="280"/>
      </w:pPr>
      <w:r>
        <w:t xml:space="preserve">Following the annual needs analysis, Hubs should use this intelligence to make evidence-based decisions and implement the actions highlighted. The Hub’s LPME, SMART objectives and annual </w:t>
      </w:r>
      <w:proofErr w:type="spellStart"/>
      <w:r>
        <w:t>programme</w:t>
      </w:r>
      <w:proofErr w:type="spellEnd"/>
      <w:r>
        <w:t xml:space="preserve"> of activity should be based upon the findings of the needs analysis and describe what will be delivered, why and by whom so that the link between evidence and resultant actions in your LPME is clear. Guidance for developing your LPME and </w:t>
      </w:r>
      <w:proofErr w:type="spellStart"/>
      <w:r>
        <w:t>programme</w:t>
      </w:r>
      <w:proofErr w:type="spellEnd"/>
      <w:r>
        <w:t xml:space="preserve"> of activity can be found on</w:t>
      </w:r>
      <w:r>
        <w:rPr>
          <w:spacing w:val="-7"/>
        </w:rPr>
        <w:t xml:space="preserve"> </w:t>
      </w:r>
      <w:r>
        <w:t>the</w:t>
      </w:r>
      <w:r>
        <w:rPr>
          <w:spacing w:val="-7"/>
        </w:rPr>
        <w:t xml:space="preserve"> </w:t>
      </w:r>
      <w:r>
        <w:t>Arts</w:t>
      </w:r>
      <w:r>
        <w:rPr>
          <w:spacing w:val="-6"/>
        </w:rPr>
        <w:t xml:space="preserve"> </w:t>
      </w:r>
      <w:r>
        <w:t>Council</w:t>
      </w:r>
      <w:r>
        <w:rPr>
          <w:spacing w:val="-6"/>
        </w:rPr>
        <w:t xml:space="preserve"> </w:t>
      </w:r>
      <w:r>
        <w:t>website</w:t>
      </w:r>
      <w:r>
        <w:rPr>
          <w:spacing w:val="-7"/>
        </w:rPr>
        <w:t xml:space="preserve"> </w:t>
      </w:r>
      <w:r>
        <w:rPr>
          <w:b/>
        </w:rPr>
        <w:t>here</w:t>
      </w:r>
      <w:r>
        <w:t>:</w:t>
      </w:r>
      <w:r>
        <w:rPr>
          <w:spacing w:val="-5"/>
        </w:rPr>
        <w:t xml:space="preserve"> </w:t>
      </w:r>
      <w:hyperlink r:id="rId20">
        <w:r>
          <w:t>http://www.artscouncil.org.uk/</w:t>
        </w:r>
      </w:hyperlink>
      <w:r>
        <w:t xml:space="preserve"> </w:t>
      </w:r>
      <w:proofErr w:type="spellStart"/>
      <w:r w:rsidR="001F34A5">
        <w:rPr>
          <w:spacing w:val="-2"/>
        </w:rPr>
        <w:t>M</w:t>
      </w:r>
      <w:r>
        <w:rPr>
          <w:spacing w:val="-2"/>
        </w:rPr>
        <w:t>usic</w:t>
      </w:r>
      <w:r w:rsidR="001F34A5">
        <w:rPr>
          <w:spacing w:val="-2"/>
        </w:rPr>
        <w:t>E</w:t>
      </w:r>
      <w:r>
        <w:rPr>
          <w:spacing w:val="-2"/>
        </w:rPr>
        <w:t>ducation</w:t>
      </w:r>
      <w:r w:rsidR="001F34A5">
        <w:rPr>
          <w:spacing w:val="-2"/>
        </w:rPr>
        <w:t>H</w:t>
      </w:r>
      <w:r>
        <w:rPr>
          <w:spacing w:val="-2"/>
        </w:rPr>
        <w:t>ubs</w:t>
      </w:r>
      <w:proofErr w:type="spellEnd"/>
      <w:r>
        <w:rPr>
          <w:spacing w:val="-2"/>
        </w:rPr>
        <w:t>/</w:t>
      </w:r>
      <w:r w:rsidR="001F34A5">
        <w:rPr>
          <w:spacing w:val="-2"/>
        </w:rPr>
        <w:t>G</w:t>
      </w:r>
      <w:r>
        <w:rPr>
          <w:spacing w:val="-2"/>
        </w:rPr>
        <w:t>uidance.</w:t>
      </w:r>
    </w:p>
    <w:p w14:paraId="3451F7B2" w14:textId="77777777" w:rsidR="00030075" w:rsidRDefault="00030075">
      <w:pPr>
        <w:pStyle w:val="BodyText"/>
        <w:spacing w:before="10"/>
        <w:rPr>
          <w:sz w:val="35"/>
        </w:rPr>
      </w:pPr>
    </w:p>
    <w:p w14:paraId="3451F7B3" w14:textId="77777777" w:rsidR="00030075" w:rsidRDefault="00000000">
      <w:pPr>
        <w:pStyle w:val="BodyText"/>
        <w:ind w:left="511"/>
      </w:pPr>
      <w:r>
        <w:t>Undertaking</w:t>
      </w:r>
      <w:r>
        <w:rPr>
          <w:spacing w:val="-6"/>
        </w:rPr>
        <w:t xml:space="preserve"> </w:t>
      </w:r>
      <w:r>
        <w:t>a</w:t>
      </w:r>
      <w:r>
        <w:rPr>
          <w:spacing w:val="-3"/>
        </w:rPr>
        <w:t xml:space="preserve"> </w:t>
      </w:r>
      <w:r>
        <w:t>process</w:t>
      </w:r>
      <w:r>
        <w:rPr>
          <w:spacing w:val="-5"/>
        </w:rPr>
        <w:t xml:space="preserve"> </w:t>
      </w:r>
      <w:r>
        <w:t>of</w:t>
      </w:r>
      <w:r>
        <w:rPr>
          <w:spacing w:val="-4"/>
        </w:rPr>
        <w:t xml:space="preserve"> </w:t>
      </w:r>
      <w:r>
        <w:t>co-design</w:t>
      </w:r>
      <w:r>
        <w:rPr>
          <w:spacing w:val="-6"/>
        </w:rPr>
        <w:t xml:space="preserve"> </w:t>
      </w:r>
      <w:r>
        <w:t>and</w:t>
      </w:r>
      <w:r>
        <w:rPr>
          <w:spacing w:val="-6"/>
        </w:rPr>
        <w:t xml:space="preserve"> </w:t>
      </w:r>
      <w:r>
        <w:t>involving</w:t>
      </w:r>
      <w:r>
        <w:rPr>
          <w:spacing w:val="-6"/>
        </w:rPr>
        <w:t xml:space="preserve"> </w:t>
      </w:r>
      <w:r>
        <w:t>people</w:t>
      </w:r>
      <w:r>
        <w:rPr>
          <w:spacing w:val="-3"/>
        </w:rPr>
        <w:t xml:space="preserve"> </w:t>
      </w:r>
      <w:r>
        <w:t>with lived experience in the planning of the work, once the needs analysis has taken place, is highly beneficial.</w:t>
      </w:r>
    </w:p>
    <w:p w14:paraId="3451F7B4" w14:textId="77777777" w:rsidR="00030075" w:rsidRDefault="00030075">
      <w:pPr>
        <w:sectPr w:rsidR="00030075">
          <w:pgSz w:w="11900" w:h="16840"/>
          <w:pgMar w:top="840" w:right="480" w:bottom="920" w:left="480" w:header="0" w:footer="723" w:gutter="0"/>
          <w:cols w:space="720"/>
        </w:sectPr>
      </w:pPr>
    </w:p>
    <w:p w14:paraId="3451F7B5" w14:textId="77777777" w:rsidR="00030075" w:rsidRDefault="00000000">
      <w:pPr>
        <w:pStyle w:val="Heading1"/>
        <w:tabs>
          <w:tab w:val="left" w:pos="10550"/>
        </w:tabs>
      </w:pPr>
      <w:r>
        <w:rPr>
          <w:color w:val="FFFFFF"/>
          <w:spacing w:val="-32"/>
          <w:shd w:val="clear" w:color="auto" w:fill="000000"/>
        </w:rPr>
        <w:lastRenderedPageBreak/>
        <w:t xml:space="preserve"> </w:t>
      </w:r>
      <w:r>
        <w:rPr>
          <w:color w:val="FFFFFF"/>
          <w:shd w:val="clear" w:color="auto" w:fill="000000"/>
        </w:rPr>
        <w:t>What</w:t>
      </w:r>
      <w:r>
        <w:rPr>
          <w:color w:val="FFFFFF"/>
          <w:spacing w:val="-3"/>
          <w:shd w:val="clear" w:color="auto" w:fill="000000"/>
        </w:rPr>
        <w:t xml:space="preserve"> </w:t>
      </w:r>
      <w:r>
        <w:rPr>
          <w:color w:val="FFFFFF"/>
          <w:shd w:val="clear" w:color="auto" w:fill="000000"/>
        </w:rPr>
        <w:t>tools</w:t>
      </w:r>
      <w:r>
        <w:rPr>
          <w:color w:val="FFFFFF"/>
          <w:spacing w:val="-1"/>
          <w:shd w:val="clear" w:color="auto" w:fill="000000"/>
        </w:rPr>
        <w:t xml:space="preserve"> </w:t>
      </w:r>
      <w:r>
        <w:rPr>
          <w:color w:val="FFFFFF"/>
          <w:shd w:val="clear" w:color="auto" w:fill="000000"/>
        </w:rPr>
        <w:t>and</w:t>
      </w:r>
      <w:r>
        <w:rPr>
          <w:color w:val="FFFFFF"/>
          <w:spacing w:val="-2"/>
          <w:shd w:val="clear" w:color="auto" w:fill="000000"/>
        </w:rPr>
        <w:t xml:space="preserve"> </w:t>
      </w:r>
      <w:r>
        <w:rPr>
          <w:color w:val="FFFFFF"/>
          <w:shd w:val="clear" w:color="auto" w:fill="000000"/>
        </w:rPr>
        <w:t>support</w:t>
      </w:r>
      <w:r>
        <w:rPr>
          <w:color w:val="FFFFFF"/>
          <w:spacing w:val="-3"/>
          <w:shd w:val="clear" w:color="auto" w:fill="000000"/>
        </w:rPr>
        <w:t xml:space="preserve"> </w:t>
      </w:r>
      <w:r>
        <w:rPr>
          <w:color w:val="FFFFFF"/>
          <w:shd w:val="clear" w:color="auto" w:fill="000000"/>
        </w:rPr>
        <w:t>are</w:t>
      </w:r>
      <w:r>
        <w:rPr>
          <w:color w:val="FFFFFF"/>
          <w:spacing w:val="-3"/>
          <w:shd w:val="clear" w:color="auto" w:fill="000000"/>
        </w:rPr>
        <w:t xml:space="preserve"> </w:t>
      </w:r>
      <w:r>
        <w:rPr>
          <w:color w:val="FFFFFF"/>
          <w:spacing w:val="-2"/>
          <w:shd w:val="clear" w:color="auto" w:fill="000000"/>
        </w:rPr>
        <w:t>available?</w:t>
      </w:r>
      <w:r>
        <w:rPr>
          <w:color w:val="FFFFFF"/>
          <w:shd w:val="clear" w:color="auto" w:fill="000000"/>
        </w:rPr>
        <w:tab/>
      </w:r>
    </w:p>
    <w:p w14:paraId="3451F7B6" w14:textId="77777777" w:rsidR="00030075" w:rsidRDefault="00030075">
      <w:pPr>
        <w:pStyle w:val="BodyText"/>
        <w:rPr>
          <w:b/>
          <w:sz w:val="20"/>
        </w:rPr>
      </w:pPr>
    </w:p>
    <w:p w14:paraId="3451F7B7" w14:textId="77777777" w:rsidR="00030075" w:rsidRDefault="00030075">
      <w:pPr>
        <w:pStyle w:val="BodyText"/>
        <w:rPr>
          <w:b/>
          <w:sz w:val="19"/>
        </w:rPr>
      </w:pPr>
    </w:p>
    <w:p w14:paraId="3451F7B8" w14:textId="77777777" w:rsidR="00030075" w:rsidRDefault="00000000">
      <w:pPr>
        <w:pStyle w:val="Heading2"/>
        <w:tabs>
          <w:tab w:val="left" w:pos="10550"/>
        </w:tabs>
      </w:pPr>
      <w:r>
        <w:rPr>
          <w:color w:val="FFFFFF"/>
          <w:spacing w:val="-15"/>
          <w:shd w:val="clear" w:color="auto" w:fill="000000"/>
        </w:rPr>
        <w:t xml:space="preserve"> </w:t>
      </w:r>
      <w:r>
        <w:rPr>
          <w:color w:val="FFFFFF"/>
          <w:shd w:val="clear" w:color="auto" w:fill="000000"/>
        </w:rPr>
        <w:t>Arts</w:t>
      </w:r>
      <w:r>
        <w:rPr>
          <w:color w:val="FFFFFF"/>
          <w:spacing w:val="-8"/>
          <w:shd w:val="clear" w:color="auto" w:fill="000000"/>
        </w:rPr>
        <w:t xml:space="preserve"> </w:t>
      </w:r>
      <w:r>
        <w:rPr>
          <w:color w:val="FFFFFF"/>
          <w:shd w:val="clear" w:color="auto" w:fill="000000"/>
        </w:rPr>
        <w:t>Council</w:t>
      </w:r>
      <w:r>
        <w:rPr>
          <w:color w:val="FFFFFF"/>
          <w:spacing w:val="-9"/>
          <w:shd w:val="clear" w:color="auto" w:fill="000000"/>
        </w:rPr>
        <w:t xml:space="preserve"> </w:t>
      </w:r>
      <w:r>
        <w:rPr>
          <w:color w:val="FFFFFF"/>
          <w:spacing w:val="-2"/>
          <w:shd w:val="clear" w:color="auto" w:fill="000000"/>
        </w:rPr>
        <w:t>template</w:t>
      </w:r>
      <w:r>
        <w:rPr>
          <w:color w:val="FFFFFF"/>
          <w:shd w:val="clear" w:color="auto" w:fill="000000"/>
        </w:rPr>
        <w:tab/>
      </w:r>
    </w:p>
    <w:p w14:paraId="3451F7B9" w14:textId="77777777" w:rsidR="00030075" w:rsidRDefault="00030075">
      <w:pPr>
        <w:pStyle w:val="BodyText"/>
        <w:rPr>
          <w:b/>
          <w:sz w:val="20"/>
        </w:rPr>
      </w:pPr>
    </w:p>
    <w:p w14:paraId="3451F7BA" w14:textId="1233A5F6" w:rsidR="00030075" w:rsidRDefault="00000000">
      <w:pPr>
        <w:pStyle w:val="BodyText"/>
        <w:spacing w:before="210"/>
        <w:ind w:left="227" w:right="586"/>
      </w:pPr>
      <w:r>
        <w:t xml:space="preserve">We have produced a </w:t>
      </w:r>
      <w:r>
        <w:rPr>
          <w:b/>
        </w:rPr>
        <w:t xml:space="preserve">basic template </w:t>
      </w:r>
      <w:r>
        <w:t>(http://www.artscouncil. org.uk/</w:t>
      </w:r>
      <w:proofErr w:type="spellStart"/>
      <w:r w:rsidR="001F34A5">
        <w:t>M</w:t>
      </w:r>
      <w:r>
        <w:t>usic</w:t>
      </w:r>
      <w:r w:rsidR="001F34A5">
        <w:t>E</w:t>
      </w:r>
      <w:r>
        <w:t>ducation</w:t>
      </w:r>
      <w:r w:rsidR="001F34A5">
        <w:t>H</w:t>
      </w:r>
      <w:r>
        <w:t>ubs</w:t>
      </w:r>
      <w:proofErr w:type="spellEnd"/>
      <w:r>
        <w:t>/</w:t>
      </w:r>
      <w:r w:rsidR="001F34A5">
        <w:t>G</w:t>
      </w:r>
      <w:r>
        <w:t>uidance) to support the needs analysis process, which you can use at your discretion. By drawing</w:t>
      </w:r>
      <w:r>
        <w:rPr>
          <w:spacing w:val="-4"/>
        </w:rPr>
        <w:t xml:space="preserve"> </w:t>
      </w:r>
      <w:r>
        <w:t>on</w:t>
      </w:r>
      <w:r>
        <w:rPr>
          <w:spacing w:val="-4"/>
        </w:rPr>
        <w:t xml:space="preserve"> </w:t>
      </w:r>
      <w:r>
        <w:t>a</w:t>
      </w:r>
      <w:r>
        <w:rPr>
          <w:spacing w:val="-4"/>
        </w:rPr>
        <w:t xml:space="preserve"> </w:t>
      </w:r>
      <w:r>
        <w:t>range</w:t>
      </w:r>
      <w:r>
        <w:rPr>
          <w:spacing w:val="-4"/>
        </w:rPr>
        <w:t xml:space="preserve"> </w:t>
      </w:r>
      <w:r>
        <w:t>of</w:t>
      </w:r>
      <w:r>
        <w:rPr>
          <w:spacing w:val="-2"/>
        </w:rPr>
        <w:t xml:space="preserve"> </w:t>
      </w:r>
      <w:r>
        <w:t>data</w:t>
      </w:r>
      <w:r>
        <w:rPr>
          <w:spacing w:val="-4"/>
        </w:rPr>
        <w:t xml:space="preserve"> </w:t>
      </w:r>
      <w:r>
        <w:t>sources,</w:t>
      </w:r>
      <w:r>
        <w:rPr>
          <w:spacing w:val="-2"/>
        </w:rPr>
        <w:t xml:space="preserve"> </w:t>
      </w:r>
      <w:r>
        <w:t>it</w:t>
      </w:r>
      <w:r>
        <w:rPr>
          <w:spacing w:val="-2"/>
        </w:rPr>
        <w:t xml:space="preserve"> </w:t>
      </w:r>
      <w:r>
        <w:t>first</w:t>
      </w:r>
      <w:r>
        <w:rPr>
          <w:spacing w:val="-2"/>
        </w:rPr>
        <w:t xml:space="preserve"> </w:t>
      </w:r>
      <w:r>
        <w:t>asks</w:t>
      </w:r>
      <w:r>
        <w:rPr>
          <w:spacing w:val="-3"/>
        </w:rPr>
        <w:t xml:space="preserve"> </w:t>
      </w:r>
      <w:r>
        <w:t>you</w:t>
      </w:r>
      <w:r>
        <w:rPr>
          <w:spacing w:val="-4"/>
        </w:rPr>
        <w:t xml:space="preserve"> </w:t>
      </w:r>
      <w:r>
        <w:t>to</w:t>
      </w:r>
      <w:r>
        <w:rPr>
          <w:spacing w:val="-4"/>
        </w:rPr>
        <w:t xml:space="preserve"> </w:t>
      </w:r>
      <w:r>
        <w:t xml:space="preserve">describe your Hub’s aspirations and key aims for the area (in line with your LPME and SMART objectives), identify and </w:t>
      </w:r>
      <w:proofErr w:type="spellStart"/>
      <w:r>
        <w:t>analyse</w:t>
      </w:r>
      <w:proofErr w:type="spellEnd"/>
      <w:r>
        <w:t xml:space="preserve"> the current Hub provision, and then identify gaps or areas for improvement and intended actions to meet the identified needs of the Hub.</w:t>
      </w:r>
    </w:p>
    <w:p w14:paraId="3451F7BB" w14:textId="77777777" w:rsidR="00030075" w:rsidRDefault="00030075">
      <w:pPr>
        <w:pStyle w:val="BodyText"/>
        <w:rPr>
          <w:sz w:val="20"/>
        </w:rPr>
      </w:pPr>
    </w:p>
    <w:p w14:paraId="3451F7BC" w14:textId="77777777" w:rsidR="00030075" w:rsidRDefault="00030075">
      <w:pPr>
        <w:pStyle w:val="BodyText"/>
        <w:rPr>
          <w:sz w:val="20"/>
        </w:rPr>
      </w:pPr>
    </w:p>
    <w:p w14:paraId="3451F7BD" w14:textId="77777777" w:rsidR="00030075" w:rsidRDefault="00030075">
      <w:pPr>
        <w:pStyle w:val="BodyText"/>
        <w:rPr>
          <w:sz w:val="20"/>
        </w:rPr>
      </w:pPr>
    </w:p>
    <w:p w14:paraId="3451F7BE" w14:textId="77777777" w:rsidR="00030075" w:rsidRDefault="00000000">
      <w:pPr>
        <w:pStyle w:val="Heading2"/>
        <w:tabs>
          <w:tab w:val="left" w:pos="10550"/>
        </w:tabs>
        <w:spacing w:before="171"/>
      </w:pPr>
      <w:r>
        <w:rPr>
          <w:color w:val="FFFFFF"/>
          <w:spacing w:val="-14"/>
          <w:shd w:val="clear" w:color="auto" w:fill="000000"/>
        </w:rPr>
        <w:t xml:space="preserve"> </w:t>
      </w:r>
      <w:r>
        <w:rPr>
          <w:color w:val="FFFFFF"/>
          <w:shd w:val="clear" w:color="auto" w:fill="000000"/>
        </w:rPr>
        <w:t>Support</w:t>
      </w:r>
      <w:r>
        <w:rPr>
          <w:color w:val="FFFFFF"/>
          <w:spacing w:val="-8"/>
          <w:shd w:val="clear" w:color="auto" w:fill="000000"/>
        </w:rPr>
        <w:t xml:space="preserve"> </w:t>
      </w:r>
      <w:r>
        <w:rPr>
          <w:color w:val="FFFFFF"/>
          <w:shd w:val="clear" w:color="auto" w:fill="000000"/>
        </w:rPr>
        <w:t>for</w:t>
      </w:r>
      <w:r>
        <w:rPr>
          <w:color w:val="FFFFFF"/>
          <w:spacing w:val="-6"/>
          <w:shd w:val="clear" w:color="auto" w:fill="000000"/>
        </w:rPr>
        <w:t xml:space="preserve"> </w:t>
      </w:r>
      <w:r>
        <w:rPr>
          <w:color w:val="FFFFFF"/>
          <w:spacing w:val="-2"/>
          <w:shd w:val="clear" w:color="auto" w:fill="000000"/>
        </w:rPr>
        <w:t>inclusion</w:t>
      </w:r>
      <w:r>
        <w:rPr>
          <w:color w:val="FFFFFF"/>
          <w:shd w:val="clear" w:color="auto" w:fill="000000"/>
        </w:rPr>
        <w:tab/>
      </w:r>
    </w:p>
    <w:p w14:paraId="3451F7BF" w14:textId="77777777" w:rsidR="00030075" w:rsidRDefault="00030075">
      <w:pPr>
        <w:pStyle w:val="BodyText"/>
        <w:rPr>
          <w:b/>
          <w:sz w:val="20"/>
        </w:rPr>
      </w:pPr>
    </w:p>
    <w:p w14:paraId="3451F7C0" w14:textId="77777777" w:rsidR="00030075" w:rsidRDefault="00000000">
      <w:pPr>
        <w:pStyle w:val="BodyText"/>
        <w:spacing w:before="212"/>
        <w:ind w:left="227" w:right="565"/>
      </w:pPr>
      <w:r>
        <w:t xml:space="preserve">The Arts Council’s guidance for Hubs on inclusion should be read alongside this needs analysis guidance and can be found </w:t>
      </w:r>
      <w:r>
        <w:rPr>
          <w:b/>
        </w:rPr>
        <w:t>here</w:t>
      </w:r>
      <w:r>
        <w:t>: https://</w:t>
      </w:r>
      <w:hyperlink r:id="rId21">
        <w:r>
          <w:t>www.artscouncil.org.uk/MusicEducationHubs/</w:t>
        </w:r>
      </w:hyperlink>
      <w:r>
        <w:t xml:space="preserve"> Guidance. It includes a description of our collective legal duty as</w:t>
      </w:r>
      <w:r>
        <w:rPr>
          <w:spacing w:val="-5"/>
        </w:rPr>
        <w:t xml:space="preserve"> </w:t>
      </w:r>
      <w:r>
        <w:t>publicly</w:t>
      </w:r>
      <w:r>
        <w:rPr>
          <w:spacing w:val="-5"/>
        </w:rPr>
        <w:t xml:space="preserve"> </w:t>
      </w:r>
      <w:r>
        <w:t>funded</w:t>
      </w:r>
      <w:r>
        <w:rPr>
          <w:spacing w:val="-6"/>
        </w:rPr>
        <w:t xml:space="preserve"> </w:t>
      </w:r>
      <w:proofErr w:type="spellStart"/>
      <w:r>
        <w:t>organisations</w:t>
      </w:r>
      <w:proofErr w:type="spellEnd"/>
      <w:r>
        <w:t>,</w:t>
      </w:r>
      <w:r>
        <w:rPr>
          <w:spacing w:val="-4"/>
        </w:rPr>
        <w:t xml:space="preserve"> </w:t>
      </w:r>
      <w:r>
        <w:t>in</w:t>
      </w:r>
      <w:r>
        <w:rPr>
          <w:spacing w:val="-6"/>
        </w:rPr>
        <w:t xml:space="preserve"> </w:t>
      </w:r>
      <w:r>
        <w:t>relation</w:t>
      </w:r>
      <w:r>
        <w:rPr>
          <w:spacing w:val="-6"/>
        </w:rPr>
        <w:t xml:space="preserve"> </w:t>
      </w:r>
      <w:r>
        <w:t>to</w:t>
      </w:r>
      <w:r>
        <w:rPr>
          <w:spacing w:val="-6"/>
        </w:rPr>
        <w:t xml:space="preserve"> </w:t>
      </w:r>
      <w:r>
        <w:t>equality,</w:t>
      </w:r>
      <w:r>
        <w:rPr>
          <w:spacing w:val="-4"/>
        </w:rPr>
        <w:t xml:space="preserve"> </w:t>
      </w:r>
      <w:r>
        <w:t xml:space="preserve">diversity and inclusion, as well as signposting to further support such as </w:t>
      </w:r>
      <w:r>
        <w:rPr>
          <w:b/>
        </w:rPr>
        <w:t xml:space="preserve">Youth Music’s IDEA framework </w:t>
      </w:r>
      <w:r>
        <w:t xml:space="preserve">(https://network.youthmusic. org.uk/idea) and related </w:t>
      </w:r>
      <w:r>
        <w:rPr>
          <w:b/>
        </w:rPr>
        <w:t xml:space="preserve">resource list </w:t>
      </w:r>
      <w:r>
        <w:t>(https://network.youth music.org.uk/file/51504/</w:t>
      </w:r>
      <w:proofErr w:type="spellStart"/>
      <w:r>
        <w:t>download?token</w:t>
      </w:r>
      <w:proofErr w:type="spellEnd"/>
      <w:r>
        <w:t xml:space="preserve">=ODj03aoa) and </w:t>
      </w:r>
      <w:r>
        <w:rPr>
          <w:b/>
        </w:rPr>
        <w:t xml:space="preserve">inclusion resource hub </w:t>
      </w:r>
      <w:r>
        <w:t xml:space="preserve">(https://network.youthmusic.org.uk/ </w:t>
      </w:r>
      <w:r>
        <w:rPr>
          <w:spacing w:val="-2"/>
        </w:rPr>
        <w:t>inclusion-resource-hub).</w:t>
      </w:r>
    </w:p>
    <w:p w14:paraId="3451F7C1" w14:textId="77777777" w:rsidR="00030075" w:rsidRDefault="00030075">
      <w:pPr>
        <w:pStyle w:val="BodyText"/>
        <w:spacing w:before="10"/>
        <w:rPr>
          <w:sz w:val="35"/>
        </w:rPr>
      </w:pPr>
    </w:p>
    <w:p w14:paraId="3451F7C2" w14:textId="77777777" w:rsidR="00030075" w:rsidRDefault="00000000">
      <w:pPr>
        <w:pStyle w:val="BodyText"/>
        <w:ind w:left="228" w:right="586"/>
      </w:pPr>
      <w:r>
        <w:t>Further</w:t>
      </w:r>
      <w:r>
        <w:rPr>
          <w:spacing w:val="-5"/>
        </w:rPr>
        <w:t xml:space="preserve"> </w:t>
      </w:r>
      <w:r>
        <w:t>Arts</w:t>
      </w:r>
      <w:r>
        <w:rPr>
          <w:spacing w:val="-5"/>
        </w:rPr>
        <w:t xml:space="preserve"> </w:t>
      </w:r>
      <w:r>
        <w:t>Council</w:t>
      </w:r>
      <w:r>
        <w:rPr>
          <w:spacing w:val="-5"/>
        </w:rPr>
        <w:t xml:space="preserve"> </w:t>
      </w:r>
      <w:r>
        <w:t>guidance</w:t>
      </w:r>
      <w:r>
        <w:rPr>
          <w:spacing w:val="-6"/>
        </w:rPr>
        <w:t xml:space="preserve"> </w:t>
      </w:r>
      <w:r>
        <w:t>and</w:t>
      </w:r>
      <w:r>
        <w:rPr>
          <w:spacing w:val="-6"/>
        </w:rPr>
        <w:t xml:space="preserve"> </w:t>
      </w:r>
      <w:r>
        <w:t>information</w:t>
      </w:r>
      <w:r>
        <w:rPr>
          <w:spacing w:val="-6"/>
        </w:rPr>
        <w:t xml:space="preserve"> </w:t>
      </w:r>
      <w:r>
        <w:t>on</w:t>
      </w:r>
      <w:r>
        <w:rPr>
          <w:spacing w:val="-3"/>
        </w:rPr>
        <w:t xml:space="preserve"> </w:t>
      </w:r>
      <w:r>
        <w:t>our</w:t>
      </w:r>
      <w:r>
        <w:rPr>
          <w:spacing w:val="-5"/>
        </w:rPr>
        <w:t xml:space="preserve"> </w:t>
      </w:r>
      <w:r>
        <w:t>equality objectives and inclusivity and relevance investment principle can be found here:</w:t>
      </w:r>
    </w:p>
    <w:p w14:paraId="3451F7C3" w14:textId="77777777" w:rsidR="00030075" w:rsidRDefault="00030075">
      <w:pPr>
        <w:sectPr w:rsidR="00030075">
          <w:pgSz w:w="11900" w:h="16840"/>
          <w:pgMar w:top="860" w:right="480" w:bottom="920" w:left="480" w:header="0" w:footer="730" w:gutter="0"/>
          <w:cols w:space="720"/>
        </w:sectPr>
      </w:pPr>
    </w:p>
    <w:p w14:paraId="3451F7C4" w14:textId="77777777" w:rsidR="00030075" w:rsidRDefault="00000000">
      <w:pPr>
        <w:pStyle w:val="Heading3"/>
        <w:spacing w:before="11"/>
      </w:pPr>
      <w:r>
        <w:lastRenderedPageBreak/>
        <w:t>Equality</w:t>
      </w:r>
      <w:r>
        <w:rPr>
          <w:spacing w:val="-16"/>
        </w:rPr>
        <w:t xml:space="preserve"> </w:t>
      </w:r>
      <w:r>
        <w:rPr>
          <w:spacing w:val="-2"/>
        </w:rPr>
        <w:t>Objectives</w:t>
      </w:r>
    </w:p>
    <w:p w14:paraId="3451F7C5" w14:textId="77777777" w:rsidR="00030075" w:rsidRDefault="00000000">
      <w:pPr>
        <w:pStyle w:val="BodyText"/>
        <w:spacing w:before="1"/>
        <w:ind w:left="511" w:right="680"/>
      </w:pPr>
      <w:r>
        <w:rPr>
          <w:spacing w:val="-2"/>
        </w:rPr>
        <w:t>https://</w:t>
      </w:r>
      <w:hyperlink r:id="rId22">
        <w:r>
          <w:rPr>
            <w:spacing w:val="-2"/>
          </w:rPr>
          <w:t>www.artscouncil.org.uk/lets-create/delivery-plan-2021-</w:t>
        </w:r>
      </w:hyperlink>
      <w:r>
        <w:rPr>
          <w:spacing w:val="-2"/>
        </w:rPr>
        <w:t xml:space="preserve"> 2024/equality-objectives</w:t>
      </w:r>
    </w:p>
    <w:p w14:paraId="3451F7C6" w14:textId="77777777" w:rsidR="00030075" w:rsidRDefault="00030075">
      <w:pPr>
        <w:pStyle w:val="BodyText"/>
        <w:spacing w:before="10"/>
        <w:rPr>
          <w:sz w:val="35"/>
        </w:rPr>
      </w:pPr>
    </w:p>
    <w:p w14:paraId="3451F7C7" w14:textId="77777777" w:rsidR="00030075" w:rsidRDefault="00000000">
      <w:pPr>
        <w:ind w:left="511" w:right="721"/>
        <w:rPr>
          <w:sz w:val="36"/>
        </w:rPr>
      </w:pPr>
      <w:r>
        <w:rPr>
          <w:b/>
          <w:sz w:val="36"/>
        </w:rPr>
        <w:t xml:space="preserve">Investment Principles – Inclusivity and Relevance </w:t>
      </w:r>
      <w:r>
        <w:rPr>
          <w:spacing w:val="-2"/>
          <w:sz w:val="36"/>
        </w:rPr>
        <w:t>https://</w:t>
      </w:r>
      <w:hyperlink r:id="rId23">
        <w:r>
          <w:rPr>
            <w:spacing w:val="-2"/>
            <w:sz w:val="36"/>
          </w:rPr>
          <w:t>www.artscouncil.org.uk/blog/essential-read-inclusivity-</w:t>
        </w:r>
      </w:hyperlink>
      <w:r>
        <w:rPr>
          <w:spacing w:val="-2"/>
          <w:sz w:val="36"/>
        </w:rPr>
        <w:t xml:space="preserve"> relevance</w:t>
      </w:r>
    </w:p>
    <w:p w14:paraId="3451F7C8" w14:textId="77777777" w:rsidR="00030075" w:rsidRDefault="00030075">
      <w:pPr>
        <w:pStyle w:val="BodyText"/>
        <w:rPr>
          <w:sz w:val="20"/>
        </w:rPr>
      </w:pPr>
    </w:p>
    <w:p w14:paraId="3451F7C9" w14:textId="77777777" w:rsidR="00030075" w:rsidRDefault="00030075">
      <w:pPr>
        <w:pStyle w:val="BodyText"/>
        <w:rPr>
          <w:sz w:val="20"/>
        </w:rPr>
      </w:pPr>
    </w:p>
    <w:p w14:paraId="3451F7CA" w14:textId="77777777" w:rsidR="00030075" w:rsidRDefault="00030075">
      <w:pPr>
        <w:pStyle w:val="BodyText"/>
        <w:rPr>
          <w:sz w:val="20"/>
        </w:rPr>
      </w:pPr>
    </w:p>
    <w:p w14:paraId="3451F7CB" w14:textId="77777777" w:rsidR="00030075" w:rsidRDefault="00000000">
      <w:pPr>
        <w:pStyle w:val="Heading2"/>
        <w:tabs>
          <w:tab w:val="left" w:pos="10833"/>
        </w:tabs>
        <w:spacing w:before="170"/>
        <w:ind w:left="393"/>
      </w:pPr>
      <w:r>
        <w:rPr>
          <w:color w:val="FFFFFF"/>
          <w:spacing w:val="-25"/>
          <w:shd w:val="clear" w:color="auto" w:fill="000000"/>
        </w:rPr>
        <w:t xml:space="preserve"> </w:t>
      </w:r>
      <w:r>
        <w:rPr>
          <w:color w:val="FFFFFF"/>
          <w:shd w:val="clear" w:color="auto" w:fill="000000"/>
        </w:rPr>
        <w:t>Environmental</w:t>
      </w:r>
      <w:r>
        <w:rPr>
          <w:color w:val="FFFFFF"/>
          <w:spacing w:val="-19"/>
          <w:shd w:val="clear" w:color="auto" w:fill="000000"/>
        </w:rPr>
        <w:t xml:space="preserve"> </w:t>
      </w:r>
      <w:r>
        <w:rPr>
          <w:color w:val="FFFFFF"/>
          <w:shd w:val="clear" w:color="auto" w:fill="000000"/>
        </w:rPr>
        <w:t>sustainability</w:t>
      </w:r>
      <w:r>
        <w:rPr>
          <w:color w:val="FFFFFF"/>
          <w:spacing w:val="-19"/>
          <w:shd w:val="clear" w:color="auto" w:fill="000000"/>
        </w:rPr>
        <w:t xml:space="preserve"> </w:t>
      </w:r>
      <w:r>
        <w:rPr>
          <w:color w:val="FFFFFF"/>
          <w:spacing w:val="-2"/>
          <w:shd w:val="clear" w:color="auto" w:fill="000000"/>
        </w:rPr>
        <w:t>guidance</w:t>
      </w:r>
      <w:r>
        <w:rPr>
          <w:color w:val="FFFFFF"/>
          <w:shd w:val="clear" w:color="auto" w:fill="000000"/>
        </w:rPr>
        <w:tab/>
      </w:r>
    </w:p>
    <w:p w14:paraId="3451F7CC" w14:textId="77777777" w:rsidR="00030075" w:rsidRDefault="00030075">
      <w:pPr>
        <w:pStyle w:val="BodyText"/>
        <w:rPr>
          <w:b/>
          <w:sz w:val="20"/>
        </w:rPr>
      </w:pPr>
    </w:p>
    <w:p w14:paraId="3451F7CD" w14:textId="77777777" w:rsidR="00030075" w:rsidRDefault="00000000">
      <w:pPr>
        <w:spacing w:before="213"/>
        <w:ind w:left="511" w:right="2384"/>
        <w:rPr>
          <w:sz w:val="36"/>
        </w:rPr>
      </w:pPr>
      <w:r>
        <w:rPr>
          <w:b/>
          <w:sz w:val="36"/>
        </w:rPr>
        <w:t xml:space="preserve">Essential read: Environmental responsibility </w:t>
      </w:r>
      <w:r>
        <w:rPr>
          <w:spacing w:val="-2"/>
          <w:sz w:val="36"/>
        </w:rPr>
        <w:t>https://</w:t>
      </w:r>
      <w:hyperlink r:id="rId24">
        <w:r>
          <w:rPr>
            <w:spacing w:val="-2"/>
            <w:sz w:val="36"/>
          </w:rPr>
          <w:t>www.artscouncil.org.uk/blog/essential-read-</w:t>
        </w:r>
      </w:hyperlink>
      <w:r>
        <w:rPr>
          <w:spacing w:val="-2"/>
          <w:sz w:val="36"/>
        </w:rPr>
        <w:t xml:space="preserve"> </w:t>
      </w:r>
      <w:proofErr w:type="gramStart"/>
      <w:r>
        <w:rPr>
          <w:spacing w:val="-2"/>
          <w:sz w:val="36"/>
        </w:rPr>
        <w:t>environmental-responsibility</w:t>
      </w:r>
      <w:proofErr w:type="gramEnd"/>
    </w:p>
    <w:p w14:paraId="3451F7CE" w14:textId="77777777" w:rsidR="00030075" w:rsidRDefault="00030075">
      <w:pPr>
        <w:pStyle w:val="BodyText"/>
      </w:pPr>
    </w:p>
    <w:p w14:paraId="3451F7CF" w14:textId="77777777" w:rsidR="00030075" w:rsidRDefault="00000000">
      <w:pPr>
        <w:pStyle w:val="BodyText"/>
        <w:ind w:left="511" w:right="483"/>
      </w:pPr>
      <w:r>
        <w:t xml:space="preserve">We have published the following resources to help </w:t>
      </w:r>
      <w:proofErr w:type="spellStart"/>
      <w:r>
        <w:t>organisations</w:t>
      </w:r>
      <w:proofErr w:type="spellEnd"/>
      <w:r>
        <w:rPr>
          <w:spacing w:val="-4"/>
        </w:rPr>
        <w:t xml:space="preserve"> </w:t>
      </w:r>
      <w:r>
        <w:t>in</w:t>
      </w:r>
      <w:r>
        <w:rPr>
          <w:spacing w:val="-5"/>
        </w:rPr>
        <w:t xml:space="preserve"> </w:t>
      </w:r>
      <w:r>
        <w:t>the</w:t>
      </w:r>
      <w:r>
        <w:rPr>
          <w:spacing w:val="-5"/>
        </w:rPr>
        <w:t xml:space="preserve"> </w:t>
      </w:r>
      <w:r>
        <w:t>cultural</w:t>
      </w:r>
      <w:r>
        <w:rPr>
          <w:spacing w:val="-4"/>
        </w:rPr>
        <w:t xml:space="preserve"> </w:t>
      </w:r>
      <w:r>
        <w:t>sector</w:t>
      </w:r>
      <w:r>
        <w:rPr>
          <w:spacing w:val="-4"/>
        </w:rPr>
        <w:t xml:space="preserve"> </w:t>
      </w:r>
      <w:r>
        <w:t>to</w:t>
      </w:r>
      <w:r>
        <w:rPr>
          <w:spacing w:val="-5"/>
        </w:rPr>
        <w:t xml:space="preserve"> </w:t>
      </w:r>
      <w:r>
        <w:t>understand</w:t>
      </w:r>
      <w:r>
        <w:rPr>
          <w:spacing w:val="-5"/>
        </w:rPr>
        <w:t xml:space="preserve"> </w:t>
      </w:r>
      <w:r>
        <w:t>and</w:t>
      </w:r>
      <w:r>
        <w:rPr>
          <w:spacing w:val="-5"/>
        </w:rPr>
        <w:t xml:space="preserve"> </w:t>
      </w:r>
      <w:r>
        <w:t>respond to their environmental impact. Over the coming year, Music Mark also plans to provide support to the sector regarding environmental sustainability.</w:t>
      </w:r>
    </w:p>
    <w:p w14:paraId="3451F7D0" w14:textId="77777777" w:rsidR="00030075" w:rsidRDefault="00030075">
      <w:pPr>
        <w:pStyle w:val="BodyText"/>
      </w:pPr>
    </w:p>
    <w:p w14:paraId="3451F7D1" w14:textId="77777777" w:rsidR="00030075" w:rsidRDefault="00000000">
      <w:pPr>
        <w:ind w:left="511" w:right="243"/>
        <w:rPr>
          <w:sz w:val="36"/>
        </w:rPr>
      </w:pPr>
      <w:r>
        <w:rPr>
          <w:b/>
          <w:sz w:val="36"/>
        </w:rPr>
        <w:t xml:space="preserve">Environmental Responsibility Resource Hub </w:t>
      </w:r>
      <w:r>
        <w:rPr>
          <w:spacing w:val="-2"/>
          <w:sz w:val="36"/>
        </w:rPr>
        <w:t>https://</w:t>
      </w:r>
      <w:hyperlink r:id="rId25">
        <w:r>
          <w:rPr>
            <w:spacing w:val="-2"/>
            <w:sz w:val="36"/>
          </w:rPr>
          <w:t>www.artscouncil.org.uk/lets-create/investment-principles/</w:t>
        </w:r>
      </w:hyperlink>
      <w:r>
        <w:rPr>
          <w:spacing w:val="-2"/>
          <w:sz w:val="36"/>
        </w:rPr>
        <w:t xml:space="preserve"> investment-principles-resource-hub/environmental-responsibility</w:t>
      </w:r>
    </w:p>
    <w:p w14:paraId="3451F7D2" w14:textId="77777777" w:rsidR="00030075" w:rsidRDefault="00030075">
      <w:pPr>
        <w:pStyle w:val="BodyText"/>
      </w:pPr>
    </w:p>
    <w:p w14:paraId="3451F7D3" w14:textId="77777777" w:rsidR="00030075" w:rsidRDefault="00000000">
      <w:pPr>
        <w:pStyle w:val="Heading3"/>
        <w:spacing w:line="413" w:lineRule="exact"/>
      </w:pPr>
      <w:r>
        <w:t>Julie’s</w:t>
      </w:r>
      <w:r>
        <w:rPr>
          <w:spacing w:val="-17"/>
        </w:rPr>
        <w:t xml:space="preserve"> </w:t>
      </w:r>
      <w:r>
        <w:t>bicycle:</w:t>
      </w:r>
      <w:r>
        <w:rPr>
          <w:spacing w:val="-16"/>
        </w:rPr>
        <w:t xml:space="preserve"> </w:t>
      </w:r>
      <w:r>
        <w:t>Resource</w:t>
      </w:r>
      <w:r>
        <w:rPr>
          <w:spacing w:val="-17"/>
        </w:rPr>
        <w:t xml:space="preserve"> </w:t>
      </w:r>
      <w:r>
        <w:rPr>
          <w:spacing w:val="-5"/>
        </w:rPr>
        <w:t>Hub</w:t>
      </w:r>
    </w:p>
    <w:p w14:paraId="3451F7D4" w14:textId="77777777" w:rsidR="00030075" w:rsidRDefault="00000000">
      <w:pPr>
        <w:pStyle w:val="BodyText"/>
        <w:spacing w:line="413" w:lineRule="exact"/>
        <w:ind w:left="511"/>
      </w:pPr>
      <w:r>
        <w:rPr>
          <w:spacing w:val="-2"/>
        </w:rPr>
        <w:t>https://juliesbicycle.com/resources/</w:t>
      </w:r>
    </w:p>
    <w:p w14:paraId="3451F7D5" w14:textId="77777777" w:rsidR="00030075" w:rsidRDefault="00030075">
      <w:pPr>
        <w:pStyle w:val="BodyText"/>
        <w:spacing w:before="11"/>
        <w:rPr>
          <w:sz w:val="35"/>
        </w:rPr>
      </w:pPr>
    </w:p>
    <w:p w14:paraId="3451F7D6" w14:textId="77777777" w:rsidR="00030075" w:rsidRDefault="00000000">
      <w:pPr>
        <w:ind w:left="511" w:right="543"/>
        <w:rPr>
          <w:sz w:val="36"/>
        </w:rPr>
      </w:pPr>
      <w:r>
        <w:rPr>
          <w:b/>
          <w:sz w:val="36"/>
        </w:rPr>
        <w:t xml:space="preserve">Creative Climate Justice Hub </w:t>
      </w:r>
      <w:r>
        <w:rPr>
          <w:spacing w:val="-2"/>
          <w:sz w:val="36"/>
        </w:rPr>
        <w:t>https://</w:t>
      </w:r>
      <w:hyperlink r:id="rId26">
        <w:r>
          <w:rPr>
            <w:spacing w:val="-2"/>
            <w:sz w:val="36"/>
          </w:rPr>
          <w:t>www.artscouncil.org.uk/creative-matters/news/creative-</w:t>
        </w:r>
      </w:hyperlink>
      <w:r>
        <w:rPr>
          <w:spacing w:val="-2"/>
          <w:sz w:val="36"/>
        </w:rPr>
        <w:t xml:space="preserve"> climate-justice-hub</w:t>
      </w:r>
    </w:p>
    <w:p w14:paraId="3451F7D7" w14:textId="77777777" w:rsidR="00030075" w:rsidRDefault="00030075">
      <w:pPr>
        <w:rPr>
          <w:sz w:val="36"/>
        </w:rPr>
        <w:sectPr w:rsidR="00030075">
          <w:pgSz w:w="11900" w:h="16840"/>
          <w:pgMar w:top="820" w:right="480" w:bottom="920" w:left="480" w:header="0" w:footer="723" w:gutter="0"/>
          <w:cols w:space="720"/>
        </w:sectPr>
      </w:pPr>
    </w:p>
    <w:p w14:paraId="3451F7D8" w14:textId="77777777" w:rsidR="00030075" w:rsidRDefault="00000000">
      <w:pPr>
        <w:pStyle w:val="Heading1"/>
        <w:tabs>
          <w:tab w:val="left" w:pos="10550"/>
        </w:tabs>
      </w:pPr>
      <w:r>
        <w:rPr>
          <w:color w:val="FFFFFF"/>
          <w:spacing w:val="-30"/>
          <w:shd w:val="clear" w:color="auto" w:fill="000000"/>
        </w:rPr>
        <w:lastRenderedPageBreak/>
        <w:t xml:space="preserve"> </w:t>
      </w:r>
      <w:r>
        <w:rPr>
          <w:color w:val="FFFFFF"/>
          <w:shd w:val="clear" w:color="auto" w:fill="000000"/>
        </w:rPr>
        <w:t>Useful</w:t>
      </w:r>
      <w:r>
        <w:rPr>
          <w:color w:val="FFFFFF"/>
          <w:spacing w:val="-3"/>
          <w:shd w:val="clear" w:color="auto" w:fill="000000"/>
        </w:rPr>
        <w:t xml:space="preserve"> </w:t>
      </w:r>
      <w:r>
        <w:rPr>
          <w:color w:val="FFFFFF"/>
          <w:shd w:val="clear" w:color="auto" w:fill="000000"/>
        </w:rPr>
        <w:t>data</w:t>
      </w:r>
      <w:r>
        <w:rPr>
          <w:color w:val="FFFFFF"/>
          <w:spacing w:val="-1"/>
          <w:shd w:val="clear" w:color="auto" w:fill="000000"/>
        </w:rPr>
        <w:t xml:space="preserve"> </w:t>
      </w:r>
      <w:r>
        <w:rPr>
          <w:color w:val="FFFFFF"/>
          <w:spacing w:val="-4"/>
          <w:shd w:val="clear" w:color="auto" w:fill="000000"/>
        </w:rPr>
        <w:t>links</w:t>
      </w:r>
      <w:r>
        <w:rPr>
          <w:color w:val="FFFFFF"/>
          <w:shd w:val="clear" w:color="auto" w:fill="000000"/>
        </w:rPr>
        <w:tab/>
      </w:r>
    </w:p>
    <w:p w14:paraId="3451F7D9" w14:textId="77777777" w:rsidR="00030075" w:rsidRDefault="00030075">
      <w:pPr>
        <w:pStyle w:val="BodyText"/>
        <w:rPr>
          <w:b/>
          <w:sz w:val="20"/>
        </w:rPr>
      </w:pPr>
    </w:p>
    <w:p w14:paraId="3451F7DA" w14:textId="77777777" w:rsidR="00030075" w:rsidRDefault="00000000">
      <w:pPr>
        <w:pStyle w:val="Heading2"/>
        <w:tabs>
          <w:tab w:val="left" w:pos="10550"/>
        </w:tabs>
        <w:spacing w:before="176"/>
      </w:pPr>
      <w:r>
        <w:rPr>
          <w:color w:val="FFFFFF"/>
          <w:spacing w:val="-18"/>
          <w:shd w:val="clear" w:color="auto" w:fill="000000"/>
        </w:rPr>
        <w:t xml:space="preserve"> </w:t>
      </w:r>
      <w:r>
        <w:rPr>
          <w:color w:val="FFFFFF"/>
          <w:shd w:val="clear" w:color="auto" w:fill="000000"/>
        </w:rPr>
        <w:t>Music</w:t>
      </w:r>
      <w:r>
        <w:rPr>
          <w:color w:val="FFFFFF"/>
          <w:spacing w:val="-11"/>
          <w:shd w:val="clear" w:color="auto" w:fill="000000"/>
        </w:rPr>
        <w:t xml:space="preserve"> </w:t>
      </w:r>
      <w:r>
        <w:rPr>
          <w:color w:val="FFFFFF"/>
          <w:shd w:val="clear" w:color="auto" w:fill="000000"/>
        </w:rPr>
        <w:t>Education</w:t>
      </w:r>
      <w:r>
        <w:rPr>
          <w:color w:val="FFFFFF"/>
          <w:spacing w:val="-11"/>
          <w:shd w:val="clear" w:color="auto" w:fill="000000"/>
        </w:rPr>
        <w:t xml:space="preserve"> </w:t>
      </w:r>
      <w:r>
        <w:rPr>
          <w:color w:val="FFFFFF"/>
          <w:shd w:val="clear" w:color="auto" w:fill="000000"/>
        </w:rPr>
        <w:t>Hub</w:t>
      </w:r>
      <w:r>
        <w:rPr>
          <w:color w:val="FFFFFF"/>
          <w:spacing w:val="-12"/>
          <w:shd w:val="clear" w:color="auto" w:fill="000000"/>
        </w:rPr>
        <w:t xml:space="preserve"> </w:t>
      </w:r>
      <w:r>
        <w:rPr>
          <w:color w:val="FFFFFF"/>
          <w:shd w:val="clear" w:color="auto" w:fill="000000"/>
        </w:rPr>
        <w:t>annual</w:t>
      </w:r>
      <w:r>
        <w:rPr>
          <w:color w:val="FFFFFF"/>
          <w:spacing w:val="-11"/>
          <w:shd w:val="clear" w:color="auto" w:fill="000000"/>
        </w:rPr>
        <w:t xml:space="preserve"> </w:t>
      </w:r>
      <w:r>
        <w:rPr>
          <w:color w:val="FFFFFF"/>
          <w:spacing w:val="-4"/>
          <w:shd w:val="clear" w:color="auto" w:fill="000000"/>
        </w:rPr>
        <w:t>data</w:t>
      </w:r>
      <w:r>
        <w:rPr>
          <w:color w:val="FFFFFF"/>
          <w:shd w:val="clear" w:color="auto" w:fill="000000"/>
        </w:rPr>
        <w:tab/>
      </w:r>
    </w:p>
    <w:p w14:paraId="3451F7DB" w14:textId="77777777" w:rsidR="00030075" w:rsidRDefault="00030075">
      <w:pPr>
        <w:pStyle w:val="BodyText"/>
        <w:spacing w:before="10"/>
        <w:rPr>
          <w:b/>
          <w:sz w:val="28"/>
        </w:rPr>
      </w:pPr>
    </w:p>
    <w:p w14:paraId="3451F7DC" w14:textId="77777777" w:rsidR="00030075" w:rsidRDefault="00000000">
      <w:pPr>
        <w:pStyle w:val="BodyText"/>
        <w:spacing w:before="41"/>
        <w:ind w:left="227" w:right="965"/>
      </w:pPr>
      <w:r>
        <w:t>The</w:t>
      </w:r>
      <w:r>
        <w:rPr>
          <w:spacing w:val="-6"/>
        </w:rPr>
        <w:t xml:space="preserve"> </w:t>
      </w:r>
      <w:r>
        <w:t>Music</w:t>
      </w:r>
      <w:r>
        <w:rPr>
          <w:spacing w:val="-5"/>
        </w:rPr>
        <w:t xml:space="preserve"> </w:t>
      </w:r>
      <w:r>
        <w:t>Education</w:t>
      </w:r>
      <w:r>
        <w:rPr>
          <w:spacing w:val="-6"/>
        </w:rPr>
        <w:t xml:space="preserve"> </w:t>
      </w:r>
      <w:r>
        <w:t>Hub</w:t>
      </w:r>
      <w:r>
        <w:rPr>
          <w:spacing w:val="-6"/>
        </w:rPr>
        <w:t xml:space="preserve"> </w:t>
      </w:r>
      <w:r>
        <w:t>annual</w:t>
      </w:r>
      <w:r>
        <w:rPr>
          <w:spacing w:val="-5"/>
        </w:rPr>
        <w:t xml:space="preserve"> </w:t>
      </w:r>
      <w:r>
        <w:t>survey</w:t>
      </w:r>
      <w:r>
        <w:rPr>
          <w:spacing w:val="-5"/>
        </w:rPr>
        <w:t xml:space="preserve"> </w:t>
      </w:r>
      <w:r>
        <w:t>data</w:t>
      </w:r>
      <w:r>
        <w:rPr>
          <w:spacing w:val="-3"/>
        </w:rPr>
        <w:t xml:space="preserve"> </w:t>
      </w:r>
      <w:r>
        <w:t>dashboard</w:t>
      </w:r>
      <w:r>
        <w:rPr>
          <w:spacing w:val="-6"/>
        </w:rPr>
        <w:t xml:space="preserve"> </w:t>
      </w:r>
      <w:r>
        <w:t xml:space="preserve">can be found </w:t>
      </w:r>
      <w:r>
        <w:rPr>
          <w:b/>
        </w:rPr>
        <w:t>here</w:t>
      </w:r>
      <w:r>
        <w:t>: https://</w:t>
      </w:r>
      <w:hyperlink r:id="rId27">
        <w:r>
          <w:t>www.artscouncil.org.uk/developing-</w:t>
        </w:r>
      </w:hyperlink>
      <w:r>
        <w:t xml:space="preserve"> </w:t>
      </w:r>
      <w:r>
        <w:rPr>
          <w:spacing w:val="-2"/>
        </w:rPr>
        <w:t>creativity-and-culture/children-and-young-people/music- education-hubs/music-education-0#t-in-page-nav-2.</w:t>
      </w:r>
    </w:p>
    <w:p w14:paraId="3451F7DD" w14:textId="77777777" w:rsidR="00030075" w:rsidRDefault="00030075">
      <w:pPr>
        <w:pStyle w:val="BodyText"/>
        <w:rPr>
          <w:sz w:val="20"/>
        </w:rPr>
      </w:pPr>
    </w:p>
    <w:p w14:paraId="3451F7DE" w14:textId="77777777" w:rsidR="00030075" w:rsidRDefault="00030075">
      <w:pPr>
        <w:pStyle w:val="BodyText"/>
        <w:rPr>
          <w:sz w:val="20"/>
        </w:rPr>
      </w:pPr>
    </w:p>
    <w:p w14:paraId="3451F7DF" w14:textId="77777777" w:rsidR="00030075" w:rsidRDefault="00030075">
      <w:pPr>
        <w:pStyle w:val="BodyText"/>
        <w:spacing w:before="5"/>
        <w:rPr>
          <w:sz w:val="20"/>
        </w:rPr>
      </w:pPr>
    </w:p>
    <w:p w14:paraId="3451F7E0" w14:textId="77777777" w:rsidR="00030075" w:rsidRDefault="00000000">
      <w:pPr>
        <w:pStyle w:val="Heading2"/>
        <w:tabs>
          <w:tab w:val="left" w:pos="10550"/>
        </w:tabs>
      </w:pPr>
      <w:r>
        <w:rPr>
          <w:color w:val="FFFFFF"/>
          <w:spacing w:val="-14"/>
          <w:shd w:val="clear" w:color="auto" w:fill="000000"/>
        </w:rPr>
        <w:t xml:space="preserve"> </w:t>
      </w:r>
      <w:r>
        <w:rPr>
          <w:color w:val="FFFFFF"/>
          <w:shd w:val="clear" w:color="auto" w:fill="000000"/>
        </w:rPr>
        <w:t>Index</w:t>
      </w:r>
      <w:r>
        <w:rPr>
          <w:color w:val="FFFFFF"/>
          <w:spacing w:val="-8"/>
          <w:shd w:val="clear" w:color="auto" w:fill="000000"/>
        </w:rPr>
        <w:t xml:space="preserve"> </w:t>
      </w:r>
      <w:r>
        <w:rPr>
          <w:color w:val="FFFFFF"/>
          <w:shd w:val="clear" w:color="auto" w:fill="000000"/>
        </w:rPr>
        <w:t>of</w:t>
      </w:r>
      <w:r>
        <w:rPr>
          <w:color w:val="FFFFFF"/>
          <w:spacing w:val="-8"/>
          <w:shd w:val="clear" w:color="auto" w:fill="000000"/>
        </w:rPr>
        <w:t xml:space="preserve"> </w:t>
      </w:r>
      <w:r>
        <w:rPr>
          <w:color w:val="FFFFFF"/>
          <w:shd w:val="clear" w:color="auto" w:fill="000000"/>
        </w:rPr>
        <w:t>Multiple</w:t>
      </w:r>
      <w:r>
        <w:rPr>
          <w:color w:val="FFFFFF"/>
          <w:spacing w:val="-8"/>
          <w:shd w:val="clear" w:color="auto" w:fill="000000"/>
        </w:rPr>
        <w:t xml:space="preserve"> </w:t>
      </w:r>
      <w:r>
        <w:rPr>
          <w:color w:val="FFFFFF"/>
          <w:spacing w:val="-2"/>
          <w:shd w:val="clear" w:color="auto" w:fill="000000"/>
        </w:rPr>
        <w:t>Deprivation</w:t>
      </w:r>
      <w:r>
        <w:rPr>
          <w:color w:val="FFFFFF"/>
          <w:shd w:val="clear" w:color="auto" w:fill="000000"/>
        </w:rPr>
        <w:tab/>
      </w:r>
    </w:p>
    <w:p w14:paraId="3451F7E1" w14:textId="77777777" w:rsidR="00030075" w:rsidRDefault="00030075">
      <w:pPr>
        <w:pStyle w:val="BodyText"/>
        <w:spacing w:before="8"/>
        <w:rPr>
          <w:b/>
          <w:sz w:val="28"/>
        </w:rPr>
      </w:pPr>
    </w:p>
    <w:p w14:paraId="3451F7E2" w14:textId="77777777" w:rsidR="00030075" w:rsidRDefault="00000000">
      <w:pPr>
        <w:pStyle w:val="BodyText"/>
        <w:spacing w:before="41"/>
        <w:ind w:left="227" w:right="483"/>
      </w:pPr>
      <w:r>
        <w:t>The</w:t>
      </w:r>
      <w:r>
        <w:rPr>
          <w:spacing w:val="-6"/>
        </w:rPr>
        <w:t xml:space="preserve"> </w:t>
      </w:r>
      <w:r>
        <w:t>Index</w:t>
      </w:r>
      <w:r>
        <w:rPr>
          <w:spacing w:val="-5"/>
        </w:rPr>
        <w:t xml:space="preserve"> </w:t>
      </w:r>
      <w:r>
        <w:t>of</w:t>
      </w:r>
      <w:r>
        <w:rPr>
          <w:spacing w:val="-4"/>
        </w:rPr>
        <w:t xml:space="preserve"> </w:t>
      </w:r>
      <w:r>
        <w:t>Multiple</w:t>
      </w:r>
      <w:r>
        <w:rPr>
          <w:spacing w:val="-6"/>
        </w:rPr>
        <w:t xml:space="preserve"> </w:t>
      </w:r>
      <w:r>
        <w:t>Deprivation,</w:t>
      </w:r>
      <w:r>
        <w:rPr>
          <w:spacing w:val="-4"/>
        </w:rPr>
        <w:t xml:space="preserve"> </w:t>
      </w:r>
      <w:r>
        <w:t>commonly</w:t>
      </w:r>
      <w:r>
        <w:rPr>
          <w:spacing w:val="-2"/>
        </w:rPr>
        <w:t xml:space="preserve"> </w:t>
      </w:r>
      <w:r>
        <w:t>known</w:t>
      </w:r>
      <w:r>
        <w:rPr>
          <w:spacing w:val="-6"/>
        </w:rPr>
        <w:t xml:space="preserve"> </w:t>
      </w:r>
      <w:r>
        <w:t>as</w:t>
      </w:r>
      <w:r>
        <w:rPr>
          <w:spacing w:val="-5"/>
        </w:rPr>
        <w:t xml:space="preserve"> </w:t>
      </w:r>
      <w:r>
        <w:t>the</w:t>
      </w:r>
      <w:r>
        <w:rPr>
          <w:spacing w:val="-6"/>
        </w:rPr>
        <w:t xml:space="preserve"> </w:t>
      </w:r>
      <w:r>
        <w:t xml:space="preserve">IMD, is the official measure of relative deprivation for small areas in </w:t>
      </w:r>
      <w:r>
        <w:rPr>
          <w:spacing w:val="-2"/>
        </w:rPr>
        <w:t>England.</w:t>
      </w:r>
    </w:p>
    <w:p w14:paraId="3451F7E3" w14:textId="77777777" w:rsidR="00030075" w:rsidRDefault="00030075">
      <w:pPr>
        <w:pStyle w:val="BodyText"/>
        <w:spacing w:before="2"/>
        <w:rPr>
          <w:sz w:val="30"/>
        </w:rPr>
      </w:pPr>
    </w:p>
    <w:p w14:paraId="3451F7E4" w14:textId="77777777" w:rsidR="00030075" w:rsidRDefault="00000000">
      <w:pPr>
        <w:pStyle w:val="BodyText"/>
        <w:ind w:left="227" w:right="680"/>
      </w:pPr>
      <w:r>
        <w:t>IMD ranks every small area in England from 1 (most deprived area)</w:t>
      </w:r>
      <w:r>
        <w:rPr>
          <w:spacing w:val="-5"/>
        </w:rPr>
        <w:t xml:space="preserve"> </w:t>
      </w:r>
      <w:r>
        <w:t>to</w:t>
      </w:r>
      <w:r>
        <w:rPr>
          <w:spacing w:val="-6"/>
        </w:rPr>
        <w:t xml:space="preserve"> </w:t>
      </w:r>
      <w:r>
        <w:t>32,844</w:t>
      </w:r>
      <w:r>
        <w:rPr>
          <w:spacing w:val="-3"/>
        </w:rPr>
        <w:t xml:space="preserve"> </w:t>
      </w:r>
      <w:r>
        <w:t>(least</w:t>
      </w:r>
      <w:r>
        <w:rPr>
          <w:spacing w:val="-4"/>
        </w:rPr>
        <w:t xml:space="preserve"> </w:t>
      </w:r>
      <w:r>
        <w:t>deprived</w:t>
      </w:r>
      <w:r>
        <w:rPr>
          <w:spacing w:val="-6"/>
        </w:rPr>
        <w:t xml:space="preserve"> </w:t>
      </w:r>
      <w:r>
        <w:t>area).</w:t>
      </w:r>
      <w:r>
        <w:rPr>
          <w:spacing w:val="-4"/>
        </w:rPr>
        <w:t xml:space="preserve"> </w:t>
      </w:r>
      <w:r>
        <w:t>This</w:t>
      </w:r>
      <w:r>
        <w:rPr>
          <w:spacing w:val="-5"/>
        </w:rPr>
        <w:t xml:space="preserve"> </w:t>
      </w:r>
      <w:r>
        <w:t>is</w:t>
      </w:r>
      <w:r>
        <w:rPr>
          <w:spacing w:val="-2"/>
        </w:rPr>
        <w:t xml:space="preserve"> </w:t>
      </w:r>
      <w:r>
        <w:t>initially</w:t>
      </w:r>
      <w:r>
        <w:rPr>
          <w:spacing w:val="-5"/>
        </w:rPr>
        <w:t xml:space="preserve"> </w:t>
      </w:r>
      <w:r>
        <w:t>created</w:t>
      </w:r>
      <w:r>
        <w:rPr>
          <w:spacing w:val="-6"/>
        </w:rPr>
        <w:t xml:space="preserve"> </w:t>
      </w:r>
      <w:r>
        <w:t>at a small local area level called lower-layer super output areas (LSOAs) but can also be displayed at local authority level.</w:t>
      </w:r>
    </w:p>
    <w:p w14:paraId="3451F7E5" w14:textId="77777777" w:rsidR="00030075" w:rsidRDefault="00030075">
      <w:pPr>
        <w:pStyle w:val="BodyText"/>
        <w:spacing w:before="9"/>
        <w:rPr>
          <w:sz w:val="29"/>
        </w:rPr>
      </w:pPr>
    </w:p>
    <w:p w14:paraId="3451F7E6" w14:textId="77777777" w:rsidR="00030075" w:rsidRDefault="00000000">
      <w:pPr>
        <w:pStyle w:val="BodyText"/>
        <w:spacing w:before="1"/>
        <w:ind w:left="227" w:right="483"/>
      </w:pPr>
      <w:r>
        <w:t>This</w:t>
      </w:r>
      <w:r>
        <w:rPr>
          <w:spacing w:val="-4"/>
        </w:rPr>
        <w:t xml:space="preserve"> </w:t>
      </w:r>
      <w:r>
        <w:t>measure</w:t>
      </w:r>
      <w:r>
        <w:rPr>
          <w:spacing w:val="-5"/>
        </w:rPr>
        <w:t xml:space="preserve"> </w:t>
      </w:r>
      <w:r>
        <w:t>is</w:t>
      </w:r>
      <w:r>
        <w:rPr>
          <w:spacing w:val="-4"/>
        </w:rPr>
        <w:t xml:space="preserve"> </w:t>
      </w:r>
      <w:r>
        <w:t>based</w:t>
      </w:r>
      <w:r>
        <w:rPr>
          <w:spacing w:val="-2"/>
        </w:rPr>
        <w:t xml:space="preserve"> </w:t>
      </w:r>
      <w:r>
        <w:t>on</w:t>
      </w:r>
      <w:r>
        <w:rPr>
          <w:spacing w:val="-5"/>
        </w:rPr>
        <w:t xml:space="preserve"> </w:t>
      </w:r>
      <w:r>
        <w:t>seven</w:t>
      </w:r>
      <w:r>
        <w:rPr>
          <w:spacing w:val="-5"/>
        </w:rPr>
        <w:t xml:space="preserve"> </w:t>
      </w:r>
      <w:r>
        <w:t>different</w:t>
      </w:r>
      <w:r>
        <w:rPr>
          <w:spacing w:val="-3"/>
        </w:rPr>
        <w:t xml:space="preserve"> </w:t>
      </w:r>
      <w:r>
        <w:t>domains,</w:t>
      </w:r>
      <w:r>
        <w:rPr>
          <w:spacing w:val="-3"/>
        </w:rPr>
        <w:t xml:space="preserve"> </w:t>
      </w:r>
      <w:r>
        <w:t>or</w:t>
      </w:r>
      <w:r>
        <w:rPr>
          <w:spacing w:val="-4"/>
        </w:rPr>
        <w:t xml:space="preserve"> </w:t>
      </w:r>
      <w:r>
        <w:t>facets,</w:t>
      </w:r>
      <w:r>
        <w:rPr>
          <w:spacing w:val="-3"/>
        </w:rPr>
        <w:t xml:space="preserve"> </w:t>
      </w:r>
      <w:r>
        <w:t xml:space="preserve">of deprivation: Income Deprivation; Employment Deprivation; Education, </w:t>
      </w:r>
      <w:proofErr w:type="gramStart"/>
      <w:r>
        <w:t>Skills</w:t>
      </w:r>
      <w:proofErr w:type="gramEnd"/>
      <w:r>
        <w:t xml:space="preserve"> and Training Deprivation; Health Deprivation and Disability; Crime; Barriers to Housing and Services; and Living Environment Deprivation.</w:t>
      </w:r>
    </w:p>
    <w:p w14:paraId="3451F7E7" w14:textId="77777777" w:rsidR="00030075" w:rsidRDefault="00030075">
      <w:pPr>
        <w:pStyle w:val="BodyText"/>
        <w:spacing w:before="1"/>
        <w:rPr>
          <w:sz w:val="30"/>
        </w:rPr>
      </w:pPr>
    </w:p>
    <w:p w14:paraId="3451F7E8" w14:textId="77777777" w:rsidR="00030075" w:rsidRDefault="00000000">
      <w:pPr>
        <w:pStyle w:val="BodyText"/>
        <w:spacing w:before="1"/>
        <w:ind w:left="227" w:right="586"/>
      </w:pPr>
      <w:r>
        <w:t>In</w:t>
      </w:r>
      <w:r>
        <w:rPr>
          <w:spacing w:val="-5"/>
        </w:rPr>
        <w:t xml:space="preserve"> </w:t>
      </w:r>
      <w:r>
        <w:t>addition</w:t>
      </w:r>
      <w:r>
        <w:rPr>
          <w:spacing w:val="-5"/>
        </w:rPr>
        <w:t xml:space="preserve"> </w:t>
      </w:r>
      <w:r>
        <w:t>to</w:t>
      </w:r>
      <w:r>
        <w:rPr>
          <w:spacing w:val="-5"/>
        </w:rPr>
        <w:t xml:space="preserve"> </w:t>
      </w:r>
      <w:r>
        <w:t>the</w:t>
      </w:r>
      <w:r>
        <w:rPr>
          <w:spacing w:val="-5"/>
        </w:rPr>
        <w:t xml:space="preserve"> </w:t>
      </w:r>
      <w:r>
        <w:t>seven</w:t>
      </w:r>
      <w:r>
        <w:rPr>
          <w:spacing w:val="-5"/>
        </w:rPr>
        <w:t xml:space="preserve"> </w:t>
      </w:r>
      <w:r>
        <w:t>domain-level</w:t>
      </w:r>
      <w:r>
        <w:rPr>
          <w:spacing w:val="-4"/>
        </w:rPr>
        <w:t xml:space="preserve"> </w:t>
      </w:r>
      <w:r>
        <w:t>indices</w:t>
      </w:r>
      <w:r>
        <w:rPr>
          <w:spacing w:val="-4"/>
        </w:rPr>
        <w:t xml:space="preserve"> </w:t>
      </w:r>
      <w:r>
        <w:t>above,</w:t>
      </w:r>
      <w:r>
        <w:rPr>
          <w:spacing w:val="-3"/>
        </w:rPr>
        <w:t xml:space="preserve"> </w:t>
      </w:r>
      <w:r>
        <w:t>there</w:t>
      </w:r>
      <w:r>
        <w:rPr>
          <w:spacing w:val="-5"/>
        </w:rPr>
        <w:t xml:space="preserve"> </w:t>
      </w:r>
      <w:r>
        <w:t>are two supplementary indices: the Income Deprivation Affecting Children Index (IDACI); and the Income Deprivation Affecting Older People Index (IDAOPI). These are created as subsets from the Income Deprivation domain.</w:t>
      </w:r>
    </w:p>
    <w:p w14:paraId="3451F7E9" w14:textId="77777777" w:rsidR="00030075" w:rsidRDefault="00030075">
      <w:pPr>
        <w:pStyle w:val="BodyText"/>
        <w:spacing w:before="11"/>
        <w:rPr>
          <w:sz w:val="29"/>
        </w:rPr>
      </w:pPr>
    </w:p>
    <w:p w14:paraId="3451F7EA" w14:textId="77777777" w:rsidR="00030075" w:rsidRDefault="00000000">
      <w:pPr>
        <w:ind w:left="227" w:right="1186"/>
        <w:rPr>
          <w:sz w:val="36"/>
        </w:rPr>
      </w:pPr>
      <w:r>
        <w:rPr>
          <w:b/>
          <w:sz w:val="36"/>
        </w:rPr>
        <w:t xml:space="preserve">Full details and data from IMD </w:t>
      </w:r>
      <w:r>
        <w:rPr>
          <w:spacing w:val="-2"/>
          <w:sz w:val="36"/>
        </w:rPr>
        <w:t>https://</w:t>
      </w:r>
      <w:hyperlink r:id="rId28">
        <w:r>
          <w:rPr>
            <w:spacing w:val="-2"/>
            <w:sz w:val="36"/>
          </w:rPr>
          <w:t>www.gov.uk/government/statistics/english-indices-of-</w:t>
        </w:r>
      </w:hyperlink>
      <w:r>
        <w:rPr>
          <w:spacing w:val="-2"/>
          <w:sz w:val="36"/>
        </w:rPr>
        <w:t xml:space="preserve"> deprivation-2019</w:t>
      </w:r>
    </w:p>
    <w:p w14:paraId="3451F7EB" w14:textId="77777777" w:rsidR="00030075" w:rsidRDefault="00030075">
      <w:pPr>
        <w:rPr>
          <w:sz w:val="36"/>
        </w:rPr>
        <w:sectPr w:rsidR="00030075">
          <w:pgSz w:w="11900" w:h="16840"/>
          <w:pgMar w:top="860" w:right="480" w:bottom="920" w:left="480" w:header="0" w:footer="730" w:gutter="0"/>
          <w:cols w:space="720"/>
        </w:sectPr>
      </w:pPr>
    </w:p>
    <w:p w14:paraId="3451F7EC" w14:textId="77777777" w:rsidR="00030075" w:rsidRDefault="00000000">
      <w:pPr>
        <w:pStyle w:val="BodyText"/>
        <w:spacing w:before="11"/>
        <w:ind w:left="511"/>
      </w:pPr>
      <w:r>
        <w:lastRenderedPageBreak/>
        <w:t>There</w:t>
      </w:r>
      <w:r>
        <w:rPr>
          <w:spacing w:val="-5"/>
        </w:rPr>
        <w:t xml:space="preserve"> </w:t>
      </w:r>
      <w:r>
        <w:t>are</w:t>
      </w:r>
      <w:r>
        <w:rPr>
          <w:spacing w:val="-5"/>
        </w:rPr>
        <w:t xml:space="preserve"> </w:t>
      </w:r>
      <w:r>
        <w:t>several</w:t>
      </w:r>
      <w:r>
        <w:rPr>
          <w:spacing w:val="-4"/>
        </w:rPr>
        <w:t xml:space="preserve"> </w:t>
      </w:r>
      <w:r>
        <w:t>tools</w:t>
      </w:r>
      <w:r>
        <w:rPr>
          <w:spacing w:val="-4"/>
        </w:rPr>
        <w:t xml:space="preserve"> </w:t>
      </w:r>
      <w:r>
        <w:t>which</w:t>
      </w:r>
      <w:r>
        <w:rPr>
          <w:spacing w:val="-2"/>
        </w:rPr>
        <w:t xml:space="preserve"> </w:t>
      </w:r>
      <w:r>
        <w:t>can</w:t>
      </w:r>
      <w:r>
        <w:rPr>
          <w:spacing w:val="-5"/>
        </w:rPr>
        <w:t xml:space="preserve"> </w:t>
      </w:r>
      <w:r>
        <w:t>be</w:t>
      </w:r>
      <w:r>
        <w:rPr>
          <w:spacing w:val="-2"/>
        </w:rPr>
        <w:t xml:space="preserve"> </w:t>
      </w:r>
      <w:r>
        <w:t>used</w:t>
      </w:r>
      <w:r>
        <w:rPr>
          <w:spacing w:val="-5"/>
        </w:rPr>
        <w:t xml:space="preserve"> </w:t>
      </w:r>
      <w:r>
        <w:t>to</w:t>
      </w:r>
      <w:r>
        <w:rPr>
          <w:spacing w:val="-2"/>
        </w:rPr>
        <w:t xml:space="preserve"> </w:t>
      </w:r>
      <w:r>
        <w:t>help</w:t>
      </w:r>
      <w:r>
        <w:rPr>
          <w:spacing w:val="-5"/>
        </w:rPr>
        <w:t xml:space="preserve"> </w:t>
      </w:r>
      <w:r>
        <w:t>you</w:t>
      </w:r>
      <w:r>
        <w:rPr>
          <w:spacing w:val="-5"/>
        </w:rPr>
        <w:t xml:space="preserve"> </w:t>
      </w:r>
      <w:r>
        <w:t>interpret what this data means for your hub:</w:t>
      </w:r>
    </w:p>
    <w:p w14:paraId="3451F7ED" w14:textId="77777777" w:rsidR="00030075" w:rsidRDefault="00030075">
      <w:pPr>
        <w:pStyle w:val="BodyText"/>
        <w:spacing w:before="1"/>
      </w:pPr>
    </w:p>
    <w:p w14:paraId="3451F7EE" w14:textId="77777777" w:rsidR="00030075" w:rsidRDefault="00000000">
      <w:pPr>
        <w:ind w:left="511"/>
        <w:rPr>
          <w:sz w:val="36"/>
        </w:rPr>
      </w:pPr>
      <w:r>
        <w:rPr>
          <w:sz w:val="36"/>
        </w:rPr>
        <w:t xml:space="preserve">The </w:t>
      </w:r>
      <w:r>
        <w:rPr>
          <w:b/>
          <w:sz w:val="36"/>
        </w:rPr>
        <w:t xml:space="preserve">Indices of Deprivation 2019 local authority dashboard </w:t>
      </w:r>
      <w:r>
        <w:rPr>
          <w:spacing w:val="-2"/>
          <w:sz w:val="36"/>
        </w:rPr>
        <w:t>(https://app.powerbi.com/view?r=eyJrIjoiOTdjYzIyNTMtMTcxNi 00YmQ2LWI1YzgtMTUyYzMxOWQ3NzQ2IiwidCI6ImJmMzQ2 ODEwLTljN2QtNDNkZS1hODcyLTI0YTJlZjM5OTVhOCJ9)</w:t>
      </w:r>
    </w:p>
    <w:p w14:paraId="3451F7EF" w14:textId="77777777" w:rsidR="00030075" w:rsidRDefault="00000000">
      <w:pPr>
        <w:pStyle w:val="BodyText"/>
        <w:ind w:left="511" w:right="586"/>
      </w:pPr>
      <w:r>
        <w:t>allows</w:t>
      </w:r>
      <w:r>
        <w:rPr>
          <w:spacing w:val="-4"/>
        </w:rPr>
        <w:t xml:space="preserve"> </w:t>
      </w:r>
      <w:r>
        <w:t>you</w:t>
      </w:r>
      <w:r>
        <w:rPr>
          <w:spacing w:val="-5"/>
        </w:rPr>
        <w:t xml:space="preserve"> </w:t>
      </w:r>
      <w:r>
        <w:t>to</w:t>
      </w:r>
      <w:r>
        <w:rPr>
          <w:spacing w:val="-5"/>
        </w:rPr>
        <w:t xml:space="preserve"> </w:t>
      </w:r>
      <w:r>
        <w:t>view</w:t>
      </w:r>
      <w:r>
        <w:rPr>
          <w:spacing w:val="-4"/>
        </w:rPr>
        <w:t xml:space="preserve"> </w:t>
      </w:r>
      <w:r>
        <w:t>a</w:t>
      </w:r>
      <w:r>
        <w:rPr>
          <w:spacing w:val="-5"/>
        </w:rPr>
        <w:t xml:space="preserve"> </w:t>
      </w:r>
      <w:r>
        <w:t>summary</w:t>
      </w:r>
      <w:r>
        <w:rPr>
          <w:spacing w:val="-1"/>
        </w:rPr>
        <w:t xml:space="preserve"> </w:t>
      </w:r>
      <w:r>
        <w:t>of</w:t>
      </w:r>
      <w:r>
        <w:rPr>
          <w:spacing w:val="-3"/>
        </w:rPr>
        <w:t xml:space="preserve"> </w:t>
      </w:r>
      <w:r>
        <w:t>the</w:t>
      </w:r>
      <w:r>
        <w:rPr>
          <w:spacing w:val="-5"/>
        </w:rPr>
        <w:t xml:space="preserve"> </w:t>
      </w:r>
      <w:r>
        <w:t>indices</w:t>
      </w:r>
      <w:r>
        <w:rPr>
          <w:spacing w:val="-4"/>
        </w:rPr>
        <w:t xml:space="preserve"> </w:t>
      </w:r>
      <w:r>
        <w:t>of</w:t>
      </w:r>
      <w:r>
        <w:rPr>
          <w:spacing w:val="-3"/>
        </w:rPr>
        <w:t xml:space="preserve"> </w:t>
      </w:r>
      <w:r>
        <w:t>deprivation</w:t>
      </w:r>
      <w:r>
        <w:rPr>
          <w:spacing w:val="-5"/>
        </w:rPr>
        <w:t xml:space="preserve"> </w:t>
      </w:r>
      <w:r>
        <w:t>for your local authority and the LSOAs within each district.</w:t>
      </w:r>
    </w:p>
    <w:p w14:paraId="3451F7F0" w14:textId="77777777" w:rsidR="00030075" w:rsidRDefault="00030075">
      <w:pPr>
        <w:pStyle w:val="BodyText"/>
        <w:spacing w:before="10"/>
        <w:rPr>
          <w:sz w:val="35"/>
        </w:rPr>
      </w:pPr>
    </w:p>
    <w:p w14:paraId="3451F7F1" w14:textId="77777777" w:rsidR="00030075" w:rsidRDefault="00000000">
      <w:pPr>
        <w:pStyle w:val="BodyText"/>
        <w:spacing w:before="1"/>
        <w:ind w:left="511" w:right="275"/>
      </w:pPr>
      <w:r>
        <w:t xml:space="preserve">The </w:t>
      </w:r>
      <w:r>
        <w:rPr>
          <w:b/>
        </w:rPr>
        <w:t xml:space="preserve">Indices of Deprivation 2019 explorer </w:t>
      </w:r>
      <w:r>
        <w:t>(</w:t>
      </w:r>
      <w:hyperlink r:id="rId29">
        <w:r>
          <w:t>http://dclgapps.</w:t>
        </w:r>
      </w:hyperlink>
      <w:r>
        <w:t xml:space="preserve"> communities.gov.uk/</w:t>
      </w:r>
      <w:proofErr w:type="spellStart"/>
      <w:r>
        <w:t>imd</w:t>
      </w:r>
      <w:proofErr w:type="spellEnd"/>
      <w:r>
        <w:t>/iod_index.html) allows you to search by</w:t>
      </w:r>
      <w:r>
        <w:rPr>
          <w:spacing w:val="-4"/>
        </w:rPr>
        <w:t xml:space="preserve"> </w:t>
      </w:r>
      <w:r>
        <w:t>a</w:t>
      </w:r>
      <w:r>
        <w:rPr>
          <w:spacing w:val="-5"/>
        </w:rPr>
        <w:t xml:space="preserve"> </w:t>
      </w:r>
      <w:r>
        <w:t>place</w:t>
      </w:r>
      <w:r>
        <w:rPr>
          <w:spacing w:val="-5"/>
        </w:rPr>
        <w:t xml:space="preserve"> </w:t>
      </w:r>
      <w:r>
        <w:t>name</w:t>
      </w:r>
      <w:r>
        <w:rPr>
          <w:spacing w:val="-5"/>
        </w:rPr>
        <w:t xml:space="preserve"> </w:t>
      </w:r>
      <w:r>
        <w:t>or</w:t>
      </w:r>
      <w:r>
        <w:rPr>
          <w:spacing w:val="-4"/>
        </w:rPr>
        <w:t xml:space="preserve"> </w:t>
      </w:r>
      <w:r>
        <w:t>postcode</w:t>
      </w:r>
      <w:r>
        <w:rPr>
          <w:spacing w:val="-2"/>
        </w:rPr>
        <w:t xml:space="preserve"> </w:t>
      </w:r>
      <w:r>
        <w:t>and</w:t>
      </w:r>
      <w:r>
        <w:rPr>
          <w:spacing w:val="-5"/>
        </w:rPr>
        <w:t xml:space="preserve"> </w:t>
      </w:r>
      <w:r>
        <w:t>shows</w:t>
      </w:r>
      <w:r>
        <w:rPr>
          <w:spacing w:val="-4"/>
        </w:rPr>
        <w:t xml:space="preserve"> </w:t>
      </w:r>
      <w:r>
        <w:t>the</w:t>
      </w:r>
      <w:r>
        <w:rPr>
          <w:spacing w:val="-2"/>
        </w:rPr>
        <w:t xml:space="preserve"> </w:t>
      </w:r>
      <w:r>
        <w:t>relative</w:t>
      </w:r>
      <w:r>
        <w:rPr>
          <w:spacing w:val="-5"/>
        </w:rPr>
        <w:t xml:space="preserve"> </w:t>
      </w:r>
      <w:r>
        <w:t xml:space="preserve">deprivation of </w:t>
      </w:r>
      <w:proofErr w:type="spellStart"/>
      <w:r>
        <w:t>neighbourhoods</w:t>
      </w:r>
      <w:proofErr w:type="spellEnd"/>
      <w:r>
        <w:t xml:space="preserve"> in that area (2019 and comparison to 2015). The explorer includes a dashboard which provides a summary of how relatively deprived the area selected is within each </w:t>
      </w:r>
      <w:r>
        <w:rPr>
          <w:spacing w:val="-2"/>
        </w:rPr>
        <w:t>index.</w:t>
      </w:r>
    </w:p>
    <w:p w14:paraId="3451F7F2" w14:textId="77777777" w:rsidR="00030075" w:rsidRDefault="00030075">
      <w:pPr>
        <w:pStyle w:val="BodyText"/>
        <w:rPr>
          <w:sz w:val="20"/>
        </w:rPr>
      </w:pPr>
    </w:p>
    <w:p w14:paraId="3451F7F3" w14:textId="77777777" w:rsidR="00030075" w:rsidRDefault="00030075">
      <w:pPr>
        <w:pStyle w:val="BodyText"/>
        <w:rPr>
          <w:sz w:val="20"/>
        </w:rPr>
      </w:pPr>
    </w:p>
    <w:p w14:paraId="3451F7F4" w14:textId="77777777" w:rsidR="00030075" w:rsidRDefault="00030075">
      <w:pPr>
        <w:pStyle w:val="BodyText"/>
        <w:rPr>
          <w:sz w:val="20"/>
        </w:rPr>
      </w:pPr>
    </w:p>
    <w:p w14:paraId="3451F7F5" w14:textId="77777777" w:rsidR="00030075" w:rsidRDefault="00000000">
      <w:pPr>
        <w:pStyle w:val="Heading2"/>
        <w:tabs>
          <w:tab w:val="left" w:pos="10833"/>
        </w:tabs>
        <w:spacing w:before="170"/>
        <w:ind w:left="393"/>
      </w:pPr>
      <w:r>
        <w:rPr>
          <w:color w:val="FFFFFF"/>
          <w:spacing w:val="-16"/>
          <w:shd w:val="clear" w:color="auto" w:fill="000000"/>
        </w:rPr>
        <w:t xml:space="preserve"> </w:t>
      </w:r>
      <w:proofErr w:type="spellStart"/>
      <w:r>
        <w:rPr>
          <w:color w:val="FFFFFF"/>
          <w:shd w:val="clear" w:color="auto" w:fill="000000"/>
        </w:rPr>
        <w:t>Labour</w:t>
      </w:r>
      <w:proofErr w:type="spellEnd"/>
      <w:r>
        <w:rPr>
          <w:color w:val="FFFFFF"/>
          <w:spacing w:val="-10"/>
          <w:shd w:val="clear" w:color="auto" w:fill="000000"/>
        </w:rPr>
        <w:t xml:space="preserve"> </w:t>
      </w:r>
      <w:r>
        <w:rPr>
          <w:color w:val="FFFFFF"/>
          <w:shd w:val="clear" w:color="auto" w:fill="000000"/>
        </w:rPr>
        <w:t>market</w:t>
      </w:r>
      <w:r>
        <w:rPr>
          <w:color w:val="FFFFFF"/>
          <w:spacing w:val="-9"/>
          <w:shd w:val="clear" w:color="auto" w:fill="000000"/>
        </w:rPr>
        <w:t xml:space="preserve"> </w:t>
      </w:r>
      <w:r>
        <w:rPr>
          <w:color w:val="FFFFFF"/>
          <w:spacing w:val="-2"/>
          <w:shd w:val="clear" w:color="auto" w:fill="000000"/>
        </w:rPr>
        <w:t>statistics</w:t>
      </w:r>
      <w:r>
        <w:rPr>
          <w:color w:val="FFFFFF"/>
          <w:shd w:val="clear" w:color="auto" w:fill="000000"/>
        </w:rPr>
        <w:tab/>
      </w:r>
    </w:p>
    <w:p w14:paraId="3451F7F6" w14:textId="77777777" w:rsidR="00030075" w:rsidRDefault="00030075">
      <w:pPr>
        <w:pStyle w:val="BodyText"/>
        <w:rPr>
          <w:b/>
          <w:sz w:val="20"/>
        </w:rPr>
      </w:pPr>
    </w:p>
    <w:p w14:paraId="3451F7F7" w14:textId="77777777" w:rsidR="00030075" w:rsidRDefault="00000000">
      <w:pPr>
        <w:pStyle w:val="BodyText"/>
        <w:spacing w:before="212"/>
        <w:ind w:left="511" w:right="280"/>
      </w:pPr>
      <w:r>
        <w:rPr>
          <w:b/>
        </w:rPr>
        <w:t xml:space="preserve">Nomis </w:t>
      </w:r>
      <w:r>
        <w:t>(https://</w:t>
      </w:r>
      <w:hyperlink r:id="rId30">
        <w:r>
          <w:t>www.nomisweb.co.uk/)</w:t>
        </w:r>
      </w:hyperlink>
      <w:r>
        <w:t xml:space="preserve"> is a service provided by the Office for National Statistics to provide access to the most detailed</w:t>
      </w:r>
      <w:r>
        <w:rPr>
          <w:spacing w:val="-4"/>
        </w:rPr>
        <w:t xml:space="preserve"> </w:t>
      </w:r>
      <w:r>
        <w:t>and</w:t>
      </w:r>
      <w:r>
        <w:rPr>
          <w:spacing w:val="-4"/>
        </w:rPr>
        <w:t xml:space="preserve"> </w:t>
      </w:r>
      <w:r>
        <w:t>up-to-date</w:t>
      </w:r>
      <w:r>
        <w:rPr>
          <w:spacing w:val="-7"/>
        </w:rPr>
        <w:t xml:space="preserve"> </w:t>
      </w:r>
      <w:r>
        <w:t>UK</w:t>
      </w:r>
      <w:r>
        <w:rPr>
          <w:spacing w:val="-6"/>
        </w:rPr>
        <w:t xml:space="preserve"> </w:t>
      </w:r>
      <w:proofErr w:type="spellStart"/>
      <w:r>
        <w:t>labour</w:t>
      </w:r>
      <w:proofErr w:type="spellEnd"/>
      <w:r>
        <w:rPr>
          <w:spacing w:val="-6"/>
        </w:rPr>
        <w:t xml:space="preserve"> </w:t>
      </w:r>
      <w:r>
        <w:t>market</w:t>
      </w:r>
      <w:r>
        <w:rPr>
          <w:spacing w:val="-5"/>
        </w:rPr>
        <w:t xml:space="preserve"> </w:t>
      </w:r>
      <w:r>
        <w:t>statistics</w:t>
      </w:r>
      <w:r>
        <w:rPr>
          <w:spacing w:val="-6"/>
        </w:rPr>
        <w:t xml:space="preserve"> </w:t>
      </w:r>
      <w:r>
        <w:t>from</w:t>
      </w:r>
      <w:r>
        <w:rPr>
          <w:spacing w:val="-5"/>
        </w:rPr>
        <w:t xml:space="preserve"> </w:t>
      </w:r>
      <w:r>
        <w:t xml:space="preserve">official </w:t>
      </w:r>
      <w:r>
        <w:rPr>
          <w:spacing w:val="-2"/>
        </w:rPr>
        <w:t>sources.</w:t>
      </w:r>
    </w:p>
    <w:p w14:paraId="3451F7F8" w14:textId="77777777" w:rsidR="00030075" w:rsidRDefault="00030075">
      <w:pPr>
        <w:pStyle w:val="BodyText"/>
        <w:spacing w:before="11"/>
        <w:rPr>
          <w:sz w:val="35"/>
        </w:rPr>
      </w:pPr>
    </w:p>
    <w:p w14:paraId="3451F7F9" w14:textId="77777777" w:rsidR="00030075" w:rsidRDefault="00000000">
      <w:pPr>
        <w:pStyle w:val="BodyText"/>
        <w:ind w:left="511" w:right="243"/>
      </w:pPr>
      <w:proofErr w:type="spellStart"/>
      <w:r>
        <w:rPr>
          <w:b/>
        </w:rPr>
        <w:t>Labour</w:t>
      </w:r>
      <w:proofErr w:type="spellEnd"/>
      <w:r>
        <w:rPr>
          <w:b/>
        </w:rPr>
        <w:t xml:space="preserve"> Market Profiles </w:t>
      </w:r>
      <w:r>
        <w:t>(https://</w:t>
      </w:r>
      <w:hyperlink r:id="rId31">
        <w:r>
          <w:t>www.nomisweb.co.uk/</w:t>
        </w:r>
      </w:hyperlink>
      <w:r>
        <w:t xml:space="preserve"> home/profiles.asp) are available at local authority, and combined authority, level. These provide headline figures for population, employment, unemployment, qualifications, earnings, benefit claimants and businesses. </w:t>
      </w:r>
      <w:r>
        <w:rPr>
          <w:b/>
        </w:rPr>
        <w:t xml:space="preserve">Local Area Reports </w:t>
      </w:r>
      <w:r>
        <w:t>(https://</w:t>
      </w:r>
      <w:hyperlink r:id="rId32">
        <w:r>
          <w:t>www.nomisweb.co.uk/reports/localarea)</w:t>
        </w:r>
      </w:hyperlink>
      <w:r>
        <w:t xml:space="preserve"> are also</w:t>
      </w:r>
      <w:r>
        <w:rPr>
          <w:spacing w:val="-6"/>
        </w:rPr>
        <w:t xml:space="preserve"> </w:t>
      </w:r>
      <w:r>
        <w:t>available</w:t>
      </w:r>
      <w:r>
        <w:rPr>
          <w:spacing w:val="-3"/>
        </w:rPr>
        <w:t xml:space="preserve"> </w:t>
      </w:r>
      <w:r>
        <w:t>at</w:t>
      </w:r>
      <w:r>
        <w:rPr>
          <w:spacing w:val="-4"/>
        </w:rPr>
        <w:t xml:space="preserve"> </w:t>
      </w:r>
      <w:r>
        <w:t>a</w:t>
      </w:r>
      <w:r>
        <w:rPr>
          <w:spacing w:val="-6"/>
        </w:rPr>
        <w:t xml:space="preserve"> </w:t>
      </w:r>
      <w:r>
        <w:t>multitude</w:t>
      </w:r>
      <w:r>
        <w:rPr>
          <w:spacing w:val="-6"/>
        </w:rPr>
        <w:t xml:space="preserve"> </w:t>
      </w:r>
      <w:r>
        <w:t>of</w:t>
      </w:r>
      <w:r>
        <w:rPr>
          <w:spacing w:val="-4"/>
        </w:rPr>
        <w:t xml:space="preserve"> </w:t>
      </w:r>
      <w:r>
        <w:t>levels.</w:t>
      </w:r>
      <w:r>
        <w:rPr>
          <w:spacing w:val="-4"/>
        </w:rPr>
        <w:t xml:space="preserve"> </w:t>
      </w:r>
      <w:r>
        <w:t>These</w:t>
      </w:r>
      <w:r>
        <w:rPr>
          <w:spacing w:val="-6"/>
        </w:rPr>
        <w:t xml:space="preserve"> </w:t>
      </w:r>
      <w:r>
        <w:t>include</w:t>
      </w:r>
      <w:r>
        <w:rPr>
          <w:spacing w:val="-6"/>
        </w:rPr>
        <w:t xml:space="preserve"> </w:t>
      </w:r>
      <w:r>
        <w:t>information on the characteristics of people and households in the area.</w:t>
      </w:r>
    </w:p>
    <w:p w14:paraId="3451F7FA" w14:textId="77777777" w:rsidR="00030075" w:rsidRDefault="00030075">
      <w:pPr>
        <w:sectPr w:rsidR="00030075">
          <w:pgSz w:w="11900" w:h="16840"/>
          <w:pgMar w:top="820" w:right="480" w:bottom="920" w:left="480" w:header="0" w:footer="723" w:gutter="0"/>
          <w:cols w:space="720"/>
        </w:sectPr>
      </w:pPr>
    </w:p>
    <w:p w14:paraId="3451F7FB" w14:textId="77777777" w:rsidR="00030075" w:rsidRDefault="00000000">
      <w:pPr>
        <w:pStyle w:val="Heading2"/>
        <w:tabs>
          <w:tab w:val="left" w:pos="10550"/>
        </w:tabs>
        <w:spacing w:before="4"/>
      </w:pPr>
      <w:r>
        <w:rPr>
          <w:color w:val="FFFFFF"/>
          <w:spacing w:val="-16"/>
          <w:shd w:val="clear" w:color="auto" w:fill="000000"/>
        </w:rPr>
        <w:lastRenderedPageBreak/>
        <w:t xml:space="preserve"> </w:t>
      </w:r>
      <w:r>
        <w:rPr>
          <w:color w:val="FFFFFF"/>
          <w:shd w:val="clear" w:color="auto" w:fill="000000"/>
        </w:rPr>
        <w:t>Schools,</w:t>
      </w:r>
      <w:r>
        <w:rPr>
          <w:color w:val="FFFFFF"/>
          <w:spacing w:val="-10"/>
          <w:shd w:val="clear" w:color="auto" w:fill="000000"/>
        </w:rPr>
        <w:t xml:space="preserve"> </w:t>
      </w:r>
      <w:r>
        <w:rPr>
          <w:color w:val="FFFFFF"/>
          <w:shd w:val="clear" w:color="auto" w:fill="000000"/>
        </w:rPr>
        <w:t>pupils,</w:t>
      </w:r>
      <w:r>
        <w:rPr>
          <w:color w:val="FFFFFF"/>
          <w:spacing w:val="-10"/>
          <w:shd w:val="clear" w:color="auto" w:fill="000000"/>
        </w:rPr>
        <w:t xml:space="preserve"> </w:t>
      </w:r>
      <w:r>
        <w:rPr>
          <w:color w:val="FFFFFF"/>
          <w:shd w:val="clear" w:color="auto" w:fill="000000"/>
        </w:rPr>
        <w:t>and</w:t>
      </w:r>
      <w:r>
        <w:rPr>
          <w:color w:val="FFFFFF"/>
          <w:spacing w:val="-11"/>
          <w:shd w:val="clear" w:color="auto" w:fill="000000"/>
        </w:rPr>
        <w:t xml:space="preserve"> </w:t>
      </w:r>
      <w:r>
        <w:rPr>
          <w:color w:val="FFFFFF"/>
          <w:shd w:val="clear" w:color="auto" w:fill="000000"/>
        </w:rPr>
        <w:t>their</w:t>
      </w:r>
      <w:r>
        <w:rPr>
          <w:color w:val="FFFFFF"/>
          <w:spacing w:val="-11"/>
          <w:shd w:val="clear" w:color="auto" w:fill="000000"/>
        </w:rPr>
        <w:t xml:space="preserve"> </w:t>
      </w:r>
      <w:r>
        <w:rPr>
          <w:color w:val="FFFFFF"/>
          <w:spacing w:val="-2"/>
          <w:shd w:val="clear" w:color="auto" w:fill="000000"/>
        </w:rPr>
        <w:t>characteristics</w:t>
      </w:r>
      <w:r>
        <w:rPr>
          <w:color w:val="FFFFFF"/>
          <w:shd w:val="clear" w:color="auto" w:fill="000000"/>
        </w:rPr>
        <w:tab/>
      </w:r>
    </w:p>
    <w:p w14:paraId="3451F7FC" w14:textId="77777777" w:rsidR="00030075" w:rsidRDefault="00030075">
      <w:pPr>
        <w:pStyle w:val="BodyText"/>
        <w:rPr>
          <w:b/>
          <w:sz w:val="20"/>
        </w:rPr>
      </w:pPr>
    </w:p>
    <w:p w14:paraId="3451F7FD" w14:textId="77777777" w:rsidR="00030075" w:rsidRDefault="00000000">
      <w:pPr>
        <w:pStyle w:val="BodyText"/>
        <w:spacing w:before="210"/>
        <w:ind w:left="227" w:right="847"/>
      </w:pPr>
      <w:r>
        <w:t xml:space="preserve">Provided by the DfE’s statistics service, </w:t>
      </w:r>
      <w:r>
        <w:rPr>
          <w:b/>
        </w:rPr>
        <w:t xml:space="preserve">Schools, </w:t>
      </w:r>
      <w:proofErr w:type="gramStart"/>
      <w:r>
        <w:rPr>
          <w:b/>
        </w:rPr>
        <w:t>pupils</w:t>
      </w:r>
      <w:proofErr w:type="gramEnd"/>
      <w:r>
        <w:rPr>
          <w:b/>
        </w:rPr>
        <w:t xml:space="preserve"> and their characteristics </w:t>
      </w:r>
      <w:r>
        <w:t xml:space="preserve">(https://explore-education-statistics. </w:t>
      </w:r>
      <w:r>
        <w:rPr>
          <w:spacing w:val="-2"/>
        </w:rPr>
        <w:t xml:space="preserve">service.gov.uk/find-statistics/school-pupils-and-their- </w:t>
      </w:r>
      <w:r>
        <w:t>characteristics) shows the latest statistics on school and pupil numbers</w:t>
      </w:r>
      <w:r>
        <w:rPr>
          <w:spacing w:val="-7"/>
        </w:rPr>
        <w:t xml:space="preserve"> </w:t>
      </w:r>
      <w:r>
        <w:t>and</w:t>
      </w:r>
      <w:r>
        <w:rPr>
          <w:spacing w:val="-7"/>
        </w:rPr>
        <w:t xml:space="preserve"> </w:t>
      </w:r>
      <w:r>
        <w:t>their</w:t>
      </w:r>
      <w:r>
        <w:rPr>
          <w:spacing w:val="-7"/>
        </w:rPr>
        <w:t xml:space="preserve"> </w:t>
      </w:r>
      <w:r>
        <w:t>characteristics,</w:t>
      </w:r>
      <w:r>
        <w:rPr>
          <w:spacing w:val="-6"/>
        </w:rPr>
        <w:t xml:space="preserve"> </w:t>
      </w:r>
      <w:proofErr w:type="gramStart"/>
      <w:r>
        <w:t>including:</w:t>
      </w:r>
      <w:proofErr w:type="gramEnd"/>
      <w:r>
        <w:rPr>
          <w:spacing w:val="-6"/>
        </w:rPr>
        <w:t xml:space="preserve"> </w:t>
      </w:r>
      <w:r>
        <w:t>age;</w:t>
      </w:r>
      <w:r>
        <w:rPr>
          <w:spacing w:val="-6"/>
        </w:rPr>
        <w:t xml:space="preserve"> </w:t>
      </w:r>
      <w:r>
        <w:t>gender;</w:t>
      </w:r>
      <w:r>
        <w:rPr>
          <w:spacing w:val="-6"/>
        </w:rPr>
        <w:t xml:space="preserve"> </w:t>
      </w:r>
      <w:r>
        <w:t>free school meals (FSM) eligibility; English as an additional language; ethnicity; school characteristics; and class sizes.</w:t>
      </w:r>
    </w:p>
    <w:p w14:paraId="3451F7FE" w14:textId="77777777" w:rsidR="00030075" w:rsidRDefault="00030075">
      <w:pPr>
        <w:pStyle w:val="BodyText"/>
        <w:rPr>
          <w:sz w:val="20"/>
        </w:rPr>
      </w:pPr>
    </w:p>
    <w:p w14:paraId="3451F7FF" w14:textId="77777777" w:rsidR="00030075" w:rsidRDefault="00030075">
      <w:pPr>
        <w:pStyle w:val="BodyText"/>
        <w:rPr>
          <w:sz w:val="20"/>
        </w:rPr>
      </w:pPr>
    </w:p>
    <w:p w14:paraId="3451F800" w14:textId="77777777" w:rsidR="00030075" w:rsidRDefault="00030075">
      <w:pPr>
        <w:pStyle w:val="BodyText"/>
        <w:rPr>
          <w:sz w:val="20"/>
        </w:rPr>
      </w:pPr>
    </w:p>
    <w:p w14:paraId="3451F801" w14:textId="77777777" w:rsidR="00030075" w:rsidRDefault="00000000">
      <w:pPr>
        <w:pStyle w:val="Heading2"/>
        <w:tabs>
          <w:tab w:val="left" w:pos="10550"/>
        </w:tabs>
        <w:spacing w:before="173"/>
      </w:pPr>
      <w:r>
        <w:rPr>
          <w:color w:val="FFFFFF"/>
          <w:spacing w:val="-21"/>
          <w:shd w:val="clear" w:color="auto" w:fill="000000"/>
        </w:rPr>
        <w:t xml:space="preserve"> </w:t>
      </w:r>
      <w:r>
        <w:rPr>
          <w:color w:val="FFFFFF"/>
          <w:shd w:val="clear" w:color="auto" w:fill="000000"/>
        </w:rPr>
        <w:t>Statistics:</w:t>
      </w:r>
      <w:r>
        <w:rPr>
          <w:color w:val="FFFFFF"/>
          <w:spacing w:val="-16"/>
          <w:shd w:val="clear" w:color="auto" w:fill="000000"/>
        </w:rPr>
        <w:t xml:space="preserve"> </w:t>
      </w:r>
      <w:r>
        <w:rPr>
          <w:color w:val="FFFFFF"/>
          <w:shd w:val="clear" w:color="auto" w:fill="000000"/>
        </w:rPr>
        <w:t>special</w:t>
      </w:r>
      <w:r>
        <w:rPr>
          <w:color w:val="FFFFFF"/>
          <w:spacing w:val="-15"/>
          <w:shd w:val="clear" w:color="auto" w:fill="000000"/>
        </w:rPr>
        <w:t xml:space="preserve"> </w:t>
      </w:r>
      <w:r>
        <w:rPr>
          <w:color w:val="FFFFFF"/>
          <w:shd w:val="clear" w:color="auto" w:fill="000000"/>
        </w:rPr>
        <w:t>educational</w:t>
      </w:r>
      <w:r>
        <w:rPr>
          <w:color w:val="FFFFFF"/>
          <w:spacing w:val="-15"/>
          <w:shd w:val="clear" w:color="auto" w:fill="000000"/>
        </w:rPr>
        <w:t xml:space="preserve"> </w:t>
      </w:r>
      <w:r>
        <w:rPr>
          <w:color w:val="FFFFFF"/>
          <w:spacing w:val="-2"/>
          <w:shd w:val="clear" w:color="auto" w:fill="000000"/>
        </w:rPr>
        <w:t>needs</w:t>
      </w:r>
      <w:r>
        <w:rPr>
          <w:color w:val="FFFFFF"/>
          <w:shd w:val="clear" w:color="auto" w:fill="000000"/>
        </w:rPr>
        <w:tab/>
      </w:r>
    </w:p>
    <w:p w14:paraId="3451F802" w14:textId="77777777" w:rsidR="00030075" w:rsidRDefault="00030075">
      <w:pPr>
        <w:pStyle w:val="BodyText"/>
        <w:rPr>
          <w:b/>
          <w:sz w:val="20"/>
        </w:rPr>
      </w:pPr>
    </w:p>
    <w:p w14:paraId="3451F803" w14:textId="77777777" w:rsidR="00030075" w:rsidRDefault="00000000">
      <w:pPr>
        <w:pStyle w:val="BodyText"/>
        <w:spacing w:before="210"/>
        <w:ind w:left="227" w:right="823"/>
      </w:pPr>
      <w:r>
        <w:rPr>
          <w:b/>
        </w:rPr>
        <w:t xml:space="preserve">This publication </w:t>
      </w:r>
      <w:r>
        <w:t xml:space="preserve">(https://explore-education-statistics.service. </w:t>
      </w:r>
      <w:r>
        <w:rPr>
          <w:spacing w:val="-2"/>
        </w:rPr>
        <w:t>gov.uk/find-statistics/special-educational-needs-in-</w:t>
      </w:r>
      <w:proofErr w:type="spellStart"/>
      <w:r>
        <w:rPr>
          <w:spacing w:val="-2"/>
        </w:rPr>
        <w:t>england</w:t>
      </w:r>
      <w:proofErr w:type="spellEnd"/>
      <w:r>
        <w:rPr>
          <w:spacing w:val="-2"/>
        </w:rPr>
        <w:t xml:space="preserve">) </w:t>
      </w:r>
      <w:r>
        <w:t>combines information from the school census, school level annual school census, general hospital school census and alternative</w:t>
      </w:r>
      <w:r>
        <w:rPr>
          <w:spacing w:val="-6"/>
        </w:rPr>
        <w:t xml:space="preserve"> </w:t>
      </w:r>
      <w:r>
        <w:t>provision</w:t>
      </w:r>
      <w:r>
        <w:rPr>
          <w:spacing w:val="-6"/>
        </w:rPr>
        <w:t xml:space="preserve"> </w:t>
      </w:r>
      <w:r>
        <w:t>census</w:t>
      </w:r>
      <w:r>
        <w:rPr>
          <w:spacing w:val="-5"/>
        </w:rPr>
        <w:t xml:space="preserve"> </w:t>
      </w:r>
      <w:r>
        <w:t>on</w:t>
      </w:r>
      <w:r>
        <w:rPr>
          <w:spacing w:val="-6"/>
        </w:rPr>
        <w:t xml:space="preserve"> </w:t>
      </w:r>
      <w:r>
        <w:t>pupils</w:t>
      </w:r>
      <w:r>
        <w:rPr>
          <w:spacing w:val="-5"/>
        </w:rPr>
        <w:t xml:space="preserve"> </w:t>
      </w:r>
      <w:r>
        <w:t>with</w:t>
      </w:r>
      <w:r>
        <w:rPr>
          <w:spacing w:val="-4"/>
        </w:rPr>
        <w:t xml:space="preserve"> </w:t>
      </w:r>
      <w:r>
        <w:t>special</w:t>
      </w:r>
      <w:r>
        <w:rPr>
          <w:spacing w:val="-5"/>
        </w:rPr>
        <w:t xml:space="preserve"> </w:t>
      </w:r>
      <w:r>
        <w:t>educational needs (SEN).</w:t>
      </w:r>
    </w:p>
    <w:p w14:paraId="3451F804" w14:textId="77777777" w:rsidR="00030075" w:rsidRDefault="00030075">
      <w:pPr>
        <w:pStyle w:val="BodyText"/>
        <w:spacing w:before="10"/>
        <w:rPr>
          <w:sz w:val="35"/>
        </w:rPr>
      </w:pPr>
    </w:p>
    <w:p w14:paraId="3451F805" w14:textId="77777777" w:rsidR="00030075" w:rsidRDefault="00000000">
      <w:pPr>
        <w:pStyle w:val="BodyText"/>
        <w:ind w:left="227"/>
      </w:pPr>
      <w:r>
        <w:t>The</w:t>
      </w:r>
      <w:r>
        <w:rPr>
          <w:spacing w:val="-7"/>
        </w:rPr>
        <w:t xml:space="preserve"> </w:t>
      </w:r>
      <w:r>
        <w:t>publication</w:t>
      </w:r>
      <w:r>
        <w:rPr>
          <w:spacing w:val="-4"/>
        </w:rPr>
        <w:t xml:space="preserve"> </w:t>
      </w:r>
      <w:r>
        <w:t>includes</w:t>
      </w:r>
      <w:r>
        <w:rPr>
          <w:spacing w:val="-6"/>
        </w:rPr>
        <w:t xml:space="preserve"> </w:t>
      </w:r>
      <w:r>
        <w:t>breakdowns</w:t>
      </w:r>
      <w:r>
        <w:rPr>
          <w:spacing w:val="-6"/>
        </w:rPr>
        <w:t xml:space="preserve"> </w:t>
      </w:r>
      <w:r>
        <w:t>by</w:t>
      </w:r>
      <w:r>
        <w:rPr>
          <w:spacing w:val="-6"/>
        </w:rPr>
        <w:t xml:space="preserve"> </w:t>
      </w:r>
      <w:r>
        <w:t>type</w:t>
      </w:r>
      <w:r>
        <w:rPr>
          <w:spacing w:val="-4"/>
        </w:rPr>
        <w:t xml:space="preserve"> </w:t>
      </w:r>
      <w:r>
        <w:t>of</w:t>
      </w:r>
      <w:r>
        <w:rPr>
          <w:spacing w:val="-5"/>
        </w:rPr>
        <w:t xml:space="preserve"> </w:t>
      </w:r>
      <w:r>
        <w:t>SEN</w:t>
      </w:r>
      <w:r>
        <w:rPr>
          <w:spacing w:val="-6"/>
        </w:rPr>
        <w:t xml:space="preserve"> </w:t>
      </w:r>
      <w:r>
        <w:t>provision (either SEN support or EHC plan), type of SEN, age, national curriculum year group, gender, ethnicity, English as a first language, and free school meal eligibility.</w:t>
      </w:r>
    </w:p>
    <w:p w14:paraId="3451F806" w14:textId="77777777" w:rsidR="00030075" w:rsidRDefault="00030075">
      <w:pPr>
        <w:pStyle w:val="BodyText"/>
        <w:rPr>
          <w:sz w:val="20"/>
        </w:rPr>
      </w:pPr>
    </w:p>
    <w:p w14:paraId="3451F807" w14:textId="77777777" w:rsidR="00030075" w:rsidRDefault="00030075">
      <w:pPr>
        <w:pStyle w:val="BodyText"/>
        <w:rPr>
          <w:sz w:val="20"/>
        </w:rPr>
      </w:pPr>
    </w:p>
    <w:p w14:paraId="3451F808" w14:textId="77777777" w:rsidR="00030075" w:rsidRDefault="00030075">
      <w:pPr>
        <w:pStyle w:val="BodyText"/>
        <w:rPr>
          <w:sz w:val="20"/>
        </w:rPr>
      </w:pPr>
    </w:p>
    <w:p w14:paraId="3451F809" w14:textId="77777777" w:rsidR="00030075" w:rsidRDefault="00030075">
      <w:pPr>
        <w:pStyle w:val="BodyText"/>
        <w:rPr>
          <w:sz w:val="20"/>
        </w:rPr>
      </w:pPr>
    </w:p>
    <w:p w14:paraId="3451F80A" w14:textId="77777777" w:rsidR="00030075" w:rsidRDefault="00030075">
      <w:pPr>
        <w:pStyle w:val="BodyText"/>
        <w:rPr>
          <w:sz w:val="20"/>
        </w:rPr>
      </w:pPr>
    </w:p>
    <w:p w14:paraId="3451F80B" w14:textId="77777777" w:rsidR="00030075" w:rsidRDefault="00030075">
      <w:pPr>
        <w:pStyle w:val="BodyText"/>
        <w:rPr>
          <w:sz w:val="20"/>
        </w:rPr>
      </w:pPr>
    </w:p>
    <w:p w14:paraId="3451F80C" w14:textId="77777777" w:rsidR="00030075" w:rsidRDefault="00030075">
      <w:pPr>
        <w:pStyle w:val="BodyText"/>
        <w:rPr>
          <w:sz w:val="20"/>
        </w:rPr>
      </w:pPr>
    </w:p>
    <w:p w14:paraId="3451F80D" w14:textId="77777777" w:rsidR="00030075" w:rsidRDefault="00000000">
      <w:pPr>
        <w:pStyle w:val="BodyText"/>
        <w:spacing w:before="11"/>
        <w:rPr>
          <w:sz w:val="29"/>
        </w:rPr>
      </w:pPr>
      <w:r>
        <w:pict w14:anchorId="3451F817">
          <v:group id="docshapegroup18" o:spid="_x0000_s2050" style="position:absolute;margin-left:34.4pt;margin-top:18.45pt;width:513.45pt;height:136.2pt;z-index:-15726080;mso-wrap-distance-left:0;mso-wrap-distance-right:0;mso-position-horizontal-relative:page" coordorigin="688,369" coordsize="10269,2724">
            <v:shape id="docshape19" o:spid="_x0000_s2052" style="position:absolute;left:710;top:391;width:10224;height:2679" coordorigin="710,391" coordsize="10224,2679" path="m710,660r10,-71l747,524r42,-54l843,428r65,-27l979,391r9684,l10736,401r65,27l10855,470r43,54l10925,589r9,71l10934,2799r-9,71l10898,2935r-43,55l10801,3033r-65,27l10663,3070r-9684,l908,3060r-65,-27l789,2990r-42,-55l720,2870r-10,-71l710,660xe" filled="f" strokeweight="2.25pt">
              <v:path arrowok="t"/>
            </v:shape>
            <v:shape id="docshape20" o:spid="_x0000_s2051" type="#_x0000_t202" style="position:absolute;left:687;top:368;width:10269;height:2724" filled="f" stroked="f">
              <v:textbox inset="0,0,0,0">
                <w:txbxContent>
                  <w:p w14:paraId="3451F827" w14:textId="77777777" w:rsidR="00030075" w:rsidRDefault="00000000">
                    <w:pPr>
                      <w:spacing w:before="193"/>
                      <w:ind w:left="267" w:right="121"/>
                      <w:rPr>
                        <w:sz w:val="36"/>
                      </w:rPr>
                    </w:pPr>
                    <w:r>
                      <w:rPr>
                        <w:sz w:val="36"/>
                      </w:rPr>
                      <w:t>Transcribed</w:t>
                    </w:r>
                    <w:r>
                      <w:rPr>
                        <w:spacing w:val="-7"/>
                        <w:sz w:val="36"/>
                      </w:rPr>
                      <w:t xml:space="preserve"> </w:t>
                    </w:r>
                    <w:r>
                      <w:rPr>
                        <w:sz w:val="36"/>
                      </w:rPr>
                      <w:t>into</w:t>
                    </w:r>
                    <w:r>
                      <w:rPr>
                        <w:spacing w:val="-7"/>
                        <w:sz w:val="36"/>
                      </w:rPr>
                      <w:t xml:space="preserve"> </w:t>
                    </w:r>
                    <w:r>
                      <w:rPr>
                        <w:sz w:val="36"/>
                      </w:rPr>
                      <w:t>Large</w:t>
                    </w:r>
                    <w:r>
                      <w:rPr>
                        <w:spacing w:val="-7"/>
                        <w:sz w:val="36"/>
                      </w:rPr>
                      <w:t xml:space="preserve"> </w:t>
                    </w:r>
                    <w:r>
                      <w:rPr>
                        <w:sz w:val="36"/>
                      </w:rPr>
                      <w:t>Print</w:t>
                    </w:r>
                    <w:r>
                      <w:rPr>
                        <w:spacing w:val="-5"/>
                        <w:sz w:val="36"/>
                      </w:rPr>
                      <w:t xml:space="preserve"> </w:t>
                    </w:r>
                    <w:r>
                      <w:rPr>
                        <w:sz w:val="36"/>
                      </w:rPr>
                      <w:t>by:</w:t>
                    </w:r>
                    <w:r>
                      <w:rPr>
                        <w:spacing w:val="-5"/>
                        <w:sz w:val="36"/>
                      </w:rPr>
                      <w:t xml:space="preserve"> </w:t>
                    </w:r>
                    <w:r>
                      <w:rPr>
                        <w:sz w:val="36"/>
                      </w:rPr>
                      <w:t>A2i</w:t>
                    </w:r>
                    <w:r>
                      <w:rPr>
                        <w:spacing w:val="-6"/>
                        <w:sz w:val="36"/>
                      </w:rPr>
                      <w:t xml:space="preserve"> </w:t>
                    </w:r>
                    <w:r>
                      <w:rPr>
                        <w:sz w:val="36"/>
                      </w:rPr>
                      <w:t>Transcription</w:t>
                    </w:r>
                    <w:r>
                      <w:rPr>
                        <w:spacing w:val="-7"/>
                        <w:sz w:val="36"/>
                      </w:rPr>
                      <w:t xml:space="preserve"> </w:t>
                    </w:r>
                    <w:r>
                      <w:rPr>
                        <w:sz w:val="36"/>
                      </w:rPr>
                      <w:t>Services Unit 4 Montpelier Central, Station Road, Bristol BS6 5EE 01179 44 00 44</w:t>
                    </w:r>
                    <w:r>
                      <w:rPr>
                        <w:spacing w:val="40"/>
                        <w:sz w:val="36"/>
                      </w:rPr>
                      <w:t xml:space="preserve"> </w:t>
                    </w:r>
                    <w:hyperlink r:id="rId33">
                      <w:r>
                        <w:rPr>
                          <w:sz w:val="36"/>
                        </w:rPr>
                        <w:t>info@a2i.co.uk</w:t>
                      </w:r>
                    </w:hyperlink>
                    <w:r>
                      <w:rPr>
                        <w:spacing w:val="40"/>
                        <w:sz w:val="36"/>
                      </w:rPr>
                      <w:t xml:space="preserve"> </w:t>
                    </w:r>
                    <w:hyperlink r:id="rId34">
                      <w:r>
                        <w:rPr>
                          <w:sz w:val="36"/>
                        </w:rPr>
                        <w:t>www.a2i.co.uk</w:t>
                      </w:r>
                    </w:hyperlink>
                  </w:p>
                  <w:p w14:paraId="3451F828" w14:textId="77777777" w:rsidR="00030075" w:rsidRDefault="00000000">
                    <w:pPr>
                      <w:spacing w:before="275"/>
                      <w:ind w:left="267" w:right="2176"/>
                      <w:rPr>
                        <w:sz w:val="36"/>
                      </w:rPr>
                    </w:pPr>
                    <w:r>
                      <w:rPr>
                        <w:sz w:val="36"/>
                      </w:rPr>
                      <w:t>We</w:t>
                    </w:r>
                    <w:r>
                      <w:rPr>
                        <w:spacing w:val="-6"/>
                        <w:sz w:val="36"/>
                      </w:rPr>
                      <w:t xml:space="preserve"> </w:t>
                    </w:r>
                    <w:r>
                      <w:rPr>
                        <w:sz w:val="36"/>
                      </w:rPr>
                      <w:t>welcome</w:t>
                    </w:r>
                    <w:r>
                      <w:rPr>
                        <w:spacing w:val="-6"/>
                        <w:sz w:val="36"/>
                      </w:rPr>
                      <w:t xml:space="preserve"> </w:t>
                    </w:r>
                    <w:r>
                      <w:rPr>
                        <w:sz w:val="36"/>
                      </w:rPr>
                      <w:t>feedback</w:t>
                    </w:r>
                    <w:r>
                      <w:rPr>
                        <w:spacing w:val="-5"/>
                        <w:sz w:val="36"/>
                      </w:rPr>
                      <w:t xml:space="preserve"> </w:t>
                    </w:r>
                    <w:r>
                      <w:rPr>
                        <w:sz w:val="36"/>
                      </w:rPr>
                      <w:t>so</w:t>
                    </w:r>
                    <w:r>
                      <w:rPr>
                        <w:spacing w:val="-6"/>
                        <w:sz w:val="36"/>
                      </w:rPr>
                      <w:t xml:space="preserve"> </w:t>
                    </w:r>
                    <w:r>
                      <w:rPr>
                        <w:sz w:val="36"/>
                      </w:rPr>
                      <w:t>please</w:t>
                    </w:r>
                    <w:r>
                      <w:rPr>
                        <w:spacing w:val="-6"/>
                        <w:sz w:val="36"/>
                      </w:rPr>
                      <w:t xml:space="preserve"> </w:t>
                    </w:r>
                    <w:r>
                      <w:rPr>
                        <w:sz w:val="36"/>
                      </w:rPr>
                      <w:t>get</w:t>
                    </w:r>
                    <w:r>
                      <w:rPr>
                        <w:spacing w:val="-4"/>
                        <w:sz w:val="36"/>
                      </w:rPr>
                      <w:t xml:space="preserve"> </w:t>
                    </w:r>
                    <w:r>
                      <w:rPr>
                        <w:sz w:val="36"/>
                      </w:rPr>
                      <w:t>in</w:t>
                    </w:r>
                    <w:r>
                      <w:rPr>
                        <w:spacing w:val="-6"/>
                        <w:sz w:val="36"/>
                      </w:rPr>
                      <w:t xml:space="preserve"> </w:t>
                    </w:r>
                    <w:r>
                      <w:rPr>
                        <w:sz w:val="36"/>
                      </w:rPr>
                      <w:t>touch! Ref number: 37015</w:t>
                    </w:r>
                  </w:p>
                </w:txbxContent>
              </v:textbox>
            </v:shape>
            <w10:wrap type="topAndBottom" anchorx="page"/>
          </v:group>
        </w:pict>
      </w:r>
    </w:p>
    <w:sectPr w:rsidR="00030075">
      <w:pgSz w:w="11900" w:h="16840"/>
      <w:pgMar w:top="860" w:right="480" w:bottom="920" w:left="48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B8EF" w14:textId="77777777" w:rsidR="00E55403" w:rsidRDefault="00E55403">
      <w:r>
        <w:separator/>
      </w:r>
    </w:p>
  </w:endnote>
  <w:endnote w:type="continuationSeparator" w:id="0">
    <w:p w14:paraId="0A9FF880" w14:textId="77777777" w:rsidR="00E55403" w:rsidRDefault="00E5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F818" w14:textId="77777777" w:rsidR="00030075" w:rsidRDefault="00000000">
    <w:pPr>
      <w:pStyle w:val="BodyText"/>
      <w:spacing w:line="14" w:lineRule="auto"/>
      <w:rPr>
        <w:sz w:val="20"/>
      </w:rPr>
    </w:pPr>
    <w:r>
      <w:pict w14:anchorId="3451F81C">
        <v:line id="_x0000_s1032" style="position:absolute;z-index:-15939072;mso-position-horizontal-relative:page;mso-position-vertical-relative:page" from="33.5pt,797.75pt" to="69.5pt,797.75pt" strokeweight="4.5pt">
          <w10:wrap anchorx="page" anchory="page"/>
        </v:line>
      </w:pict>
    </w:r>
    <w:r>
      <w:pict w14:anchorId="3451F81D">
        <v:shapetype id="_x0000_t202" coordsize="21600,21600" o:spt="202" path="m,l,21600r21600,l21600,xe">
          <v:stroke joinstyle="miter"/>
          <v:path gradientshapeok="t" o:connecttype="rect"/>
        </v:shapetype>
        <v:shape id="docshape5" o:spid="_x0000_s1031" type="#_x0000_t202" style="position:absolute;margin-left:32.4pt;margin-top:802.4pt;width:27pt;height:20pt;z-index:-15938560;mso-position-horizontal-relative:page;mso-position-vertical-relative:page" filled="f" stroked="f">
          <v:textbox inset="0,0,0,0">
            <w:txbxContent>
              <w:p w14:paraId="3451F829" w14:textId="77777777" w:rsidR="00030075" w:rsidRDefault="00000000">
                <w:pPr>
                  <w:pStyle w:val="BodyText"/>
                  <w:spacing w:line="37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F819" w14:textId="77777777" w:rsidR="00030075" w:rsidRDefault="00000000">
    <w:pPr>
      <w:pStyle w:val="BodyText"/>
      <w:spacing w:line="14" w:lineRule="auto"/>
      <w:rPr>
        <w:sz w:val="20"/>
      </w:rPr>
    </w:pPr>
    <w:r>
      <w:pict w14:anchorId="3451F81E">
        <v:line id="_x0000_s1030" style="position:absolute;z-index:-15938048;mso-position-horizontal-relative:page;mso-position-vertical-relative:page" from="527.9pt,798.1pt" to="563.9pt,798.1pt" strokeweight="4.5pt">
          <w10:wrap anchorx="page" anchory="page"/>
        </v:line>
      </w:pict>
    </w:r>
    <w:r>
      <w:pict w14:anchorId="3451F81F">
        <v:shapetype id="_x0000_t202" coordsize="21600,21600" o:spt="202" path="m,l,21600r21600,l21600,xe">
          <v:stroke joinstyle="miter"/>
          <v:path gradientshapeok="t" o:connecttype="rect"/>
        </v:shapetype>
        <v:shape id="docshape6" o:spid="_x0000_s1029" type="#_x0000_t202" style="position:absolute;margin-left:546.85pt;margin-top:802.4pt;width:17.05pt;height:20pt;z-index:-15937536;mso-position-horizontal-relative:page;mso-position-vertical-relative:page" filled="f" stroked="f">
          <v:textbox inset="0,0,0,0">
            <w:txbxContent>
              <w:p w14:paraId="3451F82A" w14:textId="77777777" w:rsidR="00030075" w:rsidRDefault="00000000">
                <w:pPr>
                  <w:pStyle w:val="BodyText"/>
                  <w:spacing w:line="374" w:lineRule="exact"/>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F81A" w14:textId="77777777" w:rsidR="00030075" w:rsidRDefault="00000000">
    <w:pPr>
      <w:pStyle w:val="BodyText"/>
      <w:spacing w:line="14" w:lineRule="auto"/>
      <w:rPr>
        <w:sz w:val="20"/>
      </w:rPr>
    </w:pPr>
    <w:r>
      <w:pict w14:anchorId="3451F820">
        <v:line id="_x0000_s1026" style="position:absolute;z-index:-15936000;mso-position-horizontal-relative:page;mso-position-vertical-relative:page" from="33.5pt,797.75pt" to="69.5pt,797.75pt" strokeweight="4.5pt">
          <w10:wrap anchorx="page" anchory="page"/>
        </v:line>
      </w:pict>
    </w:r>
    <w:r>
      <w:pict w14:anchorId="3451F821">
        <v:shapetype id="_x0000_t202" coordsize="21600,21600" o:spt="202" path="m,l,21600r21600,l21600,xe">
          <v:stroke joinstyle="miter"/>
          <v:path gradientshapeok="t" o:connecttype="rect"/>
        </v:shapetype>
        <v:shape id="docshape11" o:spid="_x0000_s1025" type="#_x0000_t202" style="position:absolute;margin-left:32.4pt;margin-top:802.4pt;width:27pt;height:20pt;z-index:-15935488;mso-position-horizontal-relative:page;mso-position-vertical-relative:page" filled="f" stroked="f">
          <v:textbox inset="0,0,0,0">
            <w:txbxContent>
              <w:p w14:paraId="3451F82C" w14:textId="77777777" w:rsidR="00030075" w:rsidRDefault="00000000">
                <w:pPr>
                  <w:pStyle w:val="BodyText"/>
                  <w:spacing w:line="374" w:lineRule="exact"/>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F81B" w14:textId="77777777" w:rsidR="00030075" w:rsidRDefault="00000000">
    <w:pPr>
      <w:pStyle w:val="BodyText"/>
      <w:spacing w:line="14" w:lineRule="auto"/>
      <w:rPr>
        <w:sz w:val="20"/>
      </w:rPr>
    </w:pPr>
    <w:r>
      <w:pict w14:anchorId="3451F822">
        <v:line id="_x0000_s1028" style="position:absolute;z-index:-15937024;mso-position-horizontal-relative:page;mso-position-vertical-relative:page" from="527.9pt,798.1pt" to="563.9pt,798.1pt" strokeweight="4.5pt">
          <w10:wrap anchorx="page" anchory="page"/>
        </v:line>
      </w:pict>
    </w:r>
    <w:r>
      <w:pict w14:anchorId="3451F823">
        <v:shapetype id="_x0000_t202" coordsize="21600,21600" o:spt="202" path="m,l,21600r21600,l21600,xe">
          <v:stroke joinstyle="miter"/>
          <v:path gradientshapeok="t" o:connecttype="rect"/>
        </v:shapetype>
        <v:shape id="docshape10" o:spid="_x0000_s1027" type="#_x0000_t202" style="position:absolute;margin-left:536.75pt;margin-top:802.4pt;width:27pt;height:20pt;z-index:-15936512;mso-position-horizontal-relative:page;mso-position-vertical-relative:page" filled="f" stroked="f">
          <v:textbox inset="0,0,0,0">
            <w:txbxContent>
              <w:p w14:paraId="3451F82B" w14:textId="77777777" w:rsidR="00030075" w:rsidRDefault="00000000">
                <w:pPr>
                  <w:pStyle w:val="BodyText"/>
                  <w:spacing w:line="374" w:lineRule="exact"/>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2885" w14:textId="77777777" w:rsidR="00E55403" w:rsidRDefault="00E55403">
      <w:r>
        <w:separator/>
      </w:r>
    </w:p>
  </w:footnote>
  <w:footnote w:type="continuationSeparator" w:id="0">
    <w:p w14:paraId="4A530267" w14:textId="77777777" w:rsidR="00E55403" w:rsidRDefault="00E55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1FE"/>
    <w:multiLevelType w:val="hybridMultilevel"/>
    <w:tmpl w:val="2CDC748C"/>
    <w:lvl w:ilvl="0" w:tplc="9384C00E">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1" w:tplc="7A4C29D8">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2" w:tplc="9BA8EC12">
      <w:numFmt w:val="bullet"/>
      <w:lvlText w:val="•"/>
      <w:lvlJc w:val="left"/>
      <w:pPr>
        <w:ind w:left="2424" w:hanging="360"/>
      </w:pPr>
      <w:rPr>
        <w:rFonts w:hint="default"/>
        <w:lang w:val="en-US" w:eastAsia="en-US" w:bidi="ar-SA"/>
      </w:rPr>
    </w:lvl>
    <w:lvl w:ilvl="3" w:tplc="FE28D062">
      <w:numFmt w:val="bullet"/>
      <w:lvlText w:val="•"/>
      <w:lvlJc w:val="left"/>
      <w:pPr>
        <w:ind w:left="3488" w:hanging="360"/>
      </w:pPr>
      <w:rPr>
        <w:rFonts w:hint="default"/>
        <w:lang w:val="en-US" w:eastAsia="en-US" w:bidi="ar-SA"/>
      </w:rPr>
    </w:lvl>
    <w:lvl w:ilvl="4" w:tplc="DDA6E5AA">
      <w:numFmt w:val="bullet"/>
      <w:lvlText w:val="•"/>
      <w:lvlJc w:val="left"/>
      <w:pPr>
        <w:ind w:left="4553" w:hanging="360"/>
      </w:pPr>
      <w:rPr>
        <w:rFonts w:hint="default"/>
        <w:lang w:val="en-US" w:eastAsia="en-US" w:bidi="ar-SA"/>
      </w:rPr>
    </w:lvl>
    <w:lvl w:ilvl="5" w:tplc="6530415C">
      <w:numFmt w:val="bullet"/>
      <w:lvlText w:val="•"/>
      <w:lvlJc w:val="left"/>
      <w:pPr>
        <w:ind w:left="5617" w:hanging="360"/>
      </w:pPr>
      <w:rPr>
        <w:rFonts w:hint="default"/>
        <w:lang w:val="en-US" w:eastAsia="en-US" w:bidi="ar-SA"/>
      </w:rPr>
    </w:lvl>
    <w:lvl w:ilvl="6" w:tplc="D8D4E0DE">
      <w:numFmt w:val="bullet"/>
      <w:lvlText w:val="•"/>
      <w:lvlJc w:val="left"/>
      <w:pPr>
        <w:ind w:left="6682" w:hanging="360"/>
      </w:pPr>
      <w:rPr>
        <w:rFonts w:hint="default"/>
        <w:lang w:val="en-US" w:eastAsia="en-US" w:bidi="ar-SA"/>
      </w:rPr>
    </w:lvl>
    <w:lvl w:ilvl="7" w:tplc="3F54EE64">
      <w:numFmt w:val="bullet"/>
      <w:lvlText w:val="•"/>
      <w:lvlJc w:val="left"/>
      <w:pPr>
        <w:ind w:left="7746" w:hanging="360"/>
      </w:pPr>
      <w:rPr>
        <w:rFonts w:hint="default"/>
        <w:lang w:val="en-US" w:eastAsia="en-US" w:bidi="ar-SA"/>
      </w:rPr>
    </w:lvl>
    <w:lvl w:ilvl="8" w:tplc="1A8603A8">
      <w:numFmt w:val="bullet"/>
      <w:lvlText w:val="•"/>
      <w:lvlJc w:val="left"/>
      <w:pPr>
        <w:ind w:left="8811" w:hanging="360"/>
      </w:pPr>
      <w:rPr>
        <w:rFonts w:hint="default"/>
        <w:lang w:val="en-US" w:eastAsia="en-US" w:bidi="ar-SA"/>
      </w:rPr>
    </w:lvl>
  </w:abstractNum>
  <w:abstractNum w:abstractNumId="1" w15:restartNumberingAfterBreak="0">
    <w:nsid w:val="477C10E9"/>
    <w:multiLevelType w:val="hybridMultilevel"/>
    <w:tmpl w:val="FC120B64"/>
    <w:lvl w:ilvl="0" w:tplc="3A7C01DC">
      <w:numFmt w:val="bullet"/>
      <w:lvlText w:val=""/>
      <w:lvlJc w:val="left"/>
      <w:pPr>
        <w:ind w:left="587" w:hanging="360"/>
      </w:pPr>
      <w:rPr>
        <w:rFonts w:ascii="Symbol" w:eastAsia="Symbol" w:hAnsi="Symbol" w:cs="Symbol" w:hint="default"/>
        <w:b w:val="0"/>
        <w:bCs w:val="0"/>
        <w:i w:val="0"/>
        <w:iCs w:val="0"/>
        <w:w w:val="99"/>
        <w:sz w:val="36"/>
        <w:szCs w:val="36"/>
        <w:lang w:val="en-US" w:eastAsia="en-US" w:bidi="ar-SA"/>
      </w:rPr>
    </w:lvl>
    <w:lvl w:ilvl="1" w:tplc="A684A59A">
      <w:numFmt w:val="bullet"/>
      <w:lvlText w:val="•"/>
      <w:lvlJc w:val="left"/>
      <w:pPr>
        <w:ind w:left="1616" w:hanging="360"/>
      </w:pPr>
      <w:rPr>
        <w:rFonts w:hint="default"/>
        <w:lang w:val="en-US" w:eastAsia="en-US" w:bidi="ar-SA"/>
      </w:rPr>
    </w:lvl>
    <w:lvl w:ilvl="2" w:tplc="B38ECE98">
      <w:numFmt w:val="bullet"/>
      <w:lvlText w:val="•"/>
      <w:lvlJc w:val="left"/>
      <w:pPr>
        <w:ind w:left="2652" w:hanging="360"/>
      </w:pPr>
      <w:rPr>
        <w:rFonts w:hint="default"/>
        <w:lang w:val="en-US" w:eastAsia="en-US" w:bidi="ar-SA"/>
      </w:rPr>
    </w:lvl>
    <w:lvl w:ilvl="3" w:tplc="145695B2">
      <w:numFmt w:val="bullet"/>
      <w:lvlText w:val="•"/>
      <w:lvlJc w:val="left"/>
      <w:pPr>
        <w:ind w:left="3688" w:hanging="360"/>
      </w:pPr>
      <w:rPr>
        <w:rFonts w:hint="default"/>
        <w:lang w:val="en-US" w:eastAsia="en-US" w:bidi="ar-SA"/>
      </w:rPr>
    </w:lvl>
    <w:lvl w:ilvl="4" w:tplc="3C504AD8">
      <w:numFmt w:val="bullet"/>
      <w:lvlText w:val="•"/>
      <w:lvlJc w:val="left"/>
      <w:pPr>
        <w:ind w:left="4724" w:hanging="360"/>
      </w:pPr>
      <w:rPr>
        <w:rFonts w:hint="default"/>
        <w:lang w:val="en-US" w:eastAsia="en-US" w:bidi="ar-SA"/>
      </w:rPr>
    </w:lvl>
    <w:lvl w:ilvl="5" w:tplc="C5AE2FF8">
      <w:numFmt w:val="bullet"/>
      <w:lvlText w:val="•"/>
      <w:lvlJc w:val="left"/>
      <w:pPr>
        <w:ind w:left="5760" w:hanging="360"/>
      </w:pPr>
      <w:rPr>
        <w:rFonts w:hint="default"/>
        <w:lang w:val="en-US" w:eastAsia="en-US" w:bidi="ar-SA"/>
      </w:rPr>
    </w:lvl>
    <w:lvl w:ilvl="6" w:tplc="B6E28106">
      <w:numFmt w:val="bullet"/>
      <w:lvlText w:val="•"/>
      <w:lvlJc w:val="left"/>
      <w:pPr>
        <w:ind w:left="6796" w:hanging="360"/>
      </w:pPr>
      <w:rPr>
        <w:rFonts w:hint="default"/>
        <w:lang w:val="en-US" w:eastAsia="en-US" w:bidi="ar-SA"/>
      </w:rPr>
    </w:lvl>
    <w:lvl w:ilvl="7" w:tplc="54ACA630">
      <w:numFmt w:val="bullet"/>
      <w:lvlText w:val="•"/>
      <w:lvlJc w:val="left"/>
      <w:pPr>
        <w:ind w:left="7832" w:hanging="360"/>
      </w:pPr>
      <w:rPr>
        <w:rFonts w:hint="default"/>
        <w:lang w:val="en-US" w:eastAsia="en-US" w:bidi="ar-SA"/>
      </w:rPr>
    </w:lvl>
    <w:lvl w:ilvl="8" w:tplc="1180BDFE">
      <w:numFmt w:val="bullet"/>
      <w:lvlText w:val="•"/>
      <w:lvlJc w:val="left"/>
      <w:pPr>
        <w:ind w:left="8868" w:hanging="360"/>
      </w:pPr>
      <w:rPr>
        <w:rFonts w:hint="default"/>
        <w:lang w:val="en-US" w:eastAsia="en-US" w:bidi="ar-SA"/>
      </w:rPr>
    </w:lvl>
  </w:abstractNum>
  <w:abstractNum w:abstractNumId="2" w15:restartNumberingAfterBreak="0">
    <w:nsid w:val="60932F13"/>
    <w:multiLevelType w:val="hybridMultilevel"/>
    <w:tmpl w:val="756C3BDA"/>
    <w:lvl w:ilvl="0" w:tplc="639012B6">
      <w:numFmt w:val="bullet"/>
      <w:lvlText w:val=""/>
      <w:lvlJc w:val="left"/>
      <w:pPr>
        <w:ind w:left="871" w:hanging="360"/>
      </w:pPr>
      <w:rPr>
        <w:rFonts w:ascii="Symbol" w:eastAsia="Symbol" w:hAnsi="Symbol" w:cs="Symbol" w:hint="default"/>
        <w:b w:val="0"/>
        <w:bCs w:val="0"/>
        <w:i w:val="0"/>
        <w:iCs w:val="0"/>
        <w:w w:val="99"/>
        <w:sz w:val="36"/>
        <w:szCs w:val="36"/>
        <w:lang w:val="en-US" w:eastAsia="en-US" w:bidi="ar-SA"/>
      </w:rPr>
    </w:lvl>
    <w:lvl w:ilvl="1" w:tplc="17D499F6">
      <w:numFmt w:val="bullet"/>
      <w:lvlText w:val="•"/>
      <w:lvlJc w:val="left"/>
      <w:pPr>
        <w:ind w:left="1886" w:hanging="360"/>
      </w:pPr>
      <w:rPr>
        <w:rFonts w:hint="default"/>
        <w:lang w:val="en-US" w:eastAsia="en-US" w:bidi="ar-SA"/>
      </w:rPr>
    </w:lvl>
    <w:lvl w:ilvl="2" w:tplc="04020136">
      <w:numFmt w:val="bullet"/>
      <w:lvlText w:val="•"/>
      <w:lvlJc w:val="left"/>
      <w:pPr>
        <w:ind w:left="2892" w:hanging="360"/>
      </w:pPr>
      <w:rPr>
        <w:rFonts w:hint="default"/>
        <w:lang w:val="en-US" w:eastAsia="en-US" w:bidi="ar-SA"/>
      </w:rPr>
    </w:lvl>
    <w:lvl w:ilvl="3" w:tplc="B59E0F82">
      <w:numFmt w:val="bullet"/>
      <w:lvlText w:val="•"/>
      <w:lvlJc w:val="left"/>
      <w:pPr>
        <w:ind w:left="3898" w:hanging="360"/>
      </w:pPr>
      <w:rPr>
        <w:rFonts w:hint="default"/>
        <w:lang w:val="en-US" w:eastAsia="en-US" w:bidi="ar-SA"/>
      </w:rPr>
    </w:lvl>
    <w:lvl w:ilvl="4" w:tplc="4D24CEA8">
      <w:numFmt w:val="bullet"/>
      <w:lvlText w:val="•"/>
      <w:lvlJc w:val="left"/>
      <w:pPr>
        <w:ind w:left="4904" w:hanging="360"/>
      </w:pPr>
      <w:rPr>
        <w:rFonts w:hint="default"/>
        <w:lang w:val="en-US" w:eastAsia="en-US" w:bidi="ar-SA"/>
      </w:rPr>
    </w:lvl>
    <w:lvl w:ilvl="5" w:tplc="A83228C6">
      <w:numFmt w:val="bullet"/>
      <w:lvlText w:val="•"/>
      <w:lvlJc w:val="left"/>
      <w:pPr>
        <w:ind w:left="5910" w:hanging="360"/>
      </w:pPr>
      <w:rPr>
        <w:rFonts w:hint="default"/>
        <w:lang w:val="en-US" w:eastAsia="en-US" w:bidi="ar-SA"/>
      </w:rPr>
    </w:lvl>
    <w:lvl w:ilvl="6" w:tplc="B0CCF558">
      <w:numFmt w:val="bullet"/>
      <w:lvlText w:val="•"/>
      <w:lvlJc w:val="left"/>
      <w:pPr>
        <w:ind w:left="6916" w:hanging="360"/>
      </w:pPr>
      <w:rPr>
        <w:rFonts w:hint="default"/>
        <w:lang w:val="en-US" w:eastAsia="en-US" w:bidi="ar-SA"/>
      </w:rPr>
    </w:lvl>
    <w:lvl w:ilvl="7" w:tplc="D4288E98">
      <w:numFmt w:val="bullet"/>
      <w:lvlText w:val="•"/>
      <w:lvlJc w:val="left"/>
      <w:pPr>
        <w:ind w:left="7922" w:hanging="360"/>
      </w:pPr>
      <w:rPr>
        <w:rFonts w:hint="default"/>
        <w:lang w:val="en-US" w:eastAsia="en-US" w:bidi="ar-SA"/>
      </w:rPr>
    </w:lvl>
    <w:lvl w:ilvl="8" w:tplc="C1DEDFCC">
      <w:numFmt w:val="bullet"/>
      <w:lvlText w:val="•"/>
      <w:lvlJc w:val="left"/>
      <w:pPr>
        <w:ind w:left="8928" w:hanging="360"/>
      </w:pPr>
      <w:rPr>
        <w:rFonts w:hint="default"/>
        <w:lang w:val="en-US" w:eastAsia="en-US" w:bidi="ar-SA"/>
      </w:rPr>
    </w:lvl>
  </w:abstractNum>
  <w:abstractNum w:abstractNumId="3" w15:restartNumberingAfterBreak="0">
    <w:nsid w:val="65A24461"/>
    <w:multiLevelType w:val="hybridMultilevel"/>
    <w:tmpl w:val="E4869A7C"/>
    <w:lvl w:ilvl="0" w:tplc="2B667260">
      <w:numFmt w:val="bullet"/>
      <w:lvlText w:val=""/>
      <w:lvlJc w:val="left"/>
      <w:pPr>
        <w:ind w:left="228" w:hanging="360"/>
      </w:pPr>
      <w:rPr>
        <w:rFonts w:ascii="Symbol" w:eastAsia="Symbol" w:hAnsi="Symbol" w:cs="Symbol" w:hint="default"/>
        <w:b w:val="0"/>
        <w:bCs w:val="0"/>
        <w:i w:val="0"/>
        <w:iCs w:val="0"/>
        <w:w w:val="99"/>
        <w:sz w:val="36"/>
        <w:szCs w:val="36"/>
        <w:lang w:val="en-US" w:eastAsia="en-US" w:bidi="ar-SA"/>
      </w:rPr>
    </w:lvl>
    <w:lvl w:ilvl="1" w:tplc="4D924FD6">
      <w:numFmt w:val="bullet"/>
      <w:lvlText w:val="•"/>
      <w:lvlJc w:val="left"/>
      <w:pPr>
        <w:ind w:left="1292" w:hanging="360"/>
      </w:pPr>
      <w:rPr>
        <w:rFonts w:hint="default"/>
        <w:lang w:val="en-US" w:eastAsia="en-US" w:bidi="ar-SA"/>
      </w:rPr>
    </w:lvl>
    <w:lvl w:ilvl="2" w:tplc="2AECF1F2">
      <w:numFmt w:val="bullet"/>
      <w:lvlText w:val="•"/>
      <w:lvlJc w:val="left"/>
      <w:pPr>
        <w:ind w:left="2364" w:hanging="360"/>
      </w:pPr>
      <w:rPr>
        <w:rFonts w:hint="default"/>
        <w:lang w:val="en-US" w:eastAsia="en-US" w:bidi="ar-SA"/>
      </w:rPr>
    </w:lvl>
    <w:lvl w:ilvl="3" w:tplc="637AC42E">
      <w:numFmt w:val="bullet"/>
      <w:lvlText w:val="•"/>
      <w:lvlJc w:val="left"/>
      <w:pPr>
        <w:ind w:left="3436" w:hanging="360"/>
      </w:pPr>
      <w:rPr>
        <w:rFonts w:hint="default"/>
        <w:lang w:val="en-US" w:eastAsia="en-US" w:bidi="ar-SA"/>
      </w:rPr>
    </w:lvl>
    <w:lvl w:ilvl="4" w:tplc="BD088EA2">
      <w:numFmt w:val="bullet"/>
      <w:lvlText w:val="•"/>
      <w:lvlJc w:val="left"/>
      <w:pPr>
        <w:ind w:left="4508" w:hanging="360"/>
      </w:pPr>
      <w:rPr>
        <w:rFonts w:hint="default"/>
        <w:lang w:val="en-US" w:eastAsia="en-US" w:bidi="ar-SA"/>
      </w:rPr>
    </w:lvl>
    <w:lvl w:ilvl="5" w:tplc="79EE3314">
      <w:numFmt w:val="bullet"/>
      <w:lvlText w:val="•"/>
      <w:lvlJc w:val="left"/>
      <w:pPr>
        <w:ind w:left="5580" w:hanging="360"/>
      </w:pPr>
      <w:rPr>
        <w:rFonts w:hint="default"/>
        <w:lang w:val="en-US" w:eastAsia="en-US" w:bidi="ar-SA"/>
      </w:rPr>
    </w:lvl>
    <w:lvl w:ilvl="6" w:tplc="F8F46B96">
      <w:numFmt w:val="bullet"/>
      <w:lvlText w:val="•"/>
      <w:lvlJc w:val="left"/>
      <w:pPr>
        <w:ind w:left="6652" w:hanging="360"/>
      </w:pPr>
      <w:rPr>
        <w:rFonts w:hint="default"/>
        <w:lang w:val="en-US" w:eastAsia="en-US" w:bidi="ar-SA"/>
      </w:rPr>
    </w:lvl>
    <w:lvl w:ilvl="7" w:tplc="C7442DDE">
      <w:numFmt w:val="bullet"/>
      <w:lvlText w:val="•"/>
      <w:lvlJc w:val="left"/>
      <w:pPr>
        <w:ind w:left="7724" w:hanging="360"/>
      </w:pPr>
      <w:rPr>
        <w:rFonts w:hint="default"/>
        <w:lang w:val="en-US" w:eastAsia="en-US" w:bidi="ar-SA"/>
      </w:rPr>
    </w:lvl>
    <w:lvl w:ilvl="8" w:tplc="F0D84CF2">
      <w:numFmt w:val="bullet"/>
      <w:lvlText w:val="•"/>
      <w:lvlJc w:val="left"/>
      <w:pPr>
        <w:ind w:left="8796" w:hanging="360"/>
      </w:pPr>
      <w:rPr>
        <w:rFonts w:hint="default"/>
        <w:lang w:val="en-US" w:eastAsia="en-US" w:bidi="ar-SA"/>
      </w:rPr>
    </w:lvl>
  </w:abstractNum>
  <w:num w:numId="1" w16cid:durableId="1349719125">
    <w:abstractNumId w:val="1"/>
  </w:num>
  <w:num w:numId="2" w16cid:durableId="372386199">
    <w:abstractNumId w:val="0"/>
  </w:num>
  <w:num w:numId="3" w16cid:durableId="683023104">
    <w:abstractNumId w:val="3"/>
  </w:num>
  <w:num w:numId="4" w16cid:durableId="1801529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30075"/>
    <w:rsid w:val="00030075"/>
    <w:rsid w:val="001F34A5"/>
    <w:rsid w:val="003658DB"/>
    <w:rsid w:val="008A7BDA"/>
    <w:rsid w:val="00E5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3451F6FA"/>
  <w15:docId w15:val="{8ABA574B-26BF-44D0-BE9F-2BE45E3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110"/>
      <w:outlineLvl w:val="0"/>
    </w:pPr>
    <w:rPr>
      <w:b/>
      <w:bCs/>
      <w:sz w:val="52"/>
      <w:szCs w:val="52"/>
    </w:rPr>
  </w:style>
  <w:style w:type="paragraph" w:styleId="Heading2">
    <w:name w:val="heading 2"/>
    <w:basedOn w:val="Normal"/>
    <w:uiPriority w:val="9"/>
    <w:unhideWhenUsed/>
    <w:qFormat/>
    <w:pPr>
      <w:spacing w:before="27"/>
      <w:ind w:left="110"/>
      <w:outlineLvl w:val="1"/>
    </w:pPr>
    <w:rPr>
      <w:b/>
      <w:bCs/>
      <w:sz w:val="44"/>
      <w:szCs w:val="44"/>
    </w:rPr>
  </w:style>
  <w:style w:type="paragraph" w:styleId="Heading3">
    <w:name w:val="heading 3"/>
    <w:basedOn w:val="Normal"/>
    <w:uiPriority w:val="9"/>
    <w:unhideWhenUsed/>
    <w:qFormat/>
    <w:pPr>
      <w:spacing w:before="1"/>
      <w:ind w:left="511"/>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pPr>
      <w:spacing w:line="438" w:lineRule="exact"/>
      <w:ind w:left="87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overnment/publications/the-power-of-" TargetMode="External"/><Relationship Id="rId18" Type="http://schemas.openxmlformats.org/officeDocument/2006/relationships/footer" Target="footer4.xml"/><Relationship Id="rId26" Type="http://schemas.openxmlformats.org/officeDocument/2006/relationships/hyperlink" Target="http://www.artscouncil.org.uk/creative-matters/news/creative-" TargetMode="External"/><Relationship Id="rId3" Type="http://schemas.openxmlformats.org/officeDocument/2006/relationships/customXml" Target="../customXml/item3.xml"/><Relationship Id="rId21" Type="http://schemas.openxmlformats.org/officeDocument/2006/relationships/hyperlink" Target="http://www.artscouncil.org.uk/MusicEducationHubs/" TargetMode="External"/><Relationship Id="rId34" Type="http://schemas.openxmlformats.org/officeDocument/2006/relationships/hyperlink" Target="http://www.a2i.co.uk/"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artscouncil.org.uk/lets-create/investment-principles/" TargetMode="External"/><Relationship Id="rId33" Type="http://schemas.openxmlformats.org/officeDocument/2006/relationships/hyperlink" Target="mailto:info@a2i.co.uk" TargetMode="External"/><Relationship Id="rId2" Type="http://schemas.openxmlformats.org/officeDocument/2006/relationships/customXml" Target="../customXml/item2.xml"/><Relationship Id="rId16" Type="http://schemas.openxmlformats.org/officeDocument/2006/relationships/hyperlink" Target="http://www.gov.uk/government/" TargetMode="External"/><Relationship Id="rId20" Type="http://schemas.openxmlformats.org/officeDocument/2006/relationships/hyperlink" Target="http://www.artscouncil.org.uk/" TargetMode="External"/><Relationship Id="rId29" Type="http://schemas.openxmlformats.org/officeDocument/2006/relationships/hyperlink" Target="http://dclgap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artscouncil.org.uk/blog/essential-read-" TargetMode="External"/><Relationship Id="rId32" Type="http://schemas.openxmlformats.org/officeDocument/2006/relationships/hyperlink" Target="http://www.nomisweb.co.uk/reports/localarea)" TargetMode="External"/><Relationship Id="rId5" Type="http://schemas.openxmlformats.org/officeDocument/2006/relationships/styles" Target="styles.xml"/><Relationship Id="rId15" Type="http://schemas.openxmlformats.org/officeDocument/2006/relationships/hyperlink" Target="http://www.artscouncil.org.uk/musiceducationhubs/guidance)" TargetMode="External"/><Relationship Id="rId23" Type="http://schemas.openxmlformats.org/officeDocument/2006/relationships/hyperlink" Target="http://www.artscouncil.org.uk/blog/essential-read-inclusivity-" TargetMode="External"/><Relationship Id="rId28" Type="http://schemas.openxmlformats.org/officeDocument/2006/relationships/hyperlink" Target="http://www.gov.uk/government/statistics/english-indices-of-"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artscouncil.org.uk/self-" TargetMode="External"/><Relationship Id="rId31" Type="http://schemas.openxmlformats.org/officeDocument/2006/relationships/hyperlink" Target="http://www.nomisweb.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tscouncil.org.uk/blog/essential-read-inclusivity-" TargetMode="External"/><Relationship Id="rId22" Type="http://schemas.openxmlformats.org/officeDocument/2006/relationships/hyperlink" Target="http://www.artscouncil.org.uk/lets-create/delivery-plan-2021-" TargetMode="External"/><Relationship Id="rId27" Type="http://schemas.openxmlformats.org/officeDocument/2006/relationships/hyperlink" Target="http://www.artscouncil.org.uk/developing-" TargetMode="External"/><Relationship Id="rId30" Type="http://schemas.openxmlformats.org/officeDocument/2006/relationships/hyperlink" Target="http://www.nomisweb.co.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774452-383d-4ca4-abb5-f1182ffaf81e" xsi:nil="true"/>
    <lcf76f155ced4ddcb4097134ff3c332f xmlns="882bebad-8869-4f5d-ac0a-2fdbaefd75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47693B8AD54C88850730F0AF0CE7" ma:contentTypeVersion="15" ma:contentTypeDescription="Create a new document." ma:contentTypeScope="" ma:versionID="156c7d88a67e1d0596221bb82577b767">
  <xsd:schema xmlns:xsd="http://www.w3.org/2001/XMLSchema" xmlns:xs="http://www.w3.org/2001/XMLSchema" xmlns:p="http://schemas.microsoft.com/office/2006/metadata/properties" xmlns:ns2="882bebad-8869-4f5d-ac0a-2fdbaefd752b" xmlns:ns3="d9774452-383d-4ca4-abb5-f1182ffaf81e" targetNamespace="http://schemas.microsoft.com/office/2006/metadata/properties" ma:root="true" ma:fieldsID="868257e18ce02a836a1eae0a3c700863" ns2:_="" ns3:_="">
    <xsd:import namespace="882bebad-8869-4f5d-ac0a-2fdbaefd752b"/>
    <xsd:import namespace="d9774452-383d-4ca4-abb5-f1182ffaf8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bebad-8869-4f5d-ac0a-2fdbaefd7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774452-383d-4ca4-abb5-f1182ffaf8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7d1c1a-55ba-4b40-b181-1ecbb1a20d3f}" ma:internalName="TaxCatchAll" ma:showField="CatchAllData" ma:web="d9774452-383d-4ca4-abb5-f1182ffaf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8639E-5B98-4644-82E6-6E4CFF71CDFF}">
  <ds:schemaRefs>
    <ds:schemaRef ds:uri="http://schemas.microsoft.com/office/2006/metadata/properties"/>
    <ds:schemaRef ds:uri="http://schemas.microsoft.com/office/infopath/2007/PartnerControls"/>
    <ds:schemaRef ds:uri="d9774452-383d-4ca4-abb5-f1182ffaf81e"/>
    <ds:schemaRef ds:uri="882bebad-8869-4f5d-ac0a-2fdbaefd752b"/>
  </ds:schemaRefs>
</ds:datastoreItem>
</file>

<file path=customXml/itemProps2.xml><?xml version="1.0" encoding="utf-8"?>
<ds:datastoreItem xmlns:ds="http://schemas.openxmlformats.org/officeDocument/2006/customXml" ds:itemID="{DF96354D-010B-43D4-9C81-195DAC5E9C5E}">
  <ds:schemaRefs>
    <ds:schemaRef ds:uri="http://schemas.microsoft.com/sharepoint/v3/contenttype/forms"/>
  </ds:schemaRefs>
</ds:datastoreItem>
</file>

<file path=customXml/itemProps3.xml><?xml version="1.0" encoding="utf-8"?>
<ds:datastoreItem xmlns:ds="http://schemas.openxmlformats.org/officeDocument/2006/customXml" ds:itemID="{F2A65AA1-33A6-443D-B4EF-E41CAED2B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bebad-8869-4f5d-ac0a-2fdbaefd752b"/>
    <ds:schemaRef ds:uri="d9774452-383d-4ca4-abb5-f1182ffaf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3639</Words>
  <Characters>20743</Characters>
  <Application>Microsoft Office Word</Application>
  <DocSecurity>0</DocSecurity>
  <Lines>172</Lines>
  <Paragraphs>48</Paragraphs>
  <ScaleCrop>false</ScaleCrop>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Needs analysis guidance 2023-24 (1) LP.docx</dc:title>
  <dc:creator>Susie</dc:creator>
  <cp:lastModifiedBy>Jenny Clarke</cp:lastModifiedBy>
  <cp:revision>4</cp:revision>
  <dcterms:created xsi:type="dcterms:W3CDTF">2023-05-31T08:47:00Z</dcterms:created>
  <dcterms:modified xsi:type="dcterms:W3CDTF">2023-05-31T10:17:00Z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PScript5.dll Version 5.2.2</vt:lpwstr>
  </property>
  <property fmtid="{D5CDD505-2E9C-101B-9397-08002B2CF9AE}" pid="4" name="LastSaved">
    <vt:filetime>2023-05-31T00:00:00Z</vt:filetime>
  </property>
  <property fmtid="{D5CDD505-2E9C-101B-9397-08002B2CF9AE}" pid="5" name="Producer">
    <vt:lpwstr>GPL Ghostscript 9.06</vt:lpwstr>
  </property>
  <property fmtid="{D5CDD505-2E9C-101B-9397-08002B2CF9AE}" pid="6" name="ContentTypeId">
    <vt:lpwstr>0x010100882247693B8AD54C88850730F0AF0CE7</vt:lpwstr>
  </property>
  <property fmtid="{D5CDD505-2E9C-101B-9397-08002B2CF9AE}" pid="7" name="MediaServiceImageTags">
    <vt:lpwstr/>
  </property>
</Properties>
</file>