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C692" w14:textId="4D6B00FD" w:rsidR="009A4340" w:rsidRPr="00F66C3C" w:rsidRDefault="009A4340" w:rsidP="002F248A">
      <w:pPr>
        <w:pStyle w:val="Title"/>
      </w:pPr>
    </w:p>
    <w:p w14:paraId="408A4BC9" w14:textId="3A63BD82" w:rsidR="009B4B65" w:rsidRPr="008B6CF5" w:rsidRDefault="009A4340" w:rsidP="00472BD1">
      <w:pPr>
        <w:pStyle w:val="Title"/>
        <w:rPr>
          <w:rFonts w:cstheme="majorHAnsi"/>
          <w:color w:val="323E4F" w:themeColor="text2" w:themeShade="BF"/>
          <w:sz w:val="52"/>
          <w:szCs w:val="52"/>
        </w:rPr>
      </w:pPr>
      <w:r w:rsidRPr="008B6CF5">
        <w:rPr>
          <w:rFonts w:cstheme="majorHAnsi"/>
          <w:color w:val="323E4F" w:themeColor="text2" w:themeShade="BF"/>
          <w:sz w:val="52"/>
          <w:szCs w:val="52"/>
        </w:rPr>
        <w:t>Transforming Governance</w:t>
      </w:r>
      <w:r w:rsidR="00CF07E4" w:rsidRPr="008B6CF5">
        <w:rPr>
          <w:rFonts w:cstheme="majorHAnsi"/>
          <w:color w:val="323E4F" w:themeColor="text2" w:themeShade="BF"/>
          <w:sz w:val="52"/>
          <w:szCs w:val="52"/>
        </w:rPr>
        <w:t xml:space="preserve"> </w:t>
      </w:r>
      <w:r w:rsidR="009B4B65" w:rsidRPr="008B6CF5">
        <w:rPr>
          <w:rFonts w:cstheme="majorHAnsi"/>
          <w:color w:val="323E4F" w:themeColor="text2" w:themeShade="BF"/>
          <w:sz w:val="52"/>
          <w:szCs w:val="52"/>
        </w:rPr>
        <w:t>Case Studies</w:t>
      </w:r>
    </w:p>
    <w:p w14:paraId="37D49E0C" w14:textId="5A298265" w:rsidR="00AF2EAA" w:rsidRDefault="00CB2118" w:rsidP="002238CB">
      <w:r>
        <w:rPr>
          <w:noProof/>
        </w:rPr>
      </w:r>
      <w:r w:rsidR="00CB2118">
        <w:rPr>
          <w:noProof/>
        </w:rPr>
        <w:pict w14:anchorId="6B658A14">
          <v:rect id="_x0000_i1025" alt="" style="width:451.3pt;height:.05pt;mso-width-percent:0;mso-height-percent:0;mso-width-percent:0;mso-height-percent:0" o:hralign="center" o:hrstd="t" o:hr="t" fillcolor="#a0a0a0" stroked="f"/>
        </w:pict>
      </w:r>
    </w:p>
    <w:p w14:paraId="05A2DBF2" w14:textId="77777777" w:rsidR="00F815A9" w:rsidRPr="008A2459" w:rsidRDefault="00F815A9" w:rsidP="002238CB"/>
    <w:p w14:paraId="0F61B595" w14:textId="34A96DD7" w:rsidR="00E87983" w:rsidRPr="00E0757B" w:rsidRDefault="009E3537" w:rsidP="00BB22A9">
      <w:pPr>
        <w:spacing w:line="276" w:lineRule="auto"/>
        <w:rPr>
          <w:rFonts w:ascii="Arial" w:hAnsi="Arial" w:cs="Arial"/>
          <w:sz w:val="22"/>
          <w:szCs w:val="22"/>
        </w:rPr>
      </w:pPr>
      <w:r w:rsidRPr="00E0757B">
        <w:rPr>
          <w:rFonts w:ascii="Arial" w:hAnsi="Arial" w:cs="Arial"/>
          <w:sz w:val="22"/>
          <w:szCs w:val="22"/>
        </w:rPr>
        <w:t xml:space="preserve">The following document provides a series of Case Studies for participants of the Transforming Governance Programme. </w:t>
      </w:r>
    </w:p>
    <w:p w14:paraId="3B357305" w14:textId="77777777" w:rsidR="00E720F0" w:rsidRDefault="00E720F0" w:rsidP="00BB22A9">
      <w:pPr>
        <w:spacing w:line="276" w:lineRule="auto"/>
        <w:rPr>
          <w:rFonts w:ascii="Arial" w:hAnsi="Arial" w:cs="Arial"/>
        </w:rPr>
      </w:pPr>
    </w:p>
    <w:p w14:paraId="537BB5D9" w14:textId="77777777" w:rsidR="00BC51C8" w:rsidRDefault="00BC51C8" w:rsidP="00BB22A9">
      <w:pPr>
        <w:spacing w:line="276" w:lineRule="auto"/>
        <w:rPr>
          <w:rFonts w:ascii="Arial" w:hAnsi="Arial" w:cs="Arial"/>
        </w:rPr>
      </w:pPr>
    </w:p>
    <w:p w14:paraId="08F125E3" w14:textId="171C1E51" w:rsidR="00902CF6" w:rsidRDefault="00EA32AE" w:rsidP="00BB22A9">
      <w:pPr>
        <w:spacing w:line="276" w:lineRule="auto"/>
        <w:rPr>
          <w:rFonts w:ascii="Arial" w:hAnsi="Arial" w:cs="Arial"/>
        </w:rPr>
      </w:pPr>
      <w:r w:rsidRPr="00BB22A9">
        <w:rPr>
          <w:rStyle w:val="Heading1Char"/>
          <w:rFonts w:asciiTheme="majorHAnsi" w:eastAsiaTheme="minorHAnsi" w:hAnsiTheme="majorHAnsi" w:cstheme="majorHAnsi"/>
          <w:color w:val="44546A" w:themeColor="text2"/>
          <w:sz w:val="28"/>
          <w:szCs w:val="28"/>
        </w:rPr>
        <w:t>Overview of Governance for Non-Charitie</w:t>
      </w:r>
      <w:r w:rsidR="00902CF6" w:rsidRPr="00BB22A9">
        <w:rPr>
          <w:rStyle w:val="Heading1Char"/>
          <w:rFonts w:asciiTheme="majorHAnsi" w:eastAsiaTheme="minorHAnsi" w:hAnsiTheme="majorHAnsi" w:cstheme="majorHAnsi"/>
          <w:color w:val="44546A" w:themeColor="text2"/>
          <w:sz w:val="28"/>
          <w:szCs w:val="28"/>
        </w:rPr>
        <w:t>s</w:t>
      </w:r>
      <w:r w:rsidR="00902CF6">
        <w:rPr>
          <w:rFonts w:asciiTheme="majorHAnsi" w:hAnsiTheme="majorHAnsi" w:cstheme="majorHAnsi"/>
          <w:color w:val="44546A" w:themeColor="text2"/>
          <w:sz w:val="28"/>
          <w:szCs w:val="28"/>
        </w:rPr>
        <w:br/>
      </w:r>
      <w:r w:rsidR="00902CF6" w:rsidRPr="00E0757B">
        <w:rPr>
          <w:rFonts w:cstheme="minorHAnsi"/>
          <w:sz w:val="22"/>
          <w:szCs w:val="22"/>
        </w:rPr>
        <w:t xml:space="preserve">This module provides an overview of good governance, as well as the roles, responsibilities and needs of those governing Community Interest Companies, Local Authorities and Universities. The following Case Studies provide examples of good practice across the non-charity sector. </w:t>
      </w:r>
    </w:p>
    <w:p w14:paraId="08F72133" w14:textId="77777777" w:rsidR="00902CF6" w:rsidRPr="00902CF6" w:rsidRDefault="00902CF6" w:rsidP="00BB22A9">
      <w:pPr>
        <w:spacing w:line="276" w:lineRule="auto"/>
        <w:rPr>
          <w:rFonts w:ascii="Arial" w:hAnsi="Arial" w:cs="Arial"/>
          <w:b/>
          <w:bCs/>
          <w:color w:val="FF0000"/>
          <w:sz w:val="28"/>
          <w:szCs w:val="28"/>
          <w:u w:val="single"/>
        </w:rPr>
      </w:pPr>
    </w:p>
    <w:p w14:paraId="459414BE" w14:textId="0401B601" w:rsidR="006B5328" w:rsidRPr="00A80713" w:rsidRDefault="00C10543" w:rsidP="00A80713">
      <w:pPr>
        <w:pStyle w:val="Heading2"/>
        <w:spacing w:line="276" w:lineRule="auto"/>
        <w:rPr>
          <w:rFonts w:ascii="Arial" w:hAnsi="Arial" w:cs="Arial"/>
          <w:b/>
          <w:bCs/>
          <w:color w:val="4472C4" w:themeColor="accent1"/>
        </w:rPr>
      </w:pPr>
      <w:r w:rsidRPr="00030D16">
        <w:rPr>
          <w:b/>
          <w:bCs/>
          <w:noProof/>
          <w:color w:val="4472C4" w:themeColor="accent1"/>
        </w:rPr>
        <w:drawing>
          <wp:anchor distT="0" distB="0" distL="114300" distR="114300" simplePos="0" relativeHeight="251658241" behindDoc="0" locked="0" layoutInCell="1" allowOverlap="1" wp14:anchorId="3058249A" wp14:editId="6C00CA20">
            <wp:simplePos x="0" y="0"/>
            <wp:positionH relativeFrom="column">
              <wp:posOffset>4965700</wp:posOffset>
            </wp:positionH>
            <wp:positionV relativeFrom="paragraph">
              <wp:posOffset>135890</wp:posOffset>
            </wp:positionV>
            <wp:extent cx="1845945" cy="1181100"/>
            <wp:effectExtent l="0" t="0" r="0" b="0"/>
            <wp:wrapSquare wrapText="bothSides"/>
            <wp:docPr id="551088746" name="Picture 551088746" descr="Climate Museum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088746" name="Picture 551088746" descr="Climate Museum U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594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D16">
        <w:rPr>
          <w:b/>
          <w:bCs/>
          <w:color w:val="4472C4" w:themeColor="accent1"/>
        </w:rPr>
        <w:fldChar w:fldCharType="begin"/>
      </w:r>
      <w:r w:rsidRPr="00030D16">
        <w:rPr>
          <w:b/>
          <w:bCs/>
          <w:color w:val="4472C4" w:themeColor="accent1"/>
        </w:rPr>
        <w:instrText xml:space="preserve"> INCLUDEPICTURE "/Users/anniejarvis/Library/Group Containers/UBF8T346G9.ms/WebArchiveCopyPasteTempFiles/com.microsoft.Word/climate-museum-uk-logo.jpg" \* MERGEFORMATINET </w:instrText>
      </w:r>
      <w:r w:rsidR="00170DDB">
        <w:rPr>
          <w:b/>
          <w:bCs/>
          <w:color w:val="4472C4" w:themeColor="accent1"/>
        </w:rPr>
        <w:fldChar w:fldCharType="separate"/>
      </w:r>
      <w:r w:rsidRPr="00030D16">
        <w:rPr>
          <w:b/>
          <w:bCs/>
          <w:color w:val="4472C4" w:themeColor="accent1"/>
        </w:rPr>
        <w:fldChar w:fldCharType="end"/>
      </w:r>
      <w:r w:rsidR="0081621D" w:rsidRPr="00030D16">
        <w:rPr>
          <w:b/>
          <w:bCs/>
          <w:color w:val="4472C4" w:themeColor="accent1"/>
        </w:rPr>
        <w:t>The Climate Museum UK</w:t>
      </w:r>
      <w:r w:rsidR="0081621D" w:rsidRPr="00030D16">
        <w:rPr>
          <w:rFonts w:ascii="Arial" w:hAnsi="Arial" w:cs="Arial"/>
          <w:b/>
          <w:bCs/>
          <w:color w:val="4472C4" w:themeColor="accent1"/>
        </w:rPr>
        <w:t xml:space="preserve"> </w:t>
      </w:r>
    </w:p>
    <w:p w14:paraId="4C6B3A92" w14:textId="0E2EE64A" w:rsidR="00093D5C" w:rsidRPr="00E0757B" w:rsidRDefault="00170DDB" w:rsidP="00BB22A9">
      <w:pPr>
        <w:pStyle w:val="NoSpacing"/>
        <w:spacing w:line="276" w:lineRule="auto"/>
        <w:rPr>
          <w:rFonts w:ascii="Arial" w:hAnsi="Arial" w:cs="Arial"/>
          <w:i/>
          <w:iCs/>
          <w:sz w:val="22"/>
          <w:szCs w:val="22"/>
        </w:rPr>
      </w:pPr>
      <w:hyperlink r:id="rId11" w:history="1">
        <w:r w:rsidR="0081621D" w:rsidRPr="00E0757B">
          <w:rPr>
            <w:rStyle w:val="Hyperlink"/>
            <w:rFonts w:ascii="Arial" w:hAnsi="Arial" w:cs="Arial"/>
            <w:color w:val="000000" w:themeColor="text1"/>
            <w:sz w:val="22"/>
            <w:szCs w:val="22"/>
          </w:rPr>
          <w:t>The Climate Museum UK</w:t>
        </w:r>
      </w:hyperlink>
      <w:r w:rsidR="0081621D" w:rsidRPr="00E0757B">
        <w:rPr>
          <w:rFonts w:ascii="Arial" w:hAnsi="Arial" w:cs="Arial"/>
          <w:color w:val="000000" w:themeColor="text1"/>
          <w:sz w:val="22"/>
          <w:szCs w:val="22"/>
        </w:rPr>
        <w:t xml:space="preserve"> </w:t>
      </w:r>
      <w:r w:rsidR="008E5B7E" w:rsidRPr="00E0757B">
        <w:rPr>
          <w:rFonts w:ascii="Arial" w:hAnsi="Arial" w:cs="Arial"/>
          <w:color w:val="000000" w:themeColor="text1"/>
          <w:sz w:val="22"/>
          <w:szCs w:val="22"/>
        </w:rPr>
        <w:t>is a</w:t>
      </w:r>
      <w:r w:rsidR="008067F2" w:rsidRPr="00E0757B">
        <w:rPr>
          <w:rFonts w:ascii="Arial" w:hAnsi="Arial" w:cs="Arial"/>
          <w:color w:val="000000" w:themeColor="text1"/>
          <w:sz w:val="22"/>
          <w:szCs w:val="22"/>
        </w:rPr>
        <w:t xml:space="preserve"> </w:t>
      </w:r>
      <w:r w:rsidR="008067F2" w:rsidRPr="00E0757B">
        <w:rPr>
          <w:rFonts w:ascii="Arial" w:hAnsi="Arial" w:cs="Arial"/>
          <w:sz w:val="22"/>
          <w:szCs w:val="22"/>
        </w:rPr>
        <w:t>Community Interest Company</w:t>
      </w:r>
      <w:r w:rsidR="008E5B7E" w:rsidRPr="00E0757B">
        <w:rPr>
          <w:rFonts w:ascii="Arial" w:hAnsi="Arial" w:cs="Arial"/>
          <w:sz w:val="22"/>
          <w:szCs w:val="22"/>
        </w:rPr>
        <w:t xml:space="preserve"> dedicated to addressing the urgent issue of climate change through the lens of art</w:t>
      </w:r>
      <w:r w:rsidR="008067F2" w:rsidRPr="00E0757B">
        <w:rPr>
          <w:rFonts w:ascii="Arial" w:hAnsi="Arial" w:cs="Arial"/>
          <w:sz w:val="22"/>
          <w:szCs w:val="22"/>
        </w:rPr>
        <w:t xml:space="preserve">, </w:t>
      </w:r>
      <w:r w:rsidR="0081621D" w:rsidRPr="00E0757B">
        <w:rPr>
          <w:rFonts w:ascii="Arial" w:hAnsi="Arial" w:cs="Arial"/>
          <w:sz w:val="22"/>
          <w:szCs w:val="22"/>
        </w:rPr>
        <w:t>heritage,</w:t>
      </w:r>
      <w:r w:rsidR="008E5B7E" w:rsidRPr="00E0757B">
        <w:rPr>
          <w:rFonts w:ascii="Arial" w:hAnsi="Arial" w:cs="Arial"/>
          <w:sz w:val="22"/>
          <w:szCs w:val="22"/>
        </w:rPr>
        <w:t xml:space="preserve"> and culture.</w:t>
      </w:r>
      <w:r w:rsidR="00505BEF" w:rsidRPr="00E0757B">
        <w:rPr>
          <w:rFonts w:ascii="Arial" w:hAnsi="Arial" w:cs="Arial"/>
          <w:sz w:val="22"/>
          <w:szCs w:val="22"/>
        </w:rPr>
        <w:t xml:space="preserve"> </w:t>
      </w:r>
    </w:p>
    <w:p w14:paraId="10C64A41" w14:textId="77777777" w:rsidR="00093D5C" w:rsidRPr="00E0757B" w:rsidRDefault="00093D5C" w:rsidP="00BB22A9">
      <w:pPr>
        <w:pStyle w:val="NoSpacing"/>
        <w:spacing w:line="276" w:lineRule="auto"/>
        <w:rPr>
          <w:rFonts w:ascii="Arial" w:hAnsi="Arial" w:cs="Arial"/>
          <w:sz w:val="22"/>
          <w:szCs w:val="22"/>
        </w:rPr>
      </w:pPr>
    </w:p>
    <w:p w14:paraId="3F40C4ED" w14:textId="0B49B59B" w:rsidR="00EC7EDC" w:rsidRPr="00E0757B" w:rsidRDefault="00137DF5" w:rsidP="00BB22A9">
      <w:pPr>
        <w:pStyle w:val="NoSpacing"/>
        <w:spacing w:line="276" w:lineRule="auto"/>
        <w:rPr>
          <w:rFonts w:ascii="Arial" w:hAnsi="Arial" w:cs="Arial"/>
          <w:sz w:val="22"/>
          <w:szCs w:val="22"/>
          <w:shd w:val="clear" w:color="auto" w:fill="FFFFFF"/>
        </w:rPr>
      </w:pPr>
      <w:r w:rsidRPr="00E0757B">
        <w:rPr>
          <w:rFonts w:ascii="Arial" w:hAnsi="Arial" w:cs="Arial"/>
          <w:sz w:val="22"/>
          <w:szCs w:val="22"/>
        </w:rPr>
        <w:t>The CIC is</w:t>
      </w:r>
      <w:r w:rsidR="0052153F" w:rsidRPr="00E0757B">
        <w:rPr>
          <w:rFonts w:ascii="Arial" w:hAnsi="Arial" w:cs="Arial"/>
          <w:sz w:val="22"/>
          <w:szCs w:val="22"/>
        </w:rPr>
        <w:t xml:space="preserve"> an activist museum with no ven</w:t>
      </w:r>
      <w:r w:rsidR="008D69E2" w:rsidRPr="00E0757B">
        <w:rPr>
          <w:rFonts w:ascii="Arial" w:hAnsi="Arial" w:cs="Arial"/>
          <w:sz w:val="22"/>
          <w:szCs w:val="22"/>
        </w:rPr>
        <w:t>ue</w:t>
      </w:r>
      <w:r w:rsidRPr="00E0757B">
        <w:rPr>
          <w:rFonts w:ascii="Arial" w:hAnsi="Arial" w:cs="Arial"/>
          <w:sz w:val="22"/>
          <w:szCs w:val="22"/>
        </w:rPr>
        <w:t xml:space="preserve"> and </w:t>
      </w:r>
      <w:r w:rsidR="00505BEF" w:rsidRPr="00E0757B">
        <w:rPr>
          <w:rFonts w:ascii="Arial" w:hAnsi="Arial" w:cs="Arial"/>
          <w:sz w:val="22"/>
          <w:szCs w:val="22"/>
          <w:shd w:val="clear" w:color="auto" w:fill="FFFFFF"/>
        </w:rPr>
        <w:t>seek</w:t>
      </w:r>
      <w:r w:rsidRPr="00E0757B">
        <w:rPr>
          <w:rFonts w:ascii="Arial" w:hAnsi="Arial" w:cs="Arial"/>
          <w:sz w:val="22"/>
          <w:szCs w:val="22"/>
          <w:shd w:val="clear" w:color="auto" w:fill="FFFFFF"/>
        </w:rPr>
        <w:t>s</w:t>
      </w:r>
      <w:r w:rsidR="00505BEF" w:rsidRPr="00E0757B">
        <w:rPr>
          <w:rFonts w:ascii="Arial" w:hAnsi="Arial" w:cs="Arial"/>
          <w:sz w:val="22"/>
          <w:szCs w:val="22"/>
          <w:shd w:val="clear" w:color="auto" w:fill="FFFFFF"/>
        </w:rPr>
        <w:t xml:space="preserve"> the involvement of people who bring diverse perspectives and practices</w:t>
      </w:r>
      <w:r w:rsidR="008B6F40" w:rsidRPr="00E0757B">
        <w:rPr>
          <w:rFonts w:ascii="Arial" w:hAnsi="Arial" w:cs="Arial"/>
          <w:sz w:val="22"/>
          <w:szCs w:val="22"/>
          <w:shd w:val="clear" w:color="auto" w:fill="FFFFFF"/>
        </w:rPr>
        <w:t xml:space="preserve"> through </w:t>
      </w:r>
      <w:r w:rsidRPr="00E0757B">
        <w:rPr>
          <w:rFonts w:ascii="Arial" w:hAnsi="Arial" w:cs="Arial"/>
          <w:sz w:val="22"/>
          <w:szCs w:val="22"/>
          <w:shd w:val="clear" w:color="auto" w:fill="FFFFFF"/>
        </w:rPr>
        <w:t>its</w:t>
      </w:r>
      <w:r w:rsidR="008B6F40" w:rsidRPr="00E0757B">
        <w:rPr>
          <w:rFonts w:ascii="Arial" w:hAnsi="Arial" w:cs="Arial"/>
          <w:sz w:val="22"/>
          <w:szCs w:val="22"/>
          <w:shd w:val="clear" w:color="auto" w:fill="FFFFFF"/>
        </w:rPr>
        <w:t xml:space="preserve"> ‘Associate</w:t>
      </w:r>
      <w:r w:rsidR="004D1512" w:rsidRPr="00E0757B">
        <w:rPr>
          <w:rFonts w:ascii="Arial" w:hAnsi="Arial" w:cs="Arial"/>
          <w:sz w:val="22"/>
          <w:szCs w:val="22"/>
          <w:shd w:val="clear" w:color="auto" w:fill="FFFFFF"/>
        </w:rPr>
        <w:t>s</w:t>
      </w:r>
      <w:r w:rsidR="00700728" w:rsidRPr="00E0757B">
        <w:rPr>
          <w:rFonts w:ascii="Arial" w:hAnsi="Arial" w:cs="Arial"/>
          <w:sz w:val="22"/>
          <w:szCs w:val="22"/>
          <w:shd w:val="clear" w:color="auto" w:fill="FFFFFF"/>
        </w:rPr>
        <w:t>’</w:t>
      </w:r>
      <w:r w:rsidR="000D2437" w:rsidRPr="00E0757B">
        <w:rPr>
          <w:rFonts w:ascii="Arial" w:hAnsi="Arial" w:cs="Arial"/>
          <w:sz w:val="22"/>
          <w:szCs w:val="22"/>
          <w:shd w:val="clear" w:color="auto" w:fill="FFFFFF"/>
        </w:rPr>
        <w:t xml:space="preserve"> model</w:t>
      </w:r>
      <w:r w:rsidR="00700728" w:rsidRPr="00E0757B">
        <w:rPr>
          <w:rFonts w:ascii="Arial" w:hAnsi="Arial" w:cs="Arial"/>
          <w:sz w:val="22"/>
          <w:szCs w:val="22"/>
          <w:shd w:val="clear" w:color="auto" w:fill="FFFFFF"/>
        </w:rPr>
        <w:t xml:space="preserve">. As a </w:t>
      </w:r>
      <w:r w:rsidR="0052153F" w:rsidRPr="00E0757B">
        <w:rPr>
          <w:rFonts w:ascii="Arial" w:hAnsi="Arial" w:cs="Arial"/>
          <w:sz w:val="22"/>
          <w:szCs w:val="22"/>
          <w:shd w:val="clear" w:color="auto" w:fill="FFFFFF"/>
        </w:rPr>
        <w:t xml:space="preserve">distributed team, climate activism </w:t>
      </w:r>
      <w:r w:rsidR="00E318CB" w:rsidRPr="00E0757B">
        <w:rPr>
          <w:rFonts w:ascii="Arial" w:hAnsi="Arial" w:cs="Arial"/>
          <w:sz w:val="22"/>
          <w:szCs w:val="22"/>
          <w:shd w:val="clear" w:color="auto" w:fill="FFFFFF"/>
        </w:rPr>
        <w:t xml:space="preserve">happens where </w:t>
      </w:r>
      <w:r w:rsidRPr="00E0757B">
        <w:rPr>
          <w:rFonts w:ascii="Arial" w:hAnsi="Arial" w:cs="Arial"/>
          <w:sz w:val="22"/>
          <w:szCs w:val="22"/>
          <w:shd w:val="clear" w:color="auto" w:fill="FFFFFF"/>
        </w:rPr>
        <w:t>the</w:t>
      </w:r>
      <w:r w:rsidR="00E318CB" w:rsidRPr="00E0757B">
        <w:rPr>
          <w:rFonts w:ascii="Arial" w:hAnsi="Arial" w:cs="Arial"/>
          <w:sz w:val="22"/>
          <w:szCs w:val="22"/>
          <w:shd w:val="clear" w:color="auto" w:fill="FFFFFF"/>
        </w:rPr>
        <w:t xml:space="preserve"> Associate</w:t>
      </w:r>
      <w:r w:rsidR="004D1512" w:rsidRPr="00E0757B">
        <w:rPr>
          <w:rFonts w:ascii="Arial" w:hAnsi="Arial" w:cs="Arial"/>
          <w:sz w:val="22"/>
          <w:szCs w:val="22"/>
          <w:shd w:val="clear" w:color="auto" w:fill="FFFFFF"/>
        </w:rPr>
        <w:t>s</w:t>
      </w:r>
      <w:r w:rsidR="00E318CB" w:rsidRPr="00E0757B">
        <w:rPr>
          <w:rFonts w:ascii="Arial" w:hAnsi="Arial" w:cs="Arial"/>
          <w:sz w:val="22"/>
          <w:szCs w:val="22"/>
          <w:shd w:val="clear" w:color="auto" w:fill="FFFFFF"/>
        </w:rPr>
        <w:t xml:space="preserve"> are based.</w:t>
      </w:r>
      <w:r w:rsidR="00FE6D61" w:rsidRPr="00E0757B">
        <w:rPr>
          <w:rFonts w:ascii="Arial" w:hAnsi="Arial" w:cs="Arial"/>
          <w:sz w:val="22"/>
          <w:szCs w:val="22"/>
          <w:shd w:val="clear" w:color="auto" w:fill="FFFFFF"/>
        </w:rPr>
        <w:t xml:space="preserve"> As individuals, each </w:t>
      </w:r>
      <w:r w:rsidR="004D1512" w:rsidRPr="00E0757B">
        <w:rPr>
          <w:rFonts w:ascii="Arial" w:hAnsi="Arial" w:cs="Arial"/>
          <w:sz w:val="22"/>
          <w:szCs w:val="22"/>
          <w:shd w:val="clear" w:color="auto" w:fill="FFFFFF"/>
        </w:rPr>
        <w:t xml:space="preserve">Associate </w:t>
      </w:r>
      <w:r w:rsidR="00FE6D61" w:rsidRPr="00E0757B">
        <w:rPr>
          <w:rFonts w:ascii="Arial" w:hAnsi="Arial" w:cs="Arial"/>
          <w:sz w:val="22"/>
          <w:szCs w:val="22"/>
          <w:shd w:val="clear" w:color="auto" w:fill="FFFFFF"/>
        </w:rPr>
        <w:t>h</w:t>
      </w:r>
      <w:r w:rsidR="00F46A5A" w:rsidRPr="00E0757B">
        <w:rPr>
          <w:rFonts w:ascii="Arial" w:hAnsi="Arial" w:cs="Arial"/>
          <w:sz w:val="22"/>
          <w:szCs w:val="22"/>
          <w:shd w:val="clear" w:color="auto" w:fill="FFFFFF"/>
        </w:rPr>
        <w:t>olds</w:t>
      </w:r>
      <w:r w:rsidR="00FE6D61" w:rsidRPr="00E0757B">
        <w:rPr>
          <w:rFonts w:ascii="Arial" w:hAnsi="Arial" w:cs="Arial"/>
          <w:sz w:val="22"/>
          <w:szCs w:val="22"/>
          <w:shd w:val="clear" w:color="auto" w:fill="FFFFFF"/>
        </w:rPr>
        <w:t xml:space="preserve"> collections of artworks, games, curious objects, books and activities</w:t>
      </w:r>
      <w:r w:rsidRPr="00E0757B">
        <w:rPr>
          <w:rFonts w:ascii="Arial" w:hAnsi="Arial" w:cs="Arial"/>
          <w:sz w:val="22"/>
          <w:szCs w:val="22"/>
          <w:shd w:val="clear" w:color="auto" w:fill="FFFFFF"/>
        </w:rPr>
        <w:t>, which are used to</w:t>
      </w:r>
      <w:r w:rsidR="00FE6D61" w:rsidRPr="00E0757B">
        <w:rPr>
          <w:rFonts w:ascii="Arial" w:hAnsi="Arial" w:cs="Arial"/>
          <w:sz w:val="22"/>
          <w:szCs w:val="22"/>
          <w:shd w:val="clear" w:color="auto" w:fill="FFFFFF"/>
        </w:rPr>
        <w:t xml:space="preserve"> run activities in all kinds of venues. The</w:t>
      </w:r>
      <w:r w:rsidR="00C602C1" w:rsidRPr="00E0757B">
        <w:rPr>
          <w:rFonts w:ascii="Arial" w:hAnsi="Arial" w:cs="Arial"/>
          <w:sz w:val="22"/>
          <w:szCs w:val="22"/>
          <w:shd w:val="clear" w:color="auto" w:fill="FFFFFF"/>
        </w:rPr>
        <w:t xml:space="preserve"> Associate</w:t>
      </w:r>
      <w:r w:rsidR="00FE6D61" w:rsidRPr="00E0757B">
        <w:rPr>
          <w:rFonts w:ascii="Arial" w:hAnsi="Arial" w:cs="Arial"/>
          <w:sz w:val="22"/>
          <w:szCs w:val="22"/>
          <w:shd w:val="clear" w:color="auto" w:fill="FFFFFF"/>
        </w:rPr>
        <w:t xml:space="preserve"> team is growing all the time, extending reach across England and wider UK.</w:t>
      </w:r>
      <w:r w:rsidR="00E318CB" w:rsidRPr="00E0757B">
        <w:rPr>
          <w:rFonts w:ascii="Arial" w:hAnsi="Arial" w:cs="Arial"/>
          <w:sz w:val="22"/>
          <w:szCs w:val="22"/>
          <w:shd w:val="clear" w:color="auto" w:fill="FFFFFF"/>
        </w:rPr>
        <w:t xml:space="preserve"> </w:t>
      </w:r>
    </w:p>
    <w:p w14:paraId="5FB41AA5" w14:textId="77777777" w:rsidR="00EC7EDC" w:rsidRPr="00E0757B" w:rsidRDefault="00EC7EDC" w:rsidP="00BB22A9">
      <w:pPr>
        <w:pStyle w:val="NoSpacing"/>
        <w:spacing w:line="276" w:lineRule="auto"/>
        <w:rPr>
          <w:rFonts w:ascii="Arial" w:hAnsi="Arial" w:cs="Arial"/>
          <w:sz w:val="22"/>
          <w:szCs w:val="22"/>
          <w:shd w:val="clear" w:color="auto" w:fill="FFFFFF"/>
        </w:rPr>
      </w:pPr>
    </w:p>
    <w:p w14:paraId="00AB888C" w14:textId="5E66D1C1" w:rsidR="00C32A34" w:rsidRPr="00E0757B" w:rsidRDefault="00137DF5" w:rsidP="00BB22A9">
      <w:pPr>
        <w:pStyle w:val="NoSpacing"/>
        <w:spacing w:line="276" w:lineRule="auto"/>
        <w:rPr>
          <w:rFonts w:ascii="Arial" w:hAnsi="Arial" w:cs="Arial"/>
          <w:sz w:val="22"/>
          <w:szCs w:val="22"/>
          <w:shd w:val="clear" w:color="auto" w:fill="FFFFFF"/>
        </w:rPr>
      </w:pPr>
      <w:r w:rsidRPr="00E0757B">
        <w:rPr>
          <w:rFonts w:ascii="Arial" w:hAnsi="Arial" w:cs="Arial"/>
          <w:sz w:val="22"/>
          <w:szCs w:val="22"/>
          <w:shd w:val="clear" w:color="auto" w:fill="FFFFFF"/>
        </w:rPr>
        <w:t>The organisation</w:t>
      </w:r>
      <w:r w:rsidR="00E318CB" w:rsidRPr="00E0757B">
        <w:rPr>
          <w:rFonts w:ascii="Arial" w:hAnsi="Arial" w:cs="Arial"/>
          <w:sz w:val="22"/>
          <w:szCs w:val="22"/>
          <w:shd w:val="clear" w:color="auto" w:fill="FFFFFF"/>
        </w:rPr>
        <w:t xml:space="preserve"> work</w:t>
      </w:r>
      <w:r w:rsidRPr="00E0757B">
        <w:rPr>
          <w:rFonts w:ascii="Arial" w:hAnsi="Arial" w:cs="Arial"/>
          <w:sz w:val="22"/>
          <w:szCs w:val="22"/>
          <w:shd w:val="clear" w:color="auto" w:fill="FFFFFF"/>
        </w:rPr>
        <w:t>s</w:t>
      </w:r>
      <w:r w:rsidR="00E318CB" w:rsidRPr="00E0757B">
        <w:rPr>
          <w:rFonts w:ascii="Arial" w:hAnsi="Arial" w:cs="Arial"/>
          <w:sz w:val="22"/>
          <w:szCs w:val="22"/>
          <w:shd w:val="clear" w:color="auto" w:fill="FFFFFF"/>
        </w:rPr>
        <w:t xml:space="preserve"> in partnership with </w:t>
      </w:r>
      <w:r w:rsidR="00DA3488" w:rsidRPr="00E0757B">
        <w:rPr>
          <w:rFonts w:ascii="Arial" w:hAnsi="Arial" w:cs="Arial"/>
          <w:sz w:val="22"/>
          <w:szCs w:val="22"/>
          <w:shd w:val="clear" w:color="auto" w:fill="FFFFFF"/>
        </w:rPr>
        <w:t>local places (e.g. museums) and meet</w:t>
      </w:r>
      <w:r w:rsidRPr="00E0757B">
        <w:rPr>
          <w:rFonts w:ascii="Arial" w:hAnsi="Arial" w:cs="Arial"/>
          <w:sz w:val="22"/>
          <w:szCs w:val="22"/>
          <w:shd w:val="clear" w:color="auto" w:fill="FFFFFF"/>
        </w:rPr>
        <w:t xml:space="preserve">s with </w:t>
      </w:r>
      <w:r w:rsidR="00DA3488" w:rsidRPr="00E0757B">
        <w:rPr>
          <w:rFonts w:ascii="Arial" w:hAnsi="Arial" w:cs="Arial"/>
          <w:sz w:val="22"/>
          <w:szCs w:val="22"/>
          <w:shd w:val="clear" w:color="auto" w:fill="FFFFFF"/>
        </w:rPr>
        <w:t xml:space="preserve">people in their </w:t>
      </w:r>
      <w:r w:rsidRPr="00E0757B">
        <w:rPr>
          <w:rFonts w:ascii="Arial" w:hAnsi="Arial" w:cs="Arial"/>
          <w:sz w:val="22"/>
          <w:szCs w:val="22"/>
          <w:shd w:val="clear" w:color="auto" w:fill="FFFFFF"/>
        </w:rPr>
        <w:t xml:space="preserve">own </w:t>
      </w:r>
      <w:r w:rsidR="00DA3488" w:rsidRPr="00E0757B">
        <w:rPr>
          <w:rFonts w:ascii="Arial" w:hAnsi="Arial" w:cs="Arial"/>
          <w:sz w:val="22"/>
          <w:szCs w:val="22"/>
          <w:shd w:val="clear" w:color="auto" w:fill="FFFFFF"/>
        </w:rPr>
        <w:t>communities</w:t>
      </w:r>
      <w:r w:rsidRPr="00E0757B">
        <w:rPr>
          <w:rFonts w:ascii="Arial" w:hAnsi="Arial" w:cs="Arial"/>
          <w:sz w:val="22"/>
          <w:szCs w:val="22"/>
          <w:shd w:val="clear" w:color="auto" w:fill="FFFFFF"/>
        </w:rPr>
        <w:t xml:space="preserve"> to spread change across the UK.</w:t>
      </w:r>
      <w:r w:rsidR="00DA3488" w:rsidRPr="00E0757B">
        <w:rPr>
          <w:rFonts w:ascii="Arial" w:hAnsi="Arial" w:cs="Arial"/>
          <w:sz w:val="22"/>
          <w:szCs w:val="22"/>
          <w:shd w:val="clear" w:color="auto" w:fill="FFFFFF"/>
        </w:rPr>
        <w:t xml:space="preserve"> </w:t>
      </w:r>
      <w:r w:rsidRPr="00E0757B">
        <w:rPr>
          <w:rFonts w:ascii="Arial" w:hAnsi="Arial" w:cs="Arial"/>
          <w:sz w:val="22"/>
          <w:szCs w:val="22"/>
          <w:shd w:val="clear" w:color="auto" w:fill="FFFFFF"/>
        </w:rPr>
        <w:t xml:space="preserve">The organisation and Associates </w:t>
      </w:r>
      <w:r w:rsidR="00135E65" w:rsidRPr="00E0757B">
        <w:rPr>
          <w:rFonts w:ascii="Arial" w:hAnsi="Arial" w:cs="Arial"/>
          <w:sz w:val="22"/>
          <w:szCs w:val="22"/>
          <w:shd w:val="clear" w:color="auto" w:fill="FFFFFF"/>
        </w:rPr>
        <w:t>also offer longer, bespoke partnership projects and learning resources, such as </w:t>
      </w:r>
      <w:hyperlink r:id="rId12" w:history="1">
        <w:r w:rsidR="00135E65" w:rsidRPr="00E0757B">
          <w:rPr>
            <w:rStyle w:val="Hyperlink"/>
            <w:rFonts w:ascii="Arial" w:hAnsi="Arial" w:cs="Arial"/>
            <w:color w:val="auto"/>
            <w:sz w:val="22"/>
            <w:szCs w:val="22"/>
            <w:shd w:val="clear" w:color="auto" w:fill="FFFFFF"/>
          </w:rPr>
          <w:t>Imagine Futures,</w:t>
        </w:r>
      </w:hyperlink>
      <w:r w:rsidR="00135E65" w:rsidRPr="00E0757B">
        <w:rPr>
          <w:rFonts w:ascii="Arial" w:hAnsi="Arial" w:cs="Arial"/>
          <w:sz w:val="22"/>
          <w:szCs w:val="22"/>
          <w:shd w:val="clear" w:color="auto" w:fill="FFFFFF"/>
        </w:rPr>
        <w:t xml:space="preserve"> and</w:t>
      </w:r>
      <w:hyperlink r:id="rId13" w:history="1">
        <w:r w:rsidR="00135E65" w:rsidRPr="00E0757B">
          <w:rPr>
            <w:rStyle w:val="Hyperlink"/>
            <w:rFonts w:ascii="Arial" w:hAnsi="Arial" w:cs="Arial"/>
            <w:color w:val="auto"/>
            <w:sz w:val="22"/>
            <w:szCs w:val="22"/>
            <w:shd w:val="clear" w:color="auto" w:fill="FFFFFF"/>
          </w:rPr>
          <w:t> Ecologies in Practice</w:t>
        </w:r>
      </w:hyperlink>
      <w:r w:rsidR="00135E65" w:rsidRPr="00E0757B">
        <w:rPr>
          <w:rFonts w:ascii="Arial" w:hAnsi="Arial" w:cs="Arial"/>
          <w:sz w:val="22"/>
          <w:szCs w:val="22"/>
          <w:shd w:val="clear" w:color="auto" w:fill="FFFFFF"/>
        </w:rPr>
        <w:t> with Goldsmiths</w:t>
      </w:r>
      <w:r w:rsidR="00A41979" w:rsidRPr="00E0757B">
        <w:rPr>
          <w:rFonts w:ascii="Arial" w:hAnsi="Arial" w:cs="Arial"/>
          <w:sz w:val="22"/>
          <w:szCs w:val="22"/>
          <w:shd w:val="clear" w:color="auto" w:fill="FFFFFF"/>
        </w:rPr>
        <w:t>.</w:t>
      </w:r>
    </w:p>
    <w:p w14:paraId="033C5596" w14:textId="77777777" w:rsidR="00137DF5" w:rsidRPr="00E0757B" w:rsidRDefault="00137DF5" w:rsidP="00BB22A9">
      <w:pPr>
        <w:pStyle w:val="NoSpacing"/>
        <w:spacing w:line="276" w:lineRule="auto"/>
        <w:rPr>
          <w:rFonts w:ascii="Arial" w:hAnsi="Arial" w:cs="Arial"/>
          <w:sz w:val="22"/>
          <w:szCs w:val="22"/>
          <w:shd w:val="clear" w:color="auto" w:fill="FFFFFF"/>
        </w:rPr>
      </w:pPr>
    </w:p>
    <w:p w14:paraId="0C756EED" w14:textId="4F9E33F6" w:rsidR="00135E65" w:rsidRPr="00E0757B" w:rsidRDefault="00D9257D" w:rsidP="00BB22A9">
      <w:pPr>
        <w:pStyle w:val="NoSpacing"/>
        <w:spacing w:line="276" w:lineRule="auto"/>
        <w:rPr>
          <w:rFonts w:ascii="Arial" w:hAnsi="Arial" w:cs="Arial"/>
          <w:sz w:val="22"/>
          <w:szCs w:val="22"/>
          <w:shd w:val="clear" w:color="auto" w:fill="FFFFFF"/>
        </w:rPr>
      </w:pPr>
      <w:r w:rsidRPr="00E0757B">
        <w:rPr>
          <w:rFonts w:ascii="Arial" w:hAnsi="Arial" w:cs="Arial"/>
          <w:sz w:val="22"/>
          <w:szCs w:val="22"/>
          <w:shd w:val="clear" w:color="auto" w:fill="FFFFFF"/>
        </w:rPr>
        <w:t>The collective members</w:t>
      </w:r>
      <w:r w:rsidR="00135E65" w:rsidRPr="00E0757B">
        <w:rPr>
          <w:rFonts w:ascii="Arial" w:hAnsi="Arial" w:cs="Arial"/>
          <w:sz w:val="22"/>
          <w:szCs w:val="22"/>
          <w:shd w:val="clear" w:color="auto" w:fill="FFFFFF"/>
        </w:rPr>
        <w:t> are activists and advocates, supporting UK-wide and international initiatives such as </w:t>
      </w:r>
      <w:hyperlink r:id="rId14" w:history="1">
        <w:r w:rsidR="00135E65" w:rsidRPr="00E0757B">
          <w:rPr>
            <w:rStyle w:val="Hyperlink"/>
            <w:rFonts w:ascii="Arial" w:hAnsi="Arial" w:cs="Arial"/>
            <w:color w:val="auto"/>
            <w:sz w:val="22"/>
            <w:szCs w:val="22"/>
            <w:shd w:val="clear" w:color="auto" w:fill="FFFFFF"/>
          </w:rPr>
          <w:t>Museums for Future,</w:t>
        </w:r>
      </w:hyperlink>
      <w:r w:rsidR="00135E65" w:rsidRPr="00E0757B">
        <w:rPr>
          <w:rFonts w:ascii="Arial" w:hAnsi="Arial" w:cs="Arial"/>
          <w:sz w:val="22"/>
          <w:szCs w:val="22"/>
          <w:shd w:val="clear" w:color="auto" w:fill="FFFFFF"/>
        </w:rPr>
        <w:t> </w:t>
      </w:r>
      <w:hyperlink r:id="rId15" w:history="1">
        <w:r w:rsidR="00135E65" w:rsidRPr="00E0757B">
          <w:rPr>
            <w:rStyle w:val="Hyperlink"/>
            <w:rFonts w:ascii="Arial" w:hAnsi="Arial" w:cs="Arial"/>
            <w:color w:val="auto"/>
            <w:sz w:val="22"/>
            <w:szCs w:val="22"/>
            <w:shd w:val="clear" w:color="auto" w:fill="FFFFFF"/>
          </w:rPr>
          <w:t>Lost Species Day, </w:t>
        </w:r>
      </w:hyperlink>
      <w:hyperlink r:id="rId16" w:history="1">
        <w:r w:rsidR="00135E65" w:rsidRPr="00E0757B">
          <w:rPr>
            <w:rStyle w:val="Hyperlink"/>
            <w:rFonts w:ascii="Arial" w:hAnsi="Arial" w:cs="Arial"/>
            <w:color w:val="auto"/>
            <w:sz w:val="22"/>
            <w:szCs w:val="22"/>
            <w:shd w:val="clear" w:color="auto" w:fill="FFFFFF"/>
          </w:rPr>
          <w:t>Culture Declares Emergency,</w:t>
        </w:r>
      </w:hyperlink>
      <w:r w:rsidR="00135E65" w:rsidRPr="00E0757B">
        <w:rPr>
          <w:rFonts w:ascii="Arial" w:hAnsi="Arial" w:cs="Arial"/>
          <w:sz w:val="22"/>
          <w:szCs w:val="22"/>
          <w:shd w:val="clear" w:color="auto" w:fill="FFFFFF"/>
        </w:rPr>
        <w:t> </w:t>
      </w:r>
      <w:hyperlink r:id="rId17" w:history="1">
        <w:r w:rsidR="00135E65" w:rsidRPr="00E0757B">
          <w:rPr>
            <w:rStyle w:val="Hyperlink"/>
            <w:rFonts w:ascii="Arial" w:hAnsi="Arial" w:cs="Arial"/>
            <w:color w:val="auto"/>
            <w:sz w:val="22"/>
            <w:szCs w:val="22"/>
            <w:shd w:val="clear" w:color="auto" w:fill="FFFFFF"/>
          </w:rPr>
          <w:t>Artists for Ecocide Law</w:t>
        </w:r>
      </w:hyperlink>
      <w:r w:rsidR="00135E65" w:rsidRPr="00E0757B">
        <w:rPr>
          <w:rFonts w:ascii="Arial" w:hAnsi="Arial" w:cs="Arial"/>
          <w:sz w:val="22"/>
          <w:szCs w:val="22"/>
          <w:shd w:val="clear" w:color="auto" w:fill="FFFFFF"/>
        </w:rPr>
        <w:t>, and the </w:t>
      </w:r>
      <w:hyperlink r:id="rId18" w:history="1">
        <w:r w:rsidR="00135E65" w:rsidRPr="00E0757B">
          <w:rPr>
            <w:rStyle w:val="Hyperlink"/>
            <w:rFonts w:ascii="Arial" w:hAnsi="Arial" w:cs="Arial"/>
            <w:color w:val="auto"/>
            <w:sz w:val="22"/>
            <w:szCs w:val="22"/>
            <w:shd w:val="clear" w:color="auto" w:fill="FFFFFF"/>
          </w:rPr>
          <w:t>United for Biodiversity Coalition</w:t>
        </w:r>
      </w:hyperlink>
      <w:r w:rsidR="00135E65" w:rsidRPr="00E0757B">
        <w:rPr>
          <w:rFonts w:ascii="Arial" w:hAnsi="Arial" w:cs="Arial"/>
          <w:sz w:val="22"/>
          <w:szCs w:val="22"/>
          <w:shd w:val="clear" w:color="auto" w:fill="FFFFFF"/>
        </w:rPr>
        <w:t>.</w:t>
      </w:r>
    </w:p>
    <w:p w14:paraId="002815F2" w14:textId="77777777" w:rsidR="00135E65" w:rsidRPr="00F66C3C" w:rsidRDefault="00135E65" w:rsidP="00BB22A9">
      <w:pPr>
        <w:pStyle w:val="NoSpacing"/>
        <w:spacing w:line="276" w:lineRule="auto"/>
        <w:rPr>
          <w:rFonts w:ascii="Arial" w:hAnsi="Arial" w:cs="Arial"/>
          <w:shd w:val="clear" w:color="auto" w:fill="FFFFFF"/>
        </w:rPr>
      </w:pPr>
    </w:p>
    <w:p w14:paraId="3F25E576" w14:textId="73B62CA6" w:rsidR="006A241E" w:rsidRPr="00E0757B" w:rsidRDefault="00170DDB" w:rsidP="00BB22A9">
      <w:pPr>
        <w:pStyle w:val="NoSpacing"/>
        <w:spacing w:line="276" w:lineRule="auto"/>
        <w:rPr>
          <w:rFonts w:ascii="Arial" w:hAnsi="Arial" w:cs="Arial"/>
          <w:sz w:val="22"/>
          <w:szCs w:val="22"/>
          <w:shd w:val="clear" w:color="auto" w:fill="FFFFFF"/>
        </w:rPr>
      </w:pPr>
      <w:hyperlink r:id="rId19" w:history="1">
        <w:r w:rsidR="00C8305A" w:rsidRPr="00E0757B">
          <w:rPr>
            <w:rStyle w:val="Hyperlink"/>
            <w:rFonts w:ascii="Arial" w:hAnsi="Arial" w:cs="Arial"/>
            <w:color w:val="auto"/>
            <w:sz w:val="22"/>
            <w:szCs w:val="22"/>
            <w:shd w:val="clear" w:color="auto" w:fill="FFFFFF"/>
          </w:rPr>
          <w:t>More information here</w:t>
        </w:r>
      </w:hyperlink>
    </w:p>
    <w:p w14:paraId="43D9785F" w14:textId="77777777" w:rsidR="00FA5E8D" w:rsidRPr="00F66C3C" w:rsidRDefault="00FA5E8D" w:rsidP="00BB22A9">
      <w:pPr>
        <w:pStyle w:val="NoSpacing"/>
        <w:spacing w:line="276" w:lineRule="auto"/>
        <w:rPr>
          <w:rFonts w:ascii="Arial" w:hAnsi="Arial" w:cs="Arial"/>
          <w:sz w:val="27"/>
          <w:szCs w:val="27"/>
        </w:rPr>
      </w:pPr>
    </w:p>
    <w:p w14:paraId="069649E1" w14:textId="28942ECF" w:rsidR="003538D7" w:rsidRPr="00A80713" w:rsidRDefault="008472A6" w:rsidP="00A80713">
      <w:pPr>
        <w:pStyle w:val="Heading2"/>
        <w:spacing w:line="276" w:lineRule="auto"/>
        <w:rPr>
          <w:rFonts w:ascii="Arial" w:hAnsi="Arial" w:cs="Arial"/>
          <w:b/>
          <w:bCs/>
          <w:color w:val="4472C4" w:themeColor="accent1"/>
          <w:sz w:val="28"/>
          <w:szCs w:val="28"/>
        </w:rPr>
      </w:pPr>
      <w:r w:rsidRPr="00707271">
        <w:rPr>
          <w:rFonts w:ascii="Arial" w:hAnsi="Arial" w:cs="Arial"/>
          <w:b/>
          <w:bCs/>
          <w:noProof/>
          <w:color w:val="4472C4" w:themeColor="accent1"/>
          <w:sz w:val="28"/>
          <w:szCs w:val="28"/>
        </w:rPr>
        <w:drawing>
          <wp:anchor distT="0" distB="0" distL="114300" distR="114300" simplePos="0" relativeHeight="251658240" behindDoc="1" locked="0" layoutInCell="1" allowOverlap="1" wp14:anchorId="2D406C6A" wp14:editId="500B68A7">
            <wp:simplePos x="0" y="0"/>
            <wp:positionH relativeFrom="column">
              <wp:posOffset>5106035</wp:posOffset>
            </wp:positionH>
            <wp:positionV relativeFrom="paragraph">
              <wp:posOffset>181610</wp:posOffset>
            </wp:positionV>
            <wp:extent cx="1534160" cy="723900"/>
            <wp:effectExtent l="0" t="0" r="2540" b="0"/>
            <wp:wrapTight wrapText="bothSides">
              <wp:wrapPolygon edited="0">
                <wp:start x="5364" y="0"/>
                <wp:lineTo x="5901" y="6063"/>
                <wp:lineTo x="0" y="6821"/>
                <wp:lineTo x="0" y="14021"/>
                <wp:lineTo x="1967" y="18189"/>
                <wp:lineTo x="1967" y="21221"/>
                <wp:lineTo x="21457" y="21221"/>
                <wp:lineTo x="21457" y="14779"/>
                <wp:lineTo x="18238" y="12126"/>
                <wp:lineTo x="19311" y="7200"/>
                <wp:lineTo x="19311" y="5305"/>
                <wp:lineTo x="17881" y="1516"/>
                <wp:lineTo x="16808" y="0"/>
                <wp:lineTo x="5364" y="0"/>
              </wp:wrapPolygon>
            </wp:wrapTight>
            <wp:docPr id="1343919931" name="Picture 1343919931" descr="The Ubele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919931" name="Picture 1343919931" descr="The Ubele Initiati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4160" cy="723900"/>
                    </a:xfrm>
                    <a:prstGeom prst="rect">
                      <a:avLst/>
                    </a:prstGeom>
                    <a:noFill/>
                  </pic:spPr>
                </pic:pic>
              </a:graphicData>
            </a:graphic>
            <wp14:sizeRelH relativeFrom="margin">
              <wp14:pctWidth>0</wp14:pctWidth>
            </wp14:sizeRelH>
            <wp14:sizeRelV relativeFrom="margin">
              <wp14:pctHeight>0</wp14:pctHeight>
            </wp14:sizeRelV>
          </wp:anchor>
        </w:drawing>
      </w:r>
      <w:r w:rsidR="00707271" w:rsidRPr="00707271">
        <w:rPr>
          <w:b/>
          <w:bCs/>
          <w:color w:val="4472C4" w:themeColor="accent1"/>
        </w:rPr>
        <w:t>The Ubele Initiative</w:t>
      </w:r>
    </w:p>
    <w:p w14:paraId="7B0FB847" w14:textId="3848B7AE" w:rsidR="007F267A" w:rsidRPr="00E0757B" w:rsidRDefault="00170DDB" w:rsidP="00BB22A9">
      <w:pPr>
        <w:spacing w:line="276" w:lineRule="auto"/>
        <w:rPr>
          <w:rFonts w:ascii="Arial" w:hAnsi="Arial" w:cs="Arial"/>
          <w:color w:val="000000" w:themeColor="text1"/>
          <w:sz w:val="22"/>
          <w:szCs w:val="22"/>
        </w:rPr>
      </w:pPr>
      <w:hyperlink r:id="rId21" w:history="1">
        <w:r w:rsidR="0084714D" w:rsidRPr="00E0757B">
          <w:rPr>
            <w:rStyle w:val="Hyperlink"/>
            <w:rFonts w:ascii="Arial" w:hAnsi="Arial" w:cs="Arial"/>
            <w:color w:val="000000" w:themeColor="text1"/>
            <w:sz w:val="22"/>
            <w:szCs w:val="22"/>
          </w:rPr>
          <w:t>The Ubele Initiative</w:t>
        </w:r>
      </w:hyperlink>
      <w:r w:rsidR="0084714D" w:rsidRPr="00E0757B">
        <w:rPr>
          <w:rFonts w:ascii="Arial" w:hAnsi="Arial" w:cs="Arial"/>
          <w:color w:val="000000" w:themeColor="text1"/>
          <w:sz w:val="22"/>
          <w:szCs w:val="22"/>
        </w:rPr>
        <w:t xml:space="preserve"> </w:t>
      </w:r>
      <w:r w:rsidR="00AB5892" w:rsidRPr="00E0757B">
        <w:rPr>
          <w:rFonts w:ascii="Arial" w:hAnsi="Arial" w:cs="Arial"/>
          <w:color w:val="000000" w:themeColor="text1"/>
          <w:sz w:val="22"/>
          <w:szCs w:val="22"/>
        </w:rPr>
        <w:t xml:space="preserve">is an African diaspora led infrastructure plus organisation, empowering Black and Minoritised communities in the UK, to act as catalysts for social and economic change. </w:t>
      </w:r>
    </w:p>
    <w:p w14:paraId="76AF1CDE" w14:textId="77777777" w:rsidR="007F267A" w:rsidRPr="00E0757B" w:rsidRDefault="007F267A" w:rsidP="00BB22A9">
      <w:pPr>
        <w:pStyle w:val="NoSpacing"/>
        <w:spacing w:line="276" w:lineRule="auto"/>
        <w:rPr>
          <w:rFonts w:ascii="Arial" w:hAnsi="Arial" w:cs="Arial"/>
          <w:sz w:val="22"/>
          <w:szCs w:val="22"/>
        </w:rPr>
      </w:pPr>
    </w:p>
    <w:p w14:paraId="441F7B52" w14:textId="4CF55811" w:rsidR="00C8305A" w:rsidRPr="00E0757B" w:rsidRDefault="00AB5892" w:rsidP="00BB22A9">
      <w:pPr>
        <w:pStyle w:val="NoSpacing"/>
        <w:spacing w:line="276" w:lineRule="auto"/>
        <w:rPr>
          <w:rFonts w:ascii="Arial" w:hAnsi="Arial" w:cs="Arial"/>
          <w:sz w:val="22"/>
          <w:szCs w:val="22"/>
        </w:rPr>
      </w:pPr>
      <w:r w:rsidRPr="00E0757B">
        <w:rPr>
          <w:rFonts w:ascii="Arial" w:hAnsi="Arial" w:cs="Arial"/>
          <w:sz w:val="22"/>
          <w:szCs w:val="22"/>
        </w:rPr>
        <w:t>To achieve this, the organisation works with community leaders, groups, and organisations in the UK and beyond to strengthen sustainability, resilience and voice. It has four main strands of work, including: enterprise and asset development; advocating for equity and justice in its communities; strengthening infrastructure and voice for its communities; developing its people, groups and organisations.</w:t>
      </w:r>
      <w:r w:rsidR="006C5E8D" w:rsidRPr="00E0757B">
        <w:rPr>
          <w:rFonts w:ascii="Arial" w:hAnsi="Arial" w:cs="Arial"/>
          <w:sz w:val="22"/>
          <w:szCs w:val="22"/>
        </w:rPr>
        <w:t xml:space="preserve"> </w:t>
      </w:r>
    </w:p>
    <w:p w14:paraId="225C99B0" w14:textId="77777777" w:rsidR="00C72E20" w:rsidRPr="00E0757B" w:rsidRDefault="00C72E20" w:rsidP="00BB22A9">
      <w:pPr>
        <w:pStyle w:val="NoSpacing"/>
        <w:spacing w:line="276" w:lineRule="auto"/>
        <w:rPr>
          <w:rFonts w:ascii="Arial" w:hAnsi="Arial" w:cs="Arial"/>
          <w:sz w:val="22"/>
          <w:szCs w:val="22"/>
        </w:rPr>
      </w:pPr>
    </w:p>
    <w:p w14:paraId="5504E76B" w14:textId="630E6746" w:rsidR="00716099" w:rsidRPr="00E0757B" w:rsidRDefault="00C72E20" w:rsidP="00BB22A9">
      <w:pPr>
        <w:pStyle w:val="NoSpacing"/>
        <w:spacing w:line="276" w:lineRule="auto"/>
        <w:rPr>
          <w:rFonts w:ascii="Arial" w:hAnsi="Arial" w:cs="Arial"/>
          <w:sz w:val="22"/>
          <w:szCs w:val="22"/>
        </w:rPr>
      </w:pPr>
      <w:r w:rsidRPr="00E0757B">
        <w:rPr>
          <w:rFonts w:ascii="Arial" w:hAnsi="Arial" w:cs="Arial"/>
          <w:sz w:val="22"/>
          <w:szCs w:val="22"/>
        </w:rPr>
        <w:t>The Ubele Initiative's governance model revolves around a community-</w:t>
      </w:r>
      <w:r w:rsidR="00460812" w:rsidRPr="00E0757B">
        <w:rPr>
          <w:rFonts w:ascii="Arial" w:hAnsi="Arial" w:cs="Arial"/>
          <w:sz w:val="22"/>
          <w:szCs w:val="22"/>
        </w:rPr>
        <w:t xml:space="preserve">centred </w:t>
      </w:r>
      <w:r w:rsidRPr="00E0757B">
        <w:rPr>
          <w:rFonts w:ascii="Arial" w:hAnsi="Arial" w:cs="Arial"/>
          <w:sz w:val="22"/>
          <w:szCs w:val="22"/>
        </w:rPr>
        <w:t xml:space="preserve">approach, rooted in collaboration and bottom-up community-based practices, aiming to address social and economic </w:t>
      </w:r>
      <w:r w:rsidRPr="00E0757B">
        <w:rPr>
          <w:rFonts w:ascii="Arial" w:hAnsi="Arial" w:cs="Arial"/>
          <w:sz w:val="22"/>
          <w:szCs w:val="22"/>
        </w:rPr>
        <w:lastRenderedPageBreak/>
        <w:t xml:space="preserve">challenges. Partnership and collaboration form the core of </w:t>
      </w:r>
      <w:r w:rsidR="0043045F" w:rsidRPr="00E0757B">
        <w:rPr>
          <w:rFonts w:ascii="Arial" w:hAnsi="Arial" w:cs="Arial"/>
          <w:sz w:val="22"/>
          <w:szCs w:val="22"/>
        </w:rPr>
        <w:t>the</w:t>
      </w:r>
      <w:r w:rsidRPr="00E0757B">
        <w:rPr>
          <w:rFonts w:ascii="Arial" w:hAnsi="Arial" w:cs="Arial"/>
          <w:sz w:val="22"/>
          <w:szCs w:val="22"/>
        </w:rPr>
        <w:t xml:space="preserve"> approach, as </w:t>
      </w:r>
      <w:r w:rsidR="0043045F" w:rsidRPr="00E0757B">
        <w:rPr>
          <w:rFonts w:ascii="Arial" w:hAnsi="Arial" w:cs="Arial"/>
          <w:sz w:val="22"/>
          <w:szCs w:val="22"/>
        </w:rPr>
        <w:t>it</w:t>
      </w:r>
      <w:r w:rsidRPr="00E0757B">
        <w:rPr>
          <w:rFonts w:ascii="Arial" w:hAnsi="Arial" w:cs="Arial"/>
          <w:sz w:val="22"/>
          <w:szCs w:val="22"/>
        </w:rPr>
        <w:t xml:space="preserve"> actively seek</w:t>
      </w:r>
      <w:r w:rsidR="0043045F" w:rsidRPr="00E0757B">
        <w:rPr>
          <w:rFonts w:ascii="Arial" w:hAnsi="Arial" w:cs="Arial"/>
          <w:sz w:val="22"/>
          <w:szCs w:val="22"/>
        </w:rPr>
        <w:t>s</w:t>
      </w:r>
      <w:r w:rsidRPr="00E0757B">
        <w:rPr>
          <w:rFonts w:ascii="Arial" w:hAnsi="Arial" w:cs="Arial"/>
          <w:sz w:val="22"/>
          <w:szCs w:val="22"/>
        </w:rPr>
        <w:t xml:space="preserve"> relationships with infrastructure organi</w:t>
      </w:r>
      <w:r w:rsidR="00E33A2B" w:rsidRPr="00E0757B">
        <w:rPr>
          <w:rFonts w:ascii="Arial" w:hAnsi="Arial" w:cs="Arial"/>
          <w:sz w:val="22"/>
          <w:szCs w:val="22"/>
        </w:rPr>
        <w:t>s</w:t>
      </w:r>
      <w:r w:rsidRPr="00E0757B">
        <w:rPr>
          <w:rFonts w:ascii="Arial" w:hAnsi="Arial" w:cs="Arial"/>
          <w:sz w:val="22"/>
          <w:szCs w:val="22"/>
        </w:rPr>
        <w:t xml:space="preserve">ations and supporters in the voluntary, community, and social enterprise sector (VCSE), challenging the status quo and fostering inclusive conversations about race and equality. </w:t>
      </w:r>
    </w:p>
    <w:p w14:paraId="78513CDF" w14:textId="77777777" w:rsidR="00716099" w:rsidRPr="00E0757B" w:rsidRDefault="00716099" w:rsidP="00BB22A9">
      <w:pPr>
        <w:pStyle w:val="NoSpacing"/>
        <w:spacing w:line="276" w:lineRule="auto"/>
        <w:rPr>
          <w:rFonts w:ascii="Arial" w:hAnsi="Arial" w:cs="Arial"/>
          <w:sz w:val="22"/>
          <w:szCs w:val="22"/>
        </w:rPr>
      </w:pPr>
    </w:p>
    <w:p w14:paraId="35B61423" w14:textId="77777777" w:rsidR="00FA7EF5" w:rsidRPr="00E0757B" w:rsidRDefault="00C72E20" w:rsidP="00BB22A9">
      <w:pPr>
        <w:pStyle w:val="NoSpacing"/>
        <w:spacing w:line="276" w:lineRule="auto"/>
        <w:rPr>
          <w:rFonts w:ascii="Arial" w:hAnsi="Arial" w:cs="Arial"/>
          <w:sz w:val="22"/>
          <w:szCs w:val="22"/>
        </w:rPr>
      </w:pPr>
      <w:r w:rsidRPr="00E0757B">
        <w:rPr>
          <w:rFonts w:ascii="Arial" w:hAnsi="Arial" w:cs="Arial"/>
          <w:sz w:val="22"/>
          <w:szCs w:val="22"/>
        </w:rPr>
        <w:t xml:space="preserve">Ubele's governance model </w:t>
      </w:r>
      <w:r w:rsidR="00623A0F" w:rsidRPr="00E0757B">
        <w:rPr>
          <w:rFonts w:ascii="Arial" w:hAnsi="Arial" w:cs="Arial"/>
          <w:sz w:val="22"/>
          <w:szCs w:val="22"/>
        </w:rPr>
        <w:t>consists of a small board of four Directors</w:t>
      </w:r>
      <w:r w:rsidR="006378C3" w:rsidRPr="00E0757B">
        <w:rPr>
          <w:rFonts w:ascii="Arial" w:hAnsi="Arial" w:cs="Arial"/>
          <w:sz w:val="22"/>
          <w:szCs w:val="22"/>
        </w:rPr>
        <w:t xml:space="preserve">, which leads on oversight and strategic growth, whilst also supporting a core team </w:t>
      </w:r>
      <w:r w:rsidR="00FA7EF5" w:rsidRPr="00E0757B">
        <w:rPr>
          <w:rFonts w:ascii="Arial" w:hAnsi="Arial" w:cs="Arial"/>
          <w:sz w:val="22"/>
          <w:szCs w:val="22"/>
        </w:rPr>
        <w:t xml:space="preserve">of 14 staff members. The CIC is focused strongly on </w:t>
      </w:r>
      <w:r w:rsidRPr="00E0757B">
        <w:rPr>
          <w:rFonts w:ascii="Arial" w:hAnsi="Arial" w:cs="Arial"/>
          <w:sz w:val="22"/>
          <w:szCs w:val="22"/>
        </w:rPr>
        <w:t xml:space="preserve">capacity support and enterprise development, </w:t>
      </w:r>
      <w:r w:rsidR="00FA7EF5" w:rsidRPr="00E0757B">
        <w:rPr>
          <w:rFonts w:ascii="Arial" w:hAnsi="Arial" w:cs="Arial"/>
          <w:sz w:val="22"/>
          <w:szCs w:val="22"/>
        </w:rPr>
        <w:t xml:space="preserve">emphasising </w:t>
      </w:r>
      <w:r w:rsidRPr="00E0757B">
        <w:rPr>
          <w:rFonts w:ascii="Arial" w:hAnsi="Arial" w:cs="Arial"/>
          <w:sz w:val="22"/>
          <w:szCs w:val="22"/>
        </w:rPr>
        <w:t>mentoring and incubation,</w:t>
      </w:r>
      <w:r w:rsidR="00FA7EF5" w:rsidRPr="00E0757B">
        <w:rPr>
          <w:rFonts w:ascii="Arial" w:hAnsi="Arial" w:cs="Arial"/>
          <w:sz w:val="22"/>
          <w:szCs w:val="22"/>
        </w:rPr>
        <w:t xml:space="preserve"> </w:t>
      </w:r>
      <w:r w:rsidRPr="00E0757B">
        <w:rPr>
          <w:rFonts w:ascii="Arial" w:hAnsi="Arial" w:cs="Arial"/>
          <w:sz w:val="22"/>
          <w:szCs w:val="22"/>
        </w:rPr>
        <w:t>and fostering collaboration.</w:t>
      </w:r>
    </w:p>
    <w:p w14:paraId="68523F49" w14:textId="16BB6139" w:rsidR="00FA7EF5" w:rsidRPr="00E0757B" w:rsidRDefault="00FA7EF5" w:rsidP="00BB22A9">
      <w:pPr>
        <w:pStyle w:val="NoSpacing"/>
        <w:spacing w:line="276" w:lineRule="auto"/>
        <w:rPr>
          <w:rFonts w:ascii="Arial" w:hAnsi="Arial" w:cs="Arial"/>
          <w:sz w:val="8"/>
          <w:szCs w:val="8"/>
        </w:rPr>
      </w:pPr>
    </w:p>
    <w:p w14:paraId="71379887" w14:textId="6BC25009" w:rsidR="00A77310" w:rsidRPr="00E0757B" w:rsidRDefault="00170DDB" w:rsidP="00BB22A9">
      <w:pPr>
        <w:pStyle w:val="NoSpacing"/>
        <w:spacing w:line="276" w:lineRule="auto"/>
        <w:rPr>
          <w:rStyle w:val="Hyperlink"/>
          <w:rFonts w:ascii="Arial" w:hAnsi="Arial" w:cs="Arial"/>
          <w:color w:val="auto"/>
          <w:sz w:val="22"/>
          <w:szCs w:val="22"/>
        </w:rPr>
      </w:pPr>
      <w:hyperlink r:id="rId22" w:history="1">
        <w:r w:rsidR="00A77310" w:rsidRPr="00E0757B">
          <w:rPr>
            <w:rStyle w:val="Hyperlink"/>
            <w:rFonts w:ascii="Arial" w:hAnsi="Arial" w:cs="Arial"/>
            <w:color w:val="auto"/>
            <w:sz w:val="22"/>
            <w:szCs w:val="22"/>
          </w:rPr>
          <w:t>More information here</w:t>
        </w:r>
      </w:hyperlink>
    </w:p>
    <w:p w14:paraId="7BF76B61" w14:textId="0AC56CA1" w:rsidR="00B500A9" w:rsidRPr="00F66C3C" w:rsidRDefault="00B500A9" w:rsidP="00BB22A9">
      <w:pPr>
        <w:pStyle w:val="NoSpacing"/>
        <w:spacing w:line="276" w:lineRule="auto"/>
        <w:rPr>
          <w:rFonts w:ascii="Arial" w:hAnsi="Arial" w:cs="Arial"/>
        </w:rPr>
      </w:pPr>
    </w:p>
    <w:p w14:paraId="17EB3202" w14:textId="34FC4312" w:rsidR="00FA7EF5" w:rsidRPr="00E0757B" w:rsidRDefault="00EF1DAA" w:rsidP="00E0757B">
      <w:pPr>
        <w:pStyle w:val="Heading2"/>
        <w:rPr>
          <w:b/>
          <w:bCs/>
          <w:color w:val="4472C4" w:themeColor="accent1"/>
        </w:rPr>
      </w:pPr>
      <w:r w:rsidRPr="00E0757B">
        <w:rPr>
          <w:b/>
          <w:bCs/>
          <w:noProof/>
          <w:color w:val="4472C4" w:themeColor="accent1"/>
        </w:rPr>
        <w:drawing>
          <wp:anchor distT="0" distB="0" distL="114300" distR="114300" simplePos="0" relativeHeight="251658242" behindDoc="0" locked="0" layoutInCell="1" allowOverlap="1" wp14:anchorId="76373060" wp14:editId="4C31DDE4">
            <wp:simplePos x="0" y="0"/>
            <wp:positionH relativeFrom="column">
              <wp:posOffset>5572760</wp:posOffset>
            </wp:positionH>
            <wp:positionV relativeFrom="paragraph">
              <wp:posOffset>148590</wp:posOffset>
            </wp:positionV>
            <wp:extent cx="1156970" cy="1156970"/>
            <wp:effectExtent l="0" t="0" r="0" b="0"/>
            <wp:wrapSquare wrapText="bothSides"/>
            <wp:docPr id="181971051" name="Picture 181971051" descr="Black Heritage Walk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71051" name="Picture 181971051" descr="Black Heritage Walks Networ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57B" w:rsidRPr="00E0757B">
        <w:rPr>
          <w:b/>
          <w:bCs/>
          <w:color w:val="4472C4" w:themeColor="accent1"/>
        </w:rPr>
        <w:t xml:space="preserve">Black Heritage Walks Network </w:t>
      </w:r>
    </w:p>
    <w:p w14:paraId="1907C165" w14:textId="77777777" w:rsidR="008F3E3B" w:rsidRPr="00796F79" w:rsidRDefault="008F3E3B" w:rsidP="00BB22A9">
      <w:pPr>
        <w:pStyle w:val="NoSpacing"/>
        <w:spacing w:line="276" w:lineRule="auto"/>
        <w:rPr>
          <w:rFonts w:ascii="Arial" w:hAnsi="Arial" w:cs="Arial"/>
          <w:b/>
          <w:bCs/>
          <w:sz w:val="10"/>
          <w:szCs w:val="10"/>
          <w:u w:val="single"/>
        </w:rPr>
      </w:pPr>
    </w:p>
    <w:p w14:paraId="61D588DF" w14:textId="5925D748" w:rsidR="00796F79" w:rsidRPr="00E0757B" w:rsidRDefault="00170DDB" w:rsidP="00E0757B">
      <w:pPr>
        <w:pStyle w:val="NoSpacing"/>
        <w:spacing w:line="276" w:lineRule="auto"/>
        <w:rPr>
          <w:rStyle w:val="Strong"/>
          <w:rFonts w:ascii="Arial" w:hAnsi="Arial" w:cs="Arial"/>
          <w:b w:val="0"/>
          <w:bCs w:val="0"/>
          <w:sz w:val="22"/>
          <w:szCs w:val="22"/>
          <w:u w:val="single"/>
        </w:rPr>
      </w:pPr>
      <w:hyperlink r:id="rId24" w:history="1">
        <w:r w:rsidR="00E0757B" w:rsidRPr="00E0757B">
          <w:rPr>
            <w:rStyle w:val="Hyperlink"/>
            <w:rFonts w:ascii="Arial" w:hAnsi="Arial" w:cs="Arial"/>
            <w:color w:val="auto"/>
            <w:sz w:val="22"/>
            <w:szCs w:val="22"/>
          </w:rPr>
          <w:t>Black Heritage Walks Network</w:t>
        </w:r>
      </w:hyperlink>
      <w:r w:rsidR="00E0757B">
        <w:rPr>
          <w:rStyle w:val="Hyperlink"/>
          <w:rFonts w:ascii="Arial" w:hAnsi="Arial" w:cs="Arial"/>
          <w:color w:val="auto"/>
          <w:sz w:val="22"/>
          <w:szCs w:val="22"/>
        </w:rPr>
        <w:t xml:space="preserve"> </w:t>
      </w:r>
      <w:r w:rsidR="00796F79" w:rsidRPr="00E0757B">
        <w:rPr>
          <w:rStyle w:val="Strong"/>
          <w:rFonts w:ascii="Arial" w:hAnsi="Arial" w:cs="Arial"/>
          <w:b w:val="0"/>
          <w:bCs w:val="0"/>
          <w:sz w:val="22"/>
          <w:szCs w:val="22"/>
        </w:rPr>
        <w:t xml:space="preserve">was set up in 2018, initially to capture the stories and history of the Windrush generation in the Handsworth area of Birmingham. The Network was set up by three </w:t>
      </w:r>
      <w:r w:rsidR="003A1E59" w:rsidRPr="00E0757B">
        <w:rPr>
          <w:rStyle w:val="Strong"/>
          <w:rFonts w:ascii="Arial" w:hAnsi="Arial" w:cs="Arial"/>
          <w:b w:val="0"/>
          <w:bCs w:val="0"/>
          <w:sz w:val="22"/>
          <w:szCs w:val="22"/>
        </w:rPr>
        <w:t>volunteers and</w:t>
      </w:r>
      <w:r w:rsidR="00796F79" w:rsidRPr="00E0757B">
        <w:rPr>
          <w:rStyle w:val="Strong"/>
          <w:rFonts w:ascii="Arial" w:hAnsi="Arial" w:cs="Arial"/>
          <w:b w:val="0"/>
          <w:bCs w:val="0"/>
          <w:sz w:val="22"/>
          <w:szCs w:val="22"/>
        </w:rPr>
        <w:t xml:space="preserve"> was then established formally as a CIC. </w:t>
      </w:r>
    </w:p>
    <w:p w14:paraId="77F21A43" w14:textId="40E3ECAE" w:rsidR="009A2F4C" w:rsidRPr="00E0757B" w:rsidRDefault="009A2F4C" w:rsidP="00BB22A9">
      <w:pPr>
        <w:pStyle w:val="NormalWeb"/>
        <w:shd w:val="clear" w:color="auto" w:fill="FFFFFF"/>
        <w:spacing w:line="276" w:lineRule="auto"/>
        <w:rPr>
          <w:rFonts w:ascii="Arial" w:hAnsi="Arial" w:cs="Arial"/>
          <w:sz w:val="22"/>
          <w:szCs w:val="22"/>
        </w:rPr>
      </w:pPr>
      <w:r w:rsidRPr="00E0757B">
        <w:rPr>
          <w:rFonts w:ascii="Arial" w:hAnsi="Arial" w:cs="Arial"/>
          <w:sz w:val="22"/>
          <w:szCs w:val="22"/>
        </w:rPr>
        <w:t xml:space="preserve">The Network has grown considerably in four years and moved beyond the model of undertaking walks, to lead on progressive projects and activities in response to the environment. The organisation’s relationships with communities is at the heart of its work and coproduces with its stakeholders to deliver meaningful activities in Birmingham. </w:t>
      </w:r>
    </w:p>
    <w:p w14:paraId="405C0A3C" w14:textId="0F13C1BF" w:rsidR="00F05DAA" w:rsidRPr="00E0757B" w:rsidRDefault="00F05DAA" w:rsidP="00BB22A9">
      <w:pPr>
        <w:pStyle w:val="NormalWeb"/>
        <w:shd w:val="clear" w:color="auto" w:fill="FFFFFF"/>
        <w:spacing w:line="276" w:lineRule="auto"/>
        <w:rPr>
          <w:rFonts w:ascii="Arial" w:hAnsi="Arial" w:cs="Arial"/>
          <w:sz w:val="22"/>
          <w:szCs w:val="22"/>
        </w:rPr>
      </w:pPr>
      <w:r w:rsidRPr="00E0757B">
        <w:rPr>
          <w:rFonts w:ascii="Arial" w:hAnsi="Arial" w:cs="Arial"/>
          <w:sz w:val="22"/>
          <w:szCs w:val="22"/>
        </w:rPr>
        <w:t xml:space="preserve">The team consists of academics, heritage officers and </w:t>
      </w:r>
      <w:r w:rsidR="0071316E" w:rsidRPr="00E0757B">
        <w:rPr>
          <w:rFonts w:ascii="Arial" w:hAnsi="Arial" w:cs="Arial"/>
          <w:sz w:val="22"/>
          <w:szCs w:val="22"/>
        </w:rPr>
        <w:t xml:space="preserve">a range of </w:t>
      </w:r>
      <w:r w:rsidRPr="00E0757B">
        <w:rPr>
          <w:rFonts w:ascii="Arial" w:hAnsi="Arial" w:cs="Arial"/>
          <w:sz w:val="22"/>
          <w:szCs w:val="22"/>
        </w:rPr>
        <w:t>experts</w:t>
      </w:r>
      <w:r w:rsidR="0071316E" w:rsidRPr="00E0757B">
        <w:rPr>
          <w:rFonts w:ascii="Arial" w:hAnsi="Arial" w:cs="Arial"/>
          <w:sz w:val="22"/>
          <w:szCs w:val="22"/>
        </w:rPr>
        <w:t xml:space="preserve"> that help drive forward the organisational mission. </w:t>
      </w:r>
    </w:p>
    <w:p w14:paraId="43070F54" w14:textId="4DB87FE9" w:rsidR="00BB68CD" w:rsidRPr="00E0757B" w:rsidRDefault="00BB68CD" w:rsidP="00BB22A9">
      <w:pPr>
        <w:pStyle w:val="NormalWeb"/>
        <w:shd w:val="clear" w:color="auto" w:fill="FFFFFF"/>
        <w:spacing w:line="276" w:lineRule="auto"/>
        <w:rPr>
          <w:rFonts w:ascii="Arial" w:hAnsi="Arial" w:cs="Arial"/>
          <w:sz w:val="22"/>
          <w:szCs w:val="22"/>
        </w:rPr>
      </w:pPr>
      <w:r w:rsidRPr="00E0757B">
        <w:rPr>
          <w:rFonts w:ascii="Arial" w:hAnsi="Arial" w:cs="Arial"/>
          <w:sz w:val="22"/>
          <w:szCs w:val="22"/>
        </w:rPr>
        <w:t xml:space="preserve">The Network wanted to develop its thinking and planning, to come up with a sustainable approach to running the CIC - including increasing paid staff and developing the profile and positioning of the organisation. As such, it joined the national Heritage Compass Programme, and received support in the form of training and mentoring. </w:t>
      </w:r>
      <w:r w:rsidR="00430D0F" w:rsidRPr="00E0757B">
        <w:rPr>
          <w:rFonts w:ascii="Arial" w:hAnsi="Arial" w:cs="Arial"/>
          <w:sz w:val="22"/>
          <w:szCs w:val="22"/>
        </w:rPr>
        <w:t>As a result, the organisation focused on developing its organisational structure; creating an operational plan; recruiting new volunteers; identifying a</w:t>
      </w:r>
      <w:r w:rsidR="00226391" w:rsidRPr="00E0757B">
        <w:rPr>
          <w:rFonts w:ascii="Arial" w:hAnsi="Arial" w:cs="Arial"/>
          <w:sz w:val="22"/>
          <w:szCs w:val="22"/>
        </w:rPr>
        <w:t xml:space="preserve"> </w:t>
      </w:r>
      <w:r w:rsidR="00430D0F" w:rsidRPr="00E0757B">
        <w:rPr>
          <w:rFonts w:ascii="Arial" w:hAnsi="Arial" w:cs="Arial"/>
          <w:sz w:val="22"/>
          <w:szCs w:val="22"/>
        </w:rPr>
        <w:t xml:space="preserve">marketing plan and budget; embedding core working </w:t>
      </w:r>
      <w:r w:rsidR="003A1E59" w:rsidRPr="00E0757B">
        <w:rPr>
          <w:rFonts w:ascii="Arial" w:hAnsi="Arial" w:cs="Arial"/>
          <w:sz w:val="22"/>
          <w:szCs w:val="22"/>
        </w:rPr>
        <w:t>streams and</w:t>
      </w:r>
      <w:r w:rsidR="00430D0F" w:rsidRPr="00E0757B">
        <w:rPr>
          <w:rFonts w:ascii="Arial" w:hAnsi="Arial" w:cs="Arial"/>
          <w:sz w:val="22"/>
          <w:szCs w:val="22"/>
        </w:rPr>
        <w:t xml:space="preserve"> securing large strategic partners. </w:t>
      </w:r>
    </w:p>
    <w:p w14:paraId="08CABC0F" w14:textId="127A8BD4" w:rsidR="00A3322D" w:rsidRPr="00E0757B" w:rsidRDefault="00A3322D" w:rsidP="00BB22A9">
      <w:pPr>
        <w:spacing w:line="276" w:lineRule="auto"/>
        <w:rPr>
          <w:rStyle w:val="Strong"/>
          <w:rFonts w:ascii="Arial" w:hAnsi="Arial" w:cs="Arial"/>
          <w:b w:val="0"/>
          <w:bCs w:val="0"/>
          <w:i/>
          <w:iCs/>
          <w:sz w:val="22"/>
          <w:szCs w:val="22"/>
        </w:rPr>
      </w:pPr>
      <w:r w:rsidRPr="00E0757B">
        <w:rPr>
          <w:rStyle w:val="Strong"/>
          <w:rFonts w:ascii="Arial" w:hAnsi="Arial" w:cs="Arial"/>
          <w:b w:val="0"/>
          <w:bCs w:val="0"/>
          <w:sz w:val="22"/>
          <w:szCs w:val="22"/>
        </w:rPr>
        <w:t xml:space="preserve">The organisation articulated that it is really important to </w:t>
      </w:r>
      <w:r w:rsidRPr="00E0757B">
        <w:rPr>
          <w:rStyle w:val="Strong"/>
          <w:rFonts w:ascii="Arial" w:hAnsi="Arial" w:cs="Arial"/>
          <w:b w:val="0"/>
          <w:bCs w:val="0"/>
          <w:i/>
          <w:iCs/>
          <w:sz w:val="22"/>
          <w:szCs w:val="22"/>
        </w:rPr>
        <w:t xml:space="preserve">set out your </w:t>
      </w:r>
      <w:r w:rsidR="003A1E59" w:rsidRPr="00E0757B">
        <w:rPr>
          <w:rStyle w:val="Strong"/>
          <w:rFonts w:ascii="Arial" w:hAnsi="Arial" w:cs="Arial"/>
          <w:b w:val="0"/>
          <w:bCs w:val="0"/>
          <w:i/>
          <w:iCs/>
          <w:sz w:val="22"/>
          <w:szCs w:val="22"/>
        </w:rPr>
        <w:t>goals and</w:t>
      </w:r>
      <w:r w:rsidRPr="00E0757B">
        <w:rPr>
          <w:rStyle w:val="Strong"/>
          <w:rFonts w:ascii="Arial" w:hAnsi="Arial" w:cs="Arial"/>
          <w:b w:val="0"/>
          <w:bCs w:val="0"/>
          <w:i/>
          <w:iCs/>
          <w:sz w:val="22"/>
          <w:szCs w:val="22"/>
        </w:rPr>
        <w:t xml:space="preserve"> be relentless in fulfilling them. </w:t>
      </w:r>
    </w:p>
    <w:p w14:paraId="17BBFB46" w14:textId="0B6685EF" w:rsidR="00774C2D" w:rsidRDefault="00774C2D" w:rsidP="00BB22A9">
      <w:pPr>
        <w:pStyle w:val="NoSpacing"/>
        <w:spacing w:line="276" w:lineRule="auto"/>
        <w:rPr>
          <w:rFonts w:ascii="Arial" w:hAnsi="Arial" w:cs="Arial"/>
        </w:rPr>
      </w:pPr>
    </w:p>
    <w:p w14:paraId="1535B06E" w14:textId="5496230C" w:rsidR="00EF1DAA" w:rsidRPr="00E0757B" w:rsidRDefault="00170DDB" w:rsidP="00BB22A9">
      <w:pPr>
        <w:pStyle w:val="NoSpacing"/>
        <w:spacing w:line="276" w:lineRule="auto"/>
        <w:rPr>
          <w:rFonts w:ascii="Arial" w:hAnsi="Arial" w:cs="Arial"/>
          <w:sz w:val="22"/>
          <w:szCs w:val="22"/>
        </w:rPr>
      </w:pPr>
      <w:hyperlink r:id="rId25" w:history="1">
        <w:r w:rsidR="00EF1DAA" w:rsidRPr="00E0757B">
          <w:rPr>
            <w:rStyle w:val="Hyperlink"/>
            <w:rFonts w:ascii="Arial" w:hAnsi="Arial" w:cs="Arial"/>
            <w:color w:val="auto"/>
            <w:sz w:val="22"/>
            <w:szCs w:val="22"/>
          </w:rPr>
          <w:t>More information here</w:t>
        </w:r>
      </w:hyperlink>
    </w:p>
    <w:p w14:paraId="2942BA89" w14:textId="77777777" w:rsidR="00EF1DAA" w:rsidRDefault="00EF1DAA" w:rsidP="00BB22A9">
      <w:pPr>
        <w:pStyle w:val="NoSpacing"/>
        <w:spacing w:line="276" w:lineRule="auto"/>
        <w:rPr>
          <w:rFonts w:ascii="Arial" w:hAnsi="Arial" w:cs="Arial"/>
        </w:rPr>
      </w:pPr>
    </w:p>
    <w:p w14:paraId="58F33E42" w14:textId="559C151A" w:rsidR="00EF1DAA" w:rsidRPr="00F66C3C" w:rsidRDefault="00EF1DAA" w:rsidP="00BB22A9">
      <w:pPr>
        <w:pStyle w:val="NoSpacing"/>
        <w:spacing w:line="276" w:lineRule="auto"/>
        <w:rPr>
          <w:rFonts w:ascii="Arial" w:hAnsi="Arial" w:cs="Arial"/>
        </w:rPr>
      </w:pPr>
      <w:r>
        <w:fldChar w:fldCharType="begin"/>
      </w:r>
      <w:r>
        <w:instrText xml:space="preserve"> INCLUDEPICTURE "/Users/anniejarvis/Library/Group Containers/UBF8T346G9.ms/WebArchiveCopyPasteTempFiles/com.microsoft.Word/logo.png" \* MERGEFORMATINET </w:instrText>
      </w:r>
      <w:r w:rsidR="00170DDB">
        <w:fldChar w:fldCharType="separate"/>
      </w:r>
      <w:r>
        <w:fldChar w:fldCharType="end"/>
      </w:r>
    </w:p>
    <w:sectPr w:rsidR="00EF1DAA" w:rsidRPr="00F66C3C" w:rsidSect="009A4340">
      <w:headerReference w:type="firs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97D8" w14:textId="77777777" w:rsidR="00C1082B" w:rsidRDefault="00C1082B" w:rsidP="009A4340">
      <w:r>
        <w:separator/>
      </w:r>
    </w:p>
  </w:endnote>
  <w:endnote w:type="continuationSeparator" w:id="0">
    <w:p w14:paraId="767BB7C6" w14:textId="77777777" w:rsidR="00C1082B" w:rsidRDefault="00C1082B" w:rsidP="009A4340">
      <w:r>
        <w:continuationSeparator/>
      </w:r>
    </w:p>
  </w:endnote>
  <w:endnote w:type="continuationNotice" w:id="1">
    <w:p w14:paraId="434C00A1" w14:textId="77777777" w:rsidR="00CB2118" w:rsidRDefault="00CB2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7C1D" w14:textId="77777777" w:rsidR="00C1082B" w:rsidRDefault="00C1082B" w:rsidP="009A4340">
      <w:r>
        <w:separator/>
      </w:r>
    </w:p>
  </w:footnote>
  <w:footnote w:type="continuationSeparator" w:id="0">
    <w:p w14:paraId="525C8AC9" w14:textId="77777777" w:rsidR="00C1082B" w:rsidRDefault="00C1082B" w:rsidP="009A4340">
      <w:r>
        <w:continuationSeparator/>
      </w:r>
    </w:p>
  </w:footnote>
  <w:footnote w:type="continuationNotice" w:id="1">
    <w:p w14:paraId="7C0D44B1" w14:textId="77777777" w:rsidR="00CB2118" w:rsidRDefault="00CB2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3C98" w14:textId="70B38370" w:rsidR="009A4340" w:rsidRDefault="00D87470">
    <w:pPr>
      <w:pStyle w:val="Header"/>
    </w:pPr>
    <w:r w:rsidRPr="009A4340">
      <w:rPr>
        <w:noProof/>
      </w:rPr>
      <w:drawing>
        <wp:anchor distT="0" distB="0" distL="114300" distR="114300" simplePos="0" relativeHeight="251658240" behindDoc="0" locked="0" layoutInCell="1" allowOverlap="1" wp14:anchorId="2963E7B4" wp14:editId="34E894EE">
          <wp:simplePos x="0" y="0"/>
          <wp:positionH relativeFrom="column">
            <wp:posOffset>5156200</wp:posOffset>
          </wp:positionH>
          <wp:positionV relativeFrom="paragraph">
            <wp:posOffset>-335280</wp:posOffset>
          </wp:positionV>
          <wp:extent cx="1784350" cy="540385"/>
          <wp:effectExtent l="0" t="0" r="6350" b="5715"/>
          <wp:wrapSquare wrapText="bothSides"/>
          <wp:docPr id="4" name="Picture 4" descr="Cau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us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4350" cy="540385"/>
                  </a:xfrm>
                  <a:prstGeom prst="rect">
                    <a:avLst/>
                  </a:prstGeom>
                </pic:spPr>
              </pic:pic>
            </a:graphicData>
          </a:graphic>
          <wp14:sizeRelH relativeFrom="page">
            <wp14:pctWidth>0</wp14:pctWidth>
          </wp14:sizeRelH>
          <wp14:sizeRelV relativeFrom="page">
            <wp14:pctHeight>0</wp14:pctHeight>
          </wp14:sizeRelV>
        </wp:anchor>
      </w:drawing>
    </w:r>
    <w:r w:rsidRPr="00D87470">
      <w:rPr>
        <w:noProof/>
      </w:rPr>
      <w:drawing>
        <wp:anchor distT="0" distB="0" distL="114300" distR="114300" simplePos="0" relativeHeight="251658241" behindDoc="0" locked="0" layoutInCell="1" allowOverlap="1" wp14:anchorId="133F8843" wp14:editId="7A5B9C91">
          <wp:simplePos x="0" y="0"/>
          <wp:positionH relativeFrom="column">
            <wp:posOffset>-355600</wp:posOffset>
          </wp:positionH>
          <wp:positionV relativeFrom="paragraph">
            <wp:posOffset>-271780</wp:posOffset>
          </wp:positionV>
          <wp:extent cx="2973705" cy="457200"/>
          <wp:effectExtent l="0" t="0" r="0" b="0"/>
          <wp:wrapSquare wrapText="bothSides"/>
          <wp:docPr id="1634404298" name="Picture 1634404298" descr="Arts Council England: Transforming Governance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634404298" descr="Arts Council England: Transforming Governance Programme"/>
                  <pic:cNvPicPr/>
                </pic:nvPicPr>
                <pic:blipFill>
                  <a:blip r:embed="rId2">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3756"/>
    <w:multiLevelType w:val="multilevel"/>
    <w:tmpl w:val="21F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7721F0"/>
    <w:multiLevelType w:val="hybridMultilevel"/>
    <w:tmpl w:val="6C962348"/>
    <w:lvl w:ilvl="0" w:tplc="DE1A364A">
      <w:start w:val="1"/>
      <w:numFmt w:val="decimal"/>
      <w:lvlText w:val="%1."/>
      <w:lvlJc w:val="left"/>
      <w:pPr>
        <w:tabs>
          <w:tab w:val="num" w:pos="720"/>
        </w:tabs>
        <w:ind w:left="720" w:hanging="360"/>
      </w:pPr>
    </w:lvl>
    <w:lvl w:ilvl="1" w:tplc="21AE5FFC" w:tentative="1">
      <w:start w:val="1"/>
      <w:numFmt w:val="decimal"/>
      <w:lvlText w:val="%2."/>
      <w:lvlJc w:val="left"/>
      <w:pPr>
        <w:tabs>
          <w:tab w:val="num" w:pos="1440"/>
        </w:tabs>
        <w:ind w:left="1440" w:hanging="360"/>
      </w:pPr>
    </w:lvl>
    <w:lvl w:ilvl="2" w:tplc="E39A24DE" w:tentative="1">
      <w:start w:val="1"/>
      <w:numFmt w:val="decimal"/>
      <w:lvlText w:val="%3."/>
      <w:lvlJc w:val="left"/>
      <w:pPr>
        <w:tabs>
          <w:tab w:val="num" w:pos="2160"/>
        </w:tabs>
        <w:ind w:left="2160" w:hanging="360"/>
      </w:pPr>
    </w:lvl>
    <w:lvl w:ilvl="3" w:tplc="D7B4AE90" w:tentative="1">
      <w:start w:val="1"/>
      <w:numFmt w:val="decimal"/>
      <w:lvlText w:val="%4."/>
      <w:lvlJc w:val="left"/>
      <w:pPr>
        <w:tabs>
          <w:tab w:val="num" w:pos="2880"/>
        </w:tabs>
        <w:ind w:left="2880" w:hanging="360"/>
      </w:pPr>
    </w:lvl>
    <w:lvl w:ilvl="4" w:tplc="74D2133A" w:tentative="1">
      <w:start w:val="1"/>
      <w:numFmt w:val="decimal"/>
      <w:lvlText w:val="%5."/>
      <w:lvlJc w:val="left"/>
      <w:pPr>
        <w:tabs>
          <w:tab w:val="num" w:pos="3600"/>
        </w:tabs>
        <w:ind w:left="3600" w:hanging="360"/>
      </w:pPr>
    </w:lvl>
    <w:lvl w:ilvl="5" w:tplc="2092E518" w:tentative="1">
      <w:start w:val="1"/>
      <w:numFmt w:val="decimal"/>
      <w:lvlText w:val="%6."/>
      <w:lvlJc w:val="left"/>
      <w:pPr>
        <w:tabs>
          <w:tab w:val="num" w:pos="4320"/>
        </w:tabs>
        <w:ind w:left="4320" w:hanging="360"/>
      </w:pPr>
    </w:lvl>
    <w:lvl w:ilvl="6" w:tplc="73621306" w:tentative="1">
      <w:start w:val="1"/>
      <w:numFmt w:val="decimal"/>
      <w:lvlText w:val="%7."/>
      <w:lvlJc w:val="left"/>
      <w:pPr>
        <w:tabs>
          <w:tab w:val="num" w:pos="5040"/>
        </w:tabs>
        <w:ind w:left="5040" w:hanging="360"/>
      </w:pPr>
    </w:lvl>
    <w:lvl w:ilvl="7" w:tplc="0DEC60FE" w:tentative="1">
      <w:start w:val="1"/>
      <w:numFmt w:val="decimal"/>
      <w:lvlText w:val="%8."/>
      <w:lvlJc w:val="left"/>
      <w:pPr>
        <w:tabs>
          <w:tab w:val="num" w:pos="5760"/>
        </w:tabs>
        <w:ind w:left="5760" w:hanging="360"/>
      </w:pPr>
    </w:lvl>
    <w:lvl w:ilvl="8" w:tplc="84A2DE3A" w:tentative="1">
      <w:start w:val="1"/>
      <w:numFmt w:val="decimal"/>
      <w:lvlText w:val="%9."/>
      <w:lvlJc w:val="left"/>
      <w:pPr>
        <w:tabs>
          <w:tab w:val="num" w:pos="6480"/>
        </w:tabs>
        <w:ind w:left="6480" w:hanging="360"/>
      </w:pPr>
    </w:lvl>
  </w:abstractNum>
  <w:abstractNum w:abstractNumId="2" w15:restartNumberingAfterBreak="0">
    <w:nsid w:val="7EEA1E44"/>
    <w:multiLevelType w:val="hybridMultilevel"/>
    <w:tmpl w:val="70E6AE0E"/>
    <w:lvl w:ilvl="0" w:tplc="CE5C225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05205">
    <w:abstractNumId w:val="1"/>
  </w:num>
  <w:num w:numId="2" w16cid:durableId="391468303">
    <w:abstractNumId w:val="2"/>
  </w:num>
  <w:num w:numId="3" w16cid:durableId="155342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40"/>
    <w:rsid w:val="000170CC"/>
    <w:rsid w:val="00030D16"/>
    <w:rsid w:val="000458B6"/>
    <w:rsid w:val="00045FA2"/>
    <w:rsid w:val="0004643D"/>
    <w:rsid w:val="00061761"/>
    <w:rsid w:val="0006354A"/>
    <w:rsid w:val="000771B6"/>
    <w:rsid w:val="00093D5C"/>
    <w:rsid w:val="000B2778"/>
    <w:rsid w:val="000D2437"/>
    <w:rsid w:val="000E6DB8"/>
    <w:rsid w:val="000F164D"/>
    <w:rsid w:val="00103729"/>
    <w:rsid w:val="00112945"/>
    <w:rsid w:val="00121FBA"/>
    <w:rsid w:val="00135E65"/>
    <w:rsid w:val="00137DF5"/>
    <w:rsid w:val="00143C2F"/>
    <w:rsid w:val="00147B36"/>
    <w:rsid w:val="001704BF"/>
    <w:rsid w:val="00170DDB"/>
    <w:rsid w:val="0017202A"/>
    <w:rsid w:val="001724F8"/>
    <w:rsid w:val="00174D8B"/>
    <w:rsid w:val="00176D02"/>
    <w:rsid w:val="0017766C"/>
    <w:rsid w:val="00182E90"/>
    <w:rsid w:val="001A0B4C"/>
    <w:rsid w:val="001A781E"/>
    <w:rsid w:val="001B3052"/>
    <w:rsid w:val="001D70C6"/>
    <w:rsid w:val="001F5449"/>
    <w:rsid w:val="0020218A"/>
    <w:rsid w:val="0020595E"/>
    <w:rsid w:val="002238CB"/>
    <w:rsid w:val="00226391"/>
    <w:rsid w:val="002574D9"/>
    <w:rsid w:val="0026148B"/>
    <w:rsid w:val="00263CD3"/>
    <w:rsid w:val="002676A3"/>
    <w:rsid w:val="002775B2"/>
    <w:rsid w:val="00280ACF"/>
    <w:rsid w:val="002C15C0"/>
    <w:rsid w:val="002D7303"/>
    <w:rsid w:val="002F248A"/>
    <w:rsid w:val="002F2866"/>
    <w:rsid w:val="002F647D"/>
    <w:rsid w:val="002F6F3A"/>
    <w:rsid w:val="003107FB"/>
    <w:rsid w:val="00324B2A"/>
    <w:rsid w:val="00336D06"/>
    <w:rsid w:val="00351A51"/>
    <w:rsid w:val="003538D7"/>
    <w:rsid w:val="003639AA"/>
    <w:rsid w:val="0037380B"/>
    <w:rsid w:val="00387234"/>
    <w:rsid w:val="003A0E20"/>
    <w:rsid w:val="003A1E59"/>
    <w:rsid w:val="003A2296"/>
    <w:rsid w:val="003A41D2"/>
    <w:rsid w:val="003A568E"/>
    <w:rsid w:val="003B0B11"/>
    <w:rsid w:val="003B1B69"/>
    <w:rsid w:val="003C5F3D"/>
    <w:rsid w:val="003D6625"/>
    <w:rsid w:val="0043045F"/>
    <w:rsid w:val="00430D0F"/>
    <w:rsid w:val="004425B0"/>
    <w:rsid w:val="00444D6B"/>
    <w:rsid w:val="0044684A"/>
    <w:rsid w:val="00460812"/>
    <w:rsid w:val="00472BD1"/>
    <w:rsid w:val="00487A12"/>
    <w:rsid w:val="00493089"/>
    <w:rsid w:val="004B2ADE"/>
    <w:rsid w:val="004B6763"/>
    <w:rsid w:val="004C2F1D"/>
    <w:rsid w:val="004C5401"/>
    <w:rsid w:val="004D1512"/>
    <w:rsid w:val="004D4222"/>
    <w:rsid w:val="004F51D1"/>
    <w:rsid w:val="004F71E7"/>
    <w:rsid w:val="004F729B"/>
    <w:rsid w:val="005021D0"/>
    <w:rsid w:val="0050397B"/>
    <w:rsid w:val="00505BEF"/>
    <w:rsid w:val="005155E6"/>
    <w:rsid w:val="00516F23"/>
    <w:rsid w:val="0052153F"/>
    <w:rsid w:val="00526646"/>
    <w:rsid w:val="00536E6A"/>
    <w:rsid w:val="00555F67"/>
    <w:rsid w:val="00563FB2"/>
    <w:rsid w:val="00584EE8"/>
    <w:rsid w:val="00597D13"/>
    <w:rsid w:val="005A40C7"/>
    <w:rsid w:val="005A6AD5"/>
    <w:rsid w:val="005A6E74"/>
    <w:rsid w:val="00623A0F"/>
    <w:rsid w:val="006254AE"/>
    <w:rsid w:val="006260B8"/>
    <w:rsid w:val="006378C3"/>
    <w:rsid w:val="00641811"/>
    <w:rsid w:val="0064779E"/>
    <w:rsid w:val="00691EA2"/>
    <w:rsid w:val="00692BF3"/>
    <w:rsid w:val="00692F41"/>
    <w:rsid w:val="006A241E"/>
    <w:rsid w:val="006A61BB"/>
    <w:rsid w:val="006B5328"/>
    <w:rsid w:val="006C5E8D"/>
    <w:rsid w:val="006D59E0"/>
    <w:rsid w:val="006E08A0"/>
    <w:rsid w:val="006E2FC2"/>
    <w:rsid w:val="006E49CD"/>
    <w:rsid w:val="006E61FC"/>
    <w:rsid w:val="006F6EB5"/>
    <w:rsid w:val="00700728"/>
    <w:rsid w:val="00700AF5"/>
    <w:rsid w:val="00707271"/>
    <w:rsid w:val="0071316E"/>
    <w:rsid w:val="00716099"/>
    <w:rsid w:val="00716225"/>
    <w:rsid w:val="0072751B"/>
    <w:rsid w:val="007454B5"/>
    <w:rsid w:val="00774427"/>
    <w:rsid w:val="0077483C"/>
    <w:rsid w:val="00774C2D"/>
    <w:rsid w:val="0078679E"/>
    <w:rsid w:val="00796F79"/>
    <w:rsid w:val="007C04EF"/>
    <w:rsid w:val="007F267A"/>
    <w:rsid w:val="00800F67"/>
    <w:rsid w:val="008067F2"/>
    <w:rsid w:val="00806809"/>
    <w:rsid w:val="0081621D"/>
    <w:rsid w:val="0083511A"/>
    <w:rsid w:val="00836CA2"/>
    <w:rsid w:val="008434DF"/>
    <w:rsid w:val="0084714D"/>
    <w:rsid w:val="008472A6"/>
    <w:rsid w:val="008567E7"/>
    <w:rsid w:val="0087298F"/>
    <w:rsid w:val="008776AD"/>
    <w:rsid w:val="008777DF"/>
    <w:rsid w:val="008A2459"/>
    <w:rsid w:val="008A4469"/>
    <w:rsid w:val="008B3947"/>
    <w:rsid w:val="008B6CF5"/>
    <w:rsid w:val="008B6F40"/>
    <w:rsid w:val="008D69E2"/>
    <w:rsid w:val="008E28AC"/>
    <w:rsid w:val="008E3153"/>
    <w:rsid w:val="008E5B7E"/>
    <w:rsid w:val="008E6ADE"/>
    <w:rsid w:val="008F129E"/>
    <w:rsid w:val="008F3E3B"/>
    <w:rsid w:val="00902CF6"/>
    <w:rsid w:val="009136F9"/>
    <w:rsid w:val="009259DD"/>
    <w:rsid w:val="00943195"/>
    <w:rsid w:val="00943810"/>
    <w:rsid w:val="00945AC0"/>
    <w:rsid w:val="00963896"/>
    <w:rsid w:val="00967A98"/>
    <w:rsid w:val="00971A97"/>
    <w:rsid w:val="00996F7E"/>
    <w:rsid w:val="009A2F4C"/>
    <w:rsid w:val="009A4340"/>
    <w:rsid w:val="009B4B65"/>
    <w:rsid w:val="009E270B"/>
    <w:rsid w:val="009E3537"/>
    <w:rsid w:val="009F3318"/>
    <w:rsid w:val="009F33E7"/>
    <w:rsid w:val="00A24108"/>
    <w:rsid w:val="00A3322D"/>
    <w:rsid w:val="00A3561C"/>
    <w:rsid w:val="00A41979"/>
    <w:rsid w:val="00A62C57"/>
    <w:rsid w:val="00A76846"/>
    <w:rsid w:val="00A77310"/>
    <w:rsid w:val="00A80713"/>
    <w:rsid w:val="00A82BD0"/>
    <w:rsid w:val="00A83964"/>
    <w:rsid w:val="00A8728A"/>
    <w:rsid w:val="00AA111F"/>
    <w:rsid w:val="00AB52CC"/>
    <w:rsid w:val="00AB5892"/>
    <w:rsid w:val="00AE2BF1"/>
    <w:rsid w:val="00AE4373"/>
    <w:rsid w:val="00AE5A8C"/>
    <w:rsid w:val="00AF2EAA"/>
    <w:rsid w:val="00B14354"/>
    <w:rsid w:val="00B162E5"/>
    <w:rsid w:val="00B249A3"/>
    <w:rsid w:val="00B255A8"/>
    <w:rsid w:val="00B355E9"/>
    <w:rsid w:val="00B424E0"/>
    <w:rsid w:val="00B500A9"/>
    <w:rsid w:val="00B51CE4"/>
    <w:rsid w:val="00B55BF3"/>
    <w:rsid w:val="00B76B97"/>
    <w:rsid w:val="00BB22A9"/>
    <w:rsid w:val="00BB68CD"/>
    <w:rsid w:val="00BB7C43"/>
    <w:rsid w:val="00BC51C8"/>
    <w:rsid w:val="00BD1BB0"/>
    <w:rsid w:val="00BE7927"/>
    <w:rsid w:val="00BF3B89"/>
    <w:rsid w:val="00C10543"/>
    <w:rsid w:val="00C1082B"/>
    <w:rsid w:val="00C16BD4"/>
    <w:rsid w:val="00C215B6"/>
    <w:rsid w:val="00C32A34"/>
    <w:rsid w:val="00C602BE"/>
    <w:rsid w:val="00C602C1"/>
    <w:rsid w:val="00C71953"/>
    <w:rsid w:val="00C72E20"/>
    <w:rsid w:val="00C7656E"/>
    <w:rsid w:val="00C8305A"/>
    <w:rsid w:val="00CA33AA"/>
    <w:rsid w:val="00CB2118"/>
    <w:rsid w:val="00CB3D76"/>
    <w:rsid w:val="00CC0997"/>
    <w:rsid w:val="00CC31BD"/>
    <w:rsid w:val="00CD261B"/>
    <w:rsid w:val="00CE6D4B"/>
    <w:rsid w:val="00CE774C"/>
    <w:rsid w:val="00CF07E4"/>
    <w:rsid w:val="00D079D5"/>
    <w:rsid w:val="00D21BEF"/>
    <w:rsid w:val="00D41211"/>
    <w:rsid w:val="00D53ECC"/>
    <w:rsid w:val="00D57431"/>
    <w:rsid w:val="00D75F80"/>
    <w:rsid w:val="00D87470"/>
    <w:rsid w:val="00D9257D"/>
    <w:rsid w:val="00DA1857"/>
    <w:rsid w:val="00DA2C28"/>
    <w:rsid w:val="00DA3488"/>
    <w:rsid w:val="00DB57CA"/>
    <w:rsid w:val="00DB6F2D"/>
    <w:rsid w:val="00DC1956"/>
    <w:rsid w:val="00DD2F70"/>
    <w:rsid w:val="00DE0AD3"/>
    <w:rsid w:val="00DE3F3A"/>
    <w:rsid w:val="00DF57FB"/>
    <w:rsid w:val="00DF66CB"/>
    <w:rsid w:val="00E0757B"/>
    <w:rsid w:val="00E2607C"/>
    <w:rsid w:val="00E318CB"/>
    <w:rsid w:val="00E33A2B"/>
    <w:rsid w:val="00E71B90"/>
    <w:rsid w:val="00E720F0"/>
    <w:rsid w:val="00E739F3"/>
    <w:rsid w:val="00E77594"/>
    <w:rsid w:val="00E855AE"/>
    <w:rsid w:val="00E87316"/>
    <w:rsid w:val="00E87983"/>
    <w:rsid w:val="00EA271D"/>
    <w:rsid w:val="00EA32AE"/>
    <w:rsid w:val="00EC1BD9"/>
    <w:rsid w:val="00EC5BF6"/>
    <w:rsid w:val="00EC5C6A"/>
    <w:rsid w:val="00EC7EDC"/>
    <w:rsid w:val="00ED0F7A"/>
    <w:rsid w:val="00ED28D7"/>
    <w:rsid w:val="00EE2ABB"/>
    <w:rsid w:val="00EE55E3"/>
    <w:rsid w:val="00EF1DAA"/>
    <w:rsid w:val="00EF2014"/>
    <w:rsid w:val="00EF2A11"/>
    <w:rsid w:val="00F0030B"/>
    <w:rsid w:val="00F05086"/>
    <w:rsid w:val="00F05DAA"/>
    <w:rsid w:val="00F15AB3"/>
    <w:rsid w:val="00F311B0"/>
    <w:rsid w:val="00F3234B"/>
    <w:rsid w:val="00F46A5A"/>
    <w:rsid w:val="00F5613C"/>
    <w:rsid w:val="00F61BA8"/>
    <w:rsid w:val="00F61CD3"/>
    <w:rsid w:val="00F65E69"/>
    <w:rsid w:val="00F66C3C"/>
    <w:rsid w:val="00F815A9"/>
    <w:rsid w:val="00F82A39"/>
    <w:rsid w:val="00FA46ED"/>
    <w:rsid w:val="00FA4EBC"/>
    <w:rsid w:val="00FA5E8D"/>
    <w:rsid w:val="00FA7EF5"/>
    <w:rsid w:val="00FB1DA0"/>
    <w:rsid w:val="00FC0A7D"/>
    <w:rsid w:val="00FC0BDF"/>
    <w:rsid w:val="00FD0FD7"/>
    <w:rsid w:val="00FE6D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3CD6120"/>
  <w15:chartTrackingRefBased/>
  <w15:docId w15:val="{392D3D9C-30C8-8043-B009-DC4BF5BD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61C"/>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F65E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40"/>
    <w:pPr>
      <w:tabs>
        <w:tab w:val="center" w:pos="4513"/>
        <w:tab w:val="right" w:pos="9026"/>
      </w:tabs>
    </w:pPr>
  </w:style>
  <w:style w:type="character" w:customStyle="1" w:styleId="HeaderChar">
    <w:name w:val="Header Char"/>
    <w:basedOn w:val="DefaultParagraphFont"/>
    <w:link w:val="Header"/>
    <w:uiPriority w:val="99"/>
    <w:rsid w:val="009A4340"/>
  </w:style>
  <w:style w:type="paragraph" w:styleId="Footer">
    <w:name w:val="footer"/>
    <w:basedOn w:val="Normal"/>
    <w:link w:val="FooterChar"/>
    <w:uiPriority w:val="99"/>
    <w:unhideWhenUsed/>
    <w:rsid w:val="009A4340"/>
    <w:pPr>
      <w:tabs>
        <w:tab w:val="center" w:pos="4513"/>
        <w:tab w:val="right" w:pos="9026"/>
      </w:tabs>
    </w:pPr>
  </w:style>
  <w:style w:type="character" w:customStyle="1" w:styleId="FooterChar">
    <w:name w:val="Footer Char"/>
    <w:basedOn w:val="DefaultParagraphFont"/>
    <w:link w:val="Footer"/>
    <w:uiPriority w:val="99"/>
    <w:rsid w:val="009A4340"/>
  </w:style>
  <w:style w:type="character" w:styleId="Hyperlink">
    <w:name w:val="Hyperlink"/>
    <w:basedOn w:val="DefaultParagraphFont"/>
    <w:uiPriority w:val="99"/>
    <w:unhideWhenUsed/>
    <w:rsid w:val="00EE2ABB"/>
    <w:rPr>
      <w:color w:val="0563C1" w:themeColor="hyperlink"/>
      <w:u w:val="single"/>
    </w:rPr>
  </w:style>
  <w:style w:type="character" w:styleId="UnresolvedMention">
    <w:name w:val="Unresolved Mention"/>
    <w:basedOn w:val="DefaultParagraphFont"/>
    <w:uiPriority w:val="99"/>
    <w:semiHidden/>
    <w:unhideWhenUsed/>
    <w:rsid w:val="00EE2ABB"/>
    <w:rPr>
      <w:color w:val="605E5C"/>
      <w:shd w:val="clear" w:color="auto" w:fill="E1DFDD"/>
    </w:rPr>
  </w:style>
  <w:style w:type="paragraph" w:styleId="NormalWeb">
    <w:name w:val="Normal (Web)"/>
    <w:basedOn w:val="Normal"/>
    <w:uiPriority w:val="99"/>
    <w:unhideWhenUsed/>
    <w:rsid w:val="008777D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20218A"/>
  </w:style>
  <w:style w:type="paragraph" w:styleId="ListParagraph">
    <w:name w:val="List Paragraph"/>
    <w:basedOn w:val="Normal"/>
    <w:uiPriority w:val="34"/>
    <w:qFormat/>
    <w:rsid w:val="003639AA"/>
    <w:pPr>
      <w:ind w:left="720"/>
      <w:contextualSpacing/>
    </w:pPr>
  </w:style>
  <w:style w:type="character" w:customStyle="1" w:styleId="apple-converted-space">
    <w:name w:val="apple-converted-space"/>
    <w:basedOn w:val="DefaultParagraphFont"/>
    <w:rsid w:val="00E2607C"/>
  </w:style>
  <w:style w:type="character" w:styleId="Emphasis">
    <w:name w:val="Emphasis"/>
    <w:basedOn w:val="DefaultParagraphFont"/>
    <w:uiPriority w:val="20"/>
    <w:qFormat/>
    <w:rsid w:val="00E2607C"/>
    <w:rPr>
      <w:i/>
      <w:iCs/>
    </w:rPr>
  </w:style>
  <w:style w:type="character" w:styleId="FollowedHyperlink">
    <w:name w:val="FollowedHyperlink"/>
    <w:basedOn w:val="DefaultParagraphFont"/>
    <w:uiPriority w:val="99"/>
    <w:semiHidden/>
    <w:unhideWhenUsed/>
    <w:rsid w:val="00692BF3"/>
    <w:rPr>
      <w:color w:val="954F72" w:themeColor="followedHyperlink"/>
      <w:u w:val="single"/>
    </w:rPr>
  </w:style>
  <w:style w:type="character" w:customStyle="1" w:styleId="Heading1Char">
    <w:name w:val="Heading 1 Char"/>
    <w:basedOn w:val="DefaultParagraphFont"/>
    <w:link w:val="Heading1"/>
    <w:uiPriority w:val="9"/>
    <w:rsid w:val="00A3561C"/>
    <w:rPr>
      <w:rFonts w:ascii="Times New Roman" w:eastAsia="Times New Roman" w:hAnsi="Times New Roman" w:cs="Times New Roman"/>
      <w:b/>
      <w:bCs/>
      <w:kern w:val="36"/>
      <w:sz w:val="48"/>
      <w:szCs w:val="48"/>
      <w:lang w:eastAsia="en-GB"/>
      <w14:ligatures w14:val="none"/>
    </w:rPr>
  </w:style>
  <w:style w:type="character" w:styleId="Strong">
    <w:name w:val="Strong"/>
    <w:basedOn w:val="DefaultParagraphFont"/>
    <w:uiPriority w:val="22"/>
    <w:qFormat/>
    <w:rsid w:val="00796F79"/>
    <w:rPr>
      <w:b/>
      <w:bCs/>
    </w:rPr>
  </w:style>
  <w:style w:type="paragraph" w:styleId="Title">
    <w:name w:val="Title"/>
    <w:basedOn w:val="Normal"/>
    <w:next w:val="Normal"/>
    <w:link w:val="TitleChar"/>
    <w:uiPriority w:val="10"/>
    <w:qFormat/>
    <w:rsid w:val="00147B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B3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65E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333">
      <w:bodyDiv w:val="1"/>
      <w:marLeft w:val="0"/>
      <w:marRight w:val="0"/>
      <w:marTop w:val="0"/>
      <w:marBottom w:val="0"/>
      <w:divBdr>
        <w:top w:val="none" w:sz="0" w:space="0" w:color="auto"/>
        <w:left w:val="none" w:sz="0" w:space="0" w:color="auto"/>
        <w:bottom w:val="none" w:sz="0" w:space="0" w:color="auto"/>
        <w:right w:val="none" w:sz="0" w:space="0" w:color="auto"/>
      </w:divBdr>
    </w:div>
    <w:div w:id="45298736">
      <w:bodyDiv w:val="1"/>
      <w:marLeft w:val="0"/>
      <w:marRight w:val="0"/>
      <w:marTop w:val="0"/>
      <w:marBottom w:val="0"/>
      <w:divBdr>
        <w:top w:val="none" w:sz="0" w:space="0" w:color="auto"/>
        <w:left w:val="none" w:sz="0" w:space="0" w:color="auto"/>
        <w:bottom w:val="none" w:sz="0" w:space="0" w:color="auto"/>
        <w:right w:val="none" w:sz="0" w:space="0" w:color="auto"/>
      </w:divBdr>
      <w:divsChild>
        <w:div w:id="208961111">
          <w:marLeft w:val="0"/>
          <w:marRight w:val="0"/>
          <w:marTop w:val="0"/>
          <w:marBottom w:val="0"/>
          <w:divBdr>
            <w:top w:val="none" w:sz="0" w:space="0" w:color="auto"/>
            <w:left w:val="none" w:sz="0" w:space="0" w:color="auto"/>
            <w:bottom w:val="none" w:sz="0" w:space="0" w:color="auto"/>
            <w:right w:val="none" w:sz="0" w:space="0" w:color="auto"/>
          </w:divBdr>
          <w:divsChild>
            <w:div w:id="694580276">
              <w:marLeft w:val="0"/>
              <w:marRight w:val="0"/>
              <w:marTop w:val="0"/>
              <w:marBottom w:val="0"/>
              <w:divBdr>
                <w:top w:val="none" w:sz="0" w:space="0" w:color="auto"/>
                <w:left w:val="none" w:sz="0" w:space="0" w:color="auto"/>
                <w:bottom w:val="none" w:sz="0" w:space="0" w:color="auto"/>
                <w:right w:val="none" w:sz="0" w:space="0" w:color="auto"/>
              </w:divBdr>
              <w:divsChild>
                <w:div w:id="849872360">
                  <w:marLeft w:val="0"/>
                  <w:marRight w:val="0"/>
                  <w:marTop w:val="0"/>
                  <w:marBottom w:val="0"/>
                  <w:divBdr>
                    <w:top w:val="none" w:sz="0" w:space="0" w:color="auto"/>
                    <w:left w:val="none" w:sz="0" w:space="0" w:color="auto"/>
                    <w:bottom w:val="none" w:sz="0" w:space="0" w:color="auto"/>
                    <w:right w:val="none" w:sz="0" w:space="0" w:color="auto"/>
                  </w:divBdr>
                  <w:divsChild>
                    <w:div w:id="20287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144">
      <w:bodyDiv w:val="1"/>
      <w:marLeft w:val="0"/>
      <w:marRight w:val="0"/>
      <w:marTop w:val="0"/>
      <w:marBottom w:val="0"/>
      <w:divBdr>
        <w:top w:val="none" w:sz="0" w:space="0" w:color="auto"/>
        <w:left w:val="none" w:sz="0" w:space="0" w:color="auto"/>
        <w:bottom w:val="none" w:sz="0" w:space="0" w:color="auto"/>
        <w:right w:val="none" w:sz="0" w:space="0" w:color="auto"/>
      </w:divBdr>
    </w:div>
    <w:div w:id="306016331">
      <w:bodyDiv w:val="1"/>
      <w:marLeft w:val="0"/>
      <w:marRight w:val="0"/>
      <w:marTop w:val="0"/>
      <w:marBottom w:val="0"/>
      <w:divBdr>
        <w:top w:val="none" w:sz="0" w:space="0" w:color="auto"/>
        <w:left w:val="none" w:sz="0" w:space="0" w:color="auto"/>
        <w:bottom w:val="none" w:sz="0" w:space="0" w:color="auto"/>
        <w:right w:val="none" w:sz="0" w:space="0" w:color="auto"/>
      </w:divBdr>
    </w:div>
    <w:div w:id="345794079">
      <w:bodyDiv w:val="1"/>
      <w:marLeft w:val="0"/>
      <w:marRight w:val="0"/>
      <w:marTop w:val="0"/>
      <w:marBottom w:val="0"/>
      <w:divBdr>
        <w:top w:val="none" w:sz="0" w:space="0" w:color="auto"/>
        <w:left w:val="none" w:sz="0" w:space="0" w:color="auto"/>
        <w:bottom w:val="none" w:sz="0" w:space="0" w:color="auto"/>
        <w:right w:val="none" w:sz="0" w:space="0" w:color="auto"/>
      </w:divBdr>
    </w:div>
    <w:div w:id="420836081">
      <w:bodyDiv w:val="1"/>
      <w:marLeft w:val="0"/>
      <w:marRight w:val="0"/>
      <w:marTop w:val="0"/>
      <w:marBottom w:val="0"/>
      <w:divBdr>
        <w:top w:val="none" w:sz="0" w:space="0" w:color="auto"/>
        <w:left w:val="none" w:sz="0" w:space="0" w:color="auto"/>
        <w:bottom w:val="none" w:sz="0" w:space="0" w:color="auto"/>
        <w:right w:val="none" w:sz="0" w:space="0" w:color="auto"/>
      </w:divBdr>
    </w:div>
    <w:div w:id="478305740">
      <w:bodyDiv w:val="1"/>
      <w:marLeft w:val="0"/>
      <w:marRight w:val="0"/>
      <w:marTop w:val="0"/>
      <w:marBottom w:val="0"/>
      <w:divBdr>
        <w:top w:val="none" w:sz="0" w:space="0" w:color="auto"/>
        <w:left w:val="none" w:sz="0" w:space="0" w:color="auto"/>
        <w:bottom w:val="none" w:sz="0" w:space="0" w:color="auto"/>
        <w:right w:val="none" w:sz="0" w:space="0" w:color="auto"/>
      </w:divBdr>
    </w:div>
    <w:div w:id="496312745">
      <w:bodyDiv w:val="1"/>
      <w:marLeft w:val="0"/>
      <w:marRight w:val="0"/>
      <w:marTop w:val="0"/>
      <w:marBottom w:val="0"/>
      <w:divBdr>
        <w:top w:val="none" w:sz="0" w:space="0" w:color="auto"/>
        <w:left w:val="none" w:sz="0" w:space="0" w:color="auto"/>
        <w:bottom w:val="none" w:sz="0" w:space="0" w:color="auto"/>
        <w:right w:val="none" w:sz="0" w:space="0" w:color="auto"/>
      </w:divBdr>
    </w:div>
    <w:div w:id="591010313">
      <w:bodyDiv w:val="1"/>
      <w:marLeft w:val="0"/>
      <w:marRight w:val="0"/>
      <w:marTop w:val="0"/>
      <w:marBottom w:val="0"/>
      <w:divBdr>
        <w:top w:val="none" w:sz="0" w:space="0" w:color="auto"/>
        <w:left w:val="none" w:sz="0" w:space="0" w:color="auto"/>
        <w:bottom w:val="none" w:sz="0" w:space="0" w:color="auto"/>
        <w:right w:val="none" w:sz="0" w:space="0" w:color="auto"/>
      </w:divBdr>
    </w:div>
    <w:div w:id="603803358">
      <w:bodyDiv w:val="1"/>
      <w:marLeft w:val="0"/>
      <w:marRight w:val="0"/>
      <w:marTop w:val="0"/>
      <w:marBottom w:val="0"/>
      <w:divBdr>
        <w:top w:val="none" w:sz="0" w:space="0" w:color="auto"/>
        <w:left w:val="none" w:sz="0" w:space="0" w:color="auto"/>
        <w:bottom w:val="none" w:sz="0" w:space="0" w:color="auto"/>
        <w:right w:val="none" w:sz="0" w:space="0" w:color="auto"/>
      </w:divBdr>
    </w:div>
    <w:div w:id="749738299">
      <w:bodyDiv w:val="1"/>
      <w:marLeft w:val="0"/>
      <w:marRight w:val="0"/>
      <w:marTop w:val="0"/>
      <w:marBottom w:val="0"/>
      <w:divBdr>
        <w:top w:val="none" w:sz="0" w:space="0" w:color="auto"/>
        <w:left w:val="none" w:sz="0" w:space="0" w:color="auto"/>
        <w:bottom w:val="none" w:sz="0" w:space="0" w:color="auto"/>
        <w:right w:val="none" w:sz="0" w:space="0" w:color="auto"/>
      </w:divBdr>
      <w:divsChild>
        <w:div w:id="1501651752">
          <w:marLeft w:val="0"/>
          <w:marRight w:val="0"/>
          <w:marTop w:val="0"/>
          <w:marBottom w:val="0"/>
          <w:divBdr>
            <w:top w:val="single" w:sz="2" w:space="0" w:color="D9D9E3"/>
            <w:left w:val="single" w:sz="2" w:space="0" w:color="D9D9E3"/>
            <w:bottom w:val="single" w:sz="2" w:space="0" w:color="D9D9E3"/>
            <w:right w:val="single" w:sz="2" w:space="0" w:color="D9D9E3"/>
          </w:divBdr>
          <w:divsChild>
            <w:div w:id="1954971436">
              <w:marLeft w:val="0"/>
              <w:marRight w:val="0"/>
              <w:marTop w:val="0"/>
              <w:marBottom w:val="0"/>
              <w:divBdr>
                <w:top w:val="single" w:sz="2" w:space="0" w:color="D9D9E3"/>
                <w:left w:val="single" w:sz="2" w:space="0" w:color="D9D9E3"/>
                <w:bottom w:val="single" w:sz="2" w:space="0" w:color="D9D9E3"/>
                <w:right w:val="single" w:sz="2" w:space="0" w:color="D9D9E3"/>
              </w:divBdr>
              <w:divsChild>
                <w:div w:id="2115051912">
                  <w:marLeft w:val="0"/>
                  <w:marRight w:val="0"/>
                  <w:marTop w:val="0"/>
                  <w:marBottom w:val="0"/>
                  <w:divBdr>
                    <w:top w:val="single" w:sz="2" w:space="0" w:color="D9D9E3"/>
                    <w:left w:val="single" w:sz="2" w:space="0" w:color="D9D9E3"/>
                    <w:bottom w:val="single" w:sz="2" w:space="0" w:color="D9D9E3"/>
                    <w:right w:val="single" w:sz="2" w:space="0" w:color="D9D9E3"/>
                  </w:divBdr>
                  <w:divsChild>
                    <w:div w:id="1779325935">
                      <w:marLeft w:val="0"/>
                      <w:marRight w:val="0"/>
                      <w:marTop w:val="0"/>
                      <w:marBottom w:val="0"/>
                      <w:divBdr>
                        <w:top w:val="single" w:sz="2" w:space="0" w:color="D9D9E3"/>
                        <w:left w:val="single" w:sz="2" w:space="0" w:color="D9D9E3"/>
                        <w:bottom w:val="single" w:sz="2" w:space="0" w:color="D9D9E3"/>
                        <w:right w:val="single" w:sz="2" w:space="0" w:color="D9D9E3"/>
                      </w:divBdr>
                      <w:divsChild>
                        <w:div w:id="2005163304">
                          <w:marLeft w:val="0"/>
                          <w:marRight w:val="0"/>
                          <w:marTop w:val="0"/>
                          <w:marBottom w:val="0"/>
                          <w:divBdr>
                            <w:top w:val="single" w:sz="2" w:space="0" w:color="auto"/>
                            <w:left w:val="single" w:sz="2" w:space="0" w:color="auto"/>
                            <w:bottom w:val="single" w:sz="6" w:space="0" w:color="auto"/>
                            <w:right w:val="single" w:sz="2" w:space="0" w:color="auto"/>
                          </w:divBdr>
                          <w:divsChild>
                            <w:div w:id="1066029625">
                              <w:marLeft w:val="0"/>
                              <w:marRight w:val="0"/>
                              <w:marTop w:val="100"/>
                              <w:marBottom w:val="100"/>
                              <w:divBdr>
                                <w:top w:val="single" w:sz="2" w:space="0" w:color="D9D9E3"/>
                                <w:left w:val="single" w:sz="2" w:space="0" w:color="D9D9E3"/>
                                <w:bottom w:val="single" w:sz="2" w:space="0" w:color="D9D9E3"/>
                                <w:right w:val="single" w:sz="2" w:space="0" w:color="D9D9E3"/>
                              </w:divBdr>
                              <w:divsChild>
                                <w:div w:id="887304193">
                                  <w:marLeft w:val="0"/>
                                  <w:marRight w:val="0"/>
                                  <w:marTop w:val="0"/>
                                  <w:marBottom w:val="0"/>
                                  <w:divBdr>
                                    <w:top w:val="single" w:sz="2" w:space="0" w:color="D9D9E3"/>
                                    <w:left w:val="single" w:sz="2" w:space="0" w:color="D9D9E3"/>
                                    <w:bottom w:val="single" w:sz="2" w:space="0" w:color="D9D9E3"/>
                                    <w:right w:val="single" w:sz="2" w:space="0" w:color="D9D9E3"/>
                                  </w:divBdr>
                                  <w:divsChild>
                                    <w:div w:id="304823852">
                                      <w:marLeft w:val="0"/>
                                      <w:marRight w:val="0"/>
                                      <w:marTop w:val="0"/>
                                      <w:marBottom w:val="0"/>
                                      <w:divBdr>
                                        <w:top w:val="single" w:sz="2" w:space="0" w:color="D9D9E3"/>
                                        <w:left w:val="single" w:sz="2" w:space="0" w:color="D9D9E3"/>
                                        <w:bottom w:val="single" w:sz="2" w:space="0" w:color="D9D9E3"/>
                                        <w:right w:val="single" w:sz="2" w:space="0" w:color="D9D9E3"/>
                                      </w:divBdr>
                                      <w:divsChild>
                                        <w:div w:id="2062825993">
                                          <w:marLeft w:val="0"/>
                                          <w:marRight w:val="0"/>
                                          <w:marTop w:val="0"/>
                                          <w:marBottom w:val="0"/>
                                          <w:divBdr>
                                            <w:top w:val="single" w:sz="2" w:space="0" w:color="D9D9E3"/>
                                            <w:left w:val="single" w:sz="2" w:space="0" w:color="D9D9E3"/>
                                            <w:bottom w:val="single" w:sz="2" w:space="0" w:color="D9D9E3"/>
                                            <w:right w:val="single" w:sz="2" w:space="0" w:color="D9D9E3"/>
                                          </w:divBdr>
                                          <w:divsChild>
                                            <w:div w:id="1813330334">
                                              <w:marLeft w:val="0"/>
                                              <w:marRight w:val="0"/>
                                              <w:marTop w:val="0"/>
                                              <w:marBottom w:val="0"/>
                                              <w:divBdr>
                                                <w:top w:val="single" w:sz="2" w:space="0" w:color="D9D9E3"/>
                                                <w:left w:val="single" w:sz="2" w:space="0" w:color="D9D9E3"/>
                                                <w:bottom w:val="single" w:sz="2" w:space="0" w:color="D9D9E3"/>
                                                <w:right w:val="single" w:sz="2" w:space="0" w:color="D9D9E3"/>
                                              </w:divBdr>
                                              <w:divsChild>
                                                <w:div w:id="1842814470">
                                                  <w:marLeft w:val="0"/>
                                                  <w:marRight w:val="0"/>
                                                  <w:marTop w:val="0"/>
                                                  <w:marBottom w:val="0"/>
                                                  <w:divBdr>
                                                    <w:top w:val="single" w:sz="2" w:space="0" w:color="D9D9E3"/>
                                                    <w:left w:val="single" w:sz="2" w:space="0" w:color="D9D9E3"/>
                                                    <w:bottom w:val="single" w:sz="2" w:space="0" w:color="D9D9E3"/>
                                                    <w:right w:val="single" w:sz="2" w:space="0" w:color="D9D9E3"/>
                                                  </w:divBdr>
                                                  <w:divsChild>
                                                    <w:div w:id="592469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86951029">
          <w:marLeft w:val="0"/>
          <w:marRight w:val="0"/>
          <w:marTop w:val="0"/>
          <w:marBottom w:val="0"/>
          <w:divBdr>
            <w:top w:val="none" w:sz="0" w:space="0" w:color="auto"/>
            <w:left w:val="none" w:sz="0" w:space="0" w:color="auto"/>
            <w:bottom w:val="none" w:sz="0" w:space="0" w:color="auto"/>
            <w:right w:val="none" w:sz="0" w:space="0" w:color="auto"/>
          </w:divBdr>
        </w:div>
      </w:divsChild>
    </w:div>
    <w:div w:id="840240682">
      <w:bodyDiv w:val="1"/>
      <w:marLeft w:val="0"/>
      <w:marRight w:val="0"/>
      <w:marTop w:val="0"/>
      <w:marBottom w:val="0"/>
      <w:divBdr>
        <w:top w:val="none" w:sz="0" w:space="0" w:color="auto"/>
        <w:left w:val="none" w:sz="0" w:space="0" w:color="auto"/>
        <w:bottom w:val="none" w:sz="0" w:space="0" w:color="auto"/>
        <w:right w:val="none" w:sz="0" w:space="0" w:color="auto"/>
      </w:divBdr>
    </w:div>
    <w:div w:id="871500646">
      <w:bodyDiv w:val="1"/>
      <w:marLeft w:val="0"/>
      <w:marRight w:val="0"/>
      <w:marTop w:val="0"/>
      <w:marBottom w:val="0"/>
      <w:divBdr>
        <w:top w:val="none" w:sz="0" w:space="0" w:color="auto"/>
        <w:left w:val="none" w:sz="0" w:space="0" w:color="auto"/>
        <w:bottom w:val="none" w:sz="0" w:space="0" w:color="auto"/>
        <w:right w:val="none" w:sz="0" w:space="0" w:color="auto"/>
      </w:divBdr>
    </w:div>
    <w:div w:id="887763102">
      <w:bodyDiv w:val="1"/>
      <w:marLeft w:val="0"/>
      <w:marRight w:val="0"/>
      <w:marTop w:val="0"/>
      <w:marBottom w:val="0"/>
      <w:divBdr>
        <w:top w:val="none" w:sz="0" w:space="0" w:color="auto"/>
        <w:left w:val="none" w:sz="0" w:space="0" w:color="auto"/>
        <w:bottom w:val="none" w:sz="0" w:space="0" w:color="auto"/>
        <w:right w:val="none" w:sz="0" w:space="0" w:color="auto"/>
      </w:divBdr>
    </w:div>
    <w:div w:id="992488555">
      <w:bodyDiv w:val="1"/>
      <w:marLeft w:val="0"/>
      <w:marRight w:val="0"/>
      <w:marTop w:val="0"/>
      <w:marBottom w:val="0"/>
      <w:divBdr>
        <w:top w:val="none" w:sz="0" w:space="0" w:color="auto"/>
        <w:left w:val="none" w:sz="0" w:space="0" w:color="auto"/>
        <w:bottom w:val="none" w:sz="0" w:space="0" w:color="auto"/>
        <w:right w:val="none" w:sz="0" w:space="0" w:color="auto"/>
      </w:divBdr>
      <w:divsChild>
        <w:div w:id="748969331">
          <w:marLeft w:val="0"/>
          <w:marRight w:val="0"/>
          <w:marTop w:val="0"/>
          <w:marBottom w:val="0"/>
          <w:divBdr>
            <w:top w:val="none" w:sz="0" w:space="0" w:color="auto"/>
            <w:left w:val="none" w:sz="0" w:space="0" w:color="auto"/>
            <w:bottom w:val="none" w:sz="0" w:space="0" w:color="auto"/>
            <w:right w:val="none" w:sz="0" w:space="0" w:color="auto"/>
          </w:divBdr>
        </w:div>
      </w:divsChild>
    </w:div>
    <w:div w:id="1065374962">
      <w:bodyDiv w:val="1"/>
      <w:marLeft w:val="0"/>
      <w:marRight w:val="0"/>
      <w:marTop w:val="0"/>
      <w:marBottom w:val="0"/>
      <w:divBdr>
        <w:top w:val="none" w:sz="0" w:space="0" w:color="auto"/>
        <w:left w:val="none" w:sz="0" w:space="0" w:color="auto"/>
        <w:bottom w:val="none" w:sz="0" w:space="0" w:color="auto"/>
        <w:right w:val="none" w:sz="0" w:space="0" w:color="auto"/>
      </w:divBdr>
    </w:div>
    <w:div w:id="1161694198">
      <w:bodyDiv w:val="1"/>
      <w:marLeft w:val="0"/>
      <w:marRight w:val="0"/>
      <w:marTop w:val="0"/>
      <w:marBottom w:val="0"/>
      <w:divBdr>
        <w:top w:val="none" w:sz="0" w:space="0" w:color="auto"/>
        <w:left w:val="none" w:sz="0" w:space="0" w:color="auto"/>
        <w:bottom w:val="none" w:sz="0" w:space="0" w:color="auto"/>
        <w:right w:val="none" w:sz="0" w:space="0" w:color="auto"/>
      </w:divBdr>
    </w:div>
    <w:div w:id="1168906395">
      <w:bodyDiv w:val="1"/>
      <w:marLeft w:val="0"/>
      <w:marRight w:val="0"/>
      <w:marTop w:val="0"/>
      <w:marBottom w:val="0"/>
      <w:divBdr>
        <w:top w:val="none" w:sz="0" w:space="0" w:color="auto"/>
        <w:left w:val="none" w:sz="0" w:space="0" w:color="auto"/>
        <w:bottom w:val="none" w:sz="0" w:space="0" w:color="auto"/>
        <w:right w:val="none" w:sz="0" w:space="0" w:color="auto"/>
      </w:divBdr>
      <w:divsChild>
        <w:div w:id="1015612868">
          <w:marLeft w:val="0"/>
          <w:marRight w:val="0"/>
          <w:marTop w:val="0"/>
          <w:marBottom w:val="0"/>
          <w:divBdr>
            <w:top w:val="none" w:sz="0" w:space="0" w:color="auto"/>
            <w:left w:val="none" w:sz="0" w:space="0" w:color="auto"/>
            <w:bottom w:val="none" w:sz="0" w:space="0" w:color="auto"/>
            <w:right w:val="none" w:sz="0" w:space="0" w:color="auto"/>
          </w:divBdr>
          <w:divsChild>
            <w:div w:id="218830931">
              <w:marLeft w:val="0"/>
              <w:marRight w:val="0"/>
              <w:marTop w:val="0"/>
              <w:marBottom w:val="0"/>
              <w:divBdr>
                <w:top w:val="none" w:sz="0" w:space="0" w:color="auto"/>
                <w:left w:val="none" w:sz="0" w:space="0" w:color="auto"/>
                <w:bottom w:val="none" w:sz="0" w:space="0" w:color="auto"/>
                <w:right w:val="none" w:sz="0" w:space="0" w:color="auto"/>
              </w:divBdr>
              <w:divsChild>
                <w:div w:id="987587741">
                  <w:marLeft w:val="0"/>
                  <w:marRight w:val="0"/>
                  <w:marTop w:val="0"/>
                  <w:marBottom w:val="0"/>
                  <w:divBdr>
                    <w:top w:val="none" w:sz="0" w:space="0" w:color="auto"/>
                    <w:left w:val="none" w:sz="0" w:space="0" w:color="auto"/>
                    <w:bottom w:val="none" w:sz="0" w:space="0" w:color="auto"/>
                    <w:right w:val="none" w:sz="0" w:space="0" w:color="auto"/>
                  </w:divBdr>
                  <w:divsChild>
                    <w:div w:id="4725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49696">
      <w:bodyDiv w:val="1"/>
      <w:marLeft w:val="0"/>
      <w:marRight w:val="0"/>
      <w:marTop w:val="0"/>
      <w:marBottom w:val="0"/>
      <w:divBdr>
        <w:top w:val="none" w:sz="0" w:space="0" w:color="auto"/>
        <w:left w:val="none" w:sz="0" w:space="0" w:color="auto"/>
        <w:bottom w:val="none" w:sz="0" w:space="0" w:color="auto"/>
        <w:right w:val="none" w:sz="0" w:space="0" w:color="auto"/>
      </w:divBdr>
    </w:div>
    <w:div w:id="1386880465">
      <w:bodyDiv w:val="1"/>
      <w:marLeft w:val="0"/>
      <w:marRight w:val="0"/>
      <w:marTop w:val="0"/>
      <w:marBottom w:val="0"/>
      <w:divBdr>
        <w:top w:val="none" w:sz="0" w:space="0" w:color="auto"/>
        <w:left w:val="none" w:sz="0" w:space="0" w:color="auto"/>
        <w:bottom w:val="none" w:sz="0" w:space="0" w:color="auto"/>
        <w:right w:val="none" w:sz="0" w:space="0" w:color="auto"/>
      </w:divBdr>
      <w:divsChild>
        <w:div w:id="1487359626">
          <w:marLeft w:val="0"/>
          <w:marRight w:val="0"/>
          <w:marTop w:val="0"/>
          <w:marBottom w:val="0"/>
          <w:divBdr>
            <w:top w:val="single" w:sz="2" w:space="0" w:color="D9D9E3"/>
            <w:left w:val="single" w:sz="2" w:space="0" w:color="D9D9E3"/>
            <w:bottom w:val="single" w:sz="2" w:space="0" w:color="D9D9E3"/>
            <w:right w:val="single" w:sz="2" w:space="0" w:color="D9D9E3"/>
          </w:divBdr>
          <w:divsChild>
            <w:div w:id="605815390">
              <w:marLeft w:val="0"/>
              <w:marRight w:val="0"/>
              <w:marTop w:val="0"/>
              <w:marBottom w:val="0"/>
              <w:divBdr>
                <w:top w:val="single" w:sz="2" w:space="0" w:color="D9D9E3"/>
                <w:left w:val="single" w:sz="2" w:space="0" w:color="D9D9E3"/>
                <w:bottom w:val="single" w:sz="2" w:space="0" w:color="D9D9E3"/>
                <w:right w:val="single" w:sz="2" w:space="0" w:color="D9D9E3"/>
              </w:divBdr>
              <w:divsChild>
                <w:div w:id="1326937471">
                  <w:marLeft w:val="0"/>
                  <w:marRight w:val="0"/>
                  <w:marTop w:val="0"/>
                  <w:marBottom w:val="0"/>
                  <w:divBdr>
                    <w:top w:val="single" w:sz="2" w:space="0" w:color="D9D9E3"/>
                    <w:left w:val="single" w:sz="2" w:space="0" w:color="D9D9E3"/>
                    <w:bottom w:val="single" w:sz="2" w:space="0" w:color="D9D9E3"/>
                    <w:right w:val="single" w:sz="2" w:space="0" w:color="D9D9E3"/>
                  </w:divBdr>
                  <w:divsChild>
                    <w:div w:id="776944733">
                      <w:marLeft w:val="0"/>
                      <w:marRight w:val="0"/>
                      <w:marTop w:val="0"/>
                      <w:marBottom w:val="0"/>
                      <w:divBdr>
                        <w:top w:val="single" w:sz="2" w:space="0" w:color="D9D9E3"/>
                        <w:left w:val="single" w:sz="2" w:space="0" w:color="D9D9E3"/>
                        <w:bottom w:val="single" w:sz="2" w:space="0" w:color="D9D9E3"/>
                        <w:right w:val="single" w:sz="2" w:space="0" w:color="D9D9E3"/>
                      </w:divBdr>
                      <w:divsChild>
                        <w:div w:id="1001353522">
                          <w:marLeft w:val="0"/>
                          <w:marRight w:val="0"/>
                          <w:marTop w:val="0"/>
                          <w:marBottom w:val="0"/>
                          <w:divBdr>
                            <w:top w:val="single" w:sz="2" w:space="0" w:color="auto"/>
                            <w:left w:val="single" w:sz="2" w:space="0" w:color="auto"/>
                            <w:bottom w:val="single" w:sz="6" w:space="0" w:color="auto"/>
                            <w:right w:val="single" w:sz="2" w:space="0" w:color="auto"/>
                          </w:divBdr>
                          <w:divsChild>
                            <w:div w:id="5444150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411495">
                                  <w:marLeft w:val="0"/>
                                  <w:marRight w:val="0"/>
                                  <w:marTop w:val="0"/>
                                  <w:marBottom w:val="0"/>
                                  <w:divBdr>
                                    <w:top w:val="single" w:sz="2" w:space="0" w:color="D9D9E3"/>
                                    <w:left w:val="single" w:sz="2" w:space="0" w:color="D9D9E3"/>
                                    <w:bottom w:val="single" w:sz="2" w:space="0" w:color="D9D9E3"/>
                                    <w:right w:val="single" w:sz="2" w:space="0" w:color="D9D9E3"/>
                                  </w:divBdr>
                                  <w:divsChild>
                                    <w:div w:id="444732030">
                                      <w:marLeft w:val="0"/>
                                      <w:marRight w:val="0"/>
                                      <w:marTop w:val="0"/>
                                      <w:marBottom w:val="0"/>
                                      <w:divBdr>
                                        <w:top w:val="single" w:sz="2" w:space="0" w:color="D9D9E3"/>
                                        <w:left w:val="single" w:sz="2" w:space="0" w:color="D9D9E3"/>
                                        <w:bottom w:val="single" w:sz="2" w:space="0" w:color="D9D9E3"/>
                                        <w:right w:val="single" w:sz="2" w:space="0" w:color="D9D9E3"/>
                                      </w:divBdr>
                                      <w:divsChild>
                                        <w:div w:id="1185633937">
                                          <w:marLeft w:val="0"/>
                                          <w:marRight w:val="0"/>
                                          <w:marTop w:val="0"/>
                                          <w:marBottom w:val="0"/>
                                          <w:divBdr>
                                            <w:top w:val="single" w:sz="2" w:space="0" w:color="D9D9E3"/>
                                            <w:left w:val="single" w:sz="2" w:space="0" w:color="D9D9E3"/>
                                            <w:bottom w:val="single" w:sz="2" w:space="0" w:color="D9D9E3"/>
                                            <w:right w:val="single" w:sz="2" w:space="0" w:color="D9D9E3"/>
                                          </w:divBdr>
                                          <w:divsChild>
                                            <w:div w:id="1808431448">
                                              <w:marLeft w:val="0"/>
                                              <w:marRight w:val="0"/>
                                              <w:marTop w:val="0"/>
                                              <w:marBottom w:val="0"/>
                                              <w:divBdr>
                                                <w:top w:val="single" w:sz="2" w:space="0" w:color="D9D9E3"/>
                                                <w:left w:val="single" w:sz="2" w:space="0" w:color="D9D9E3"/>
                                                <w:bottom w:val="single" w:sz="2" w:space="0" w:color="D9D9E3"/>
                                                <w:right w:val="single" w:sz="2" w:space="0" w:color="D9D9E3"/>
                                              </w:divBdr>
                                              <w:divsChild>
                                                <w:div w:id="1066142974">
                                                  <w:marLeft w:val="0"/>
                                                  <w:marRight w:val="0"/>
                                                  <w:marTop w:val="0"/>
                                                  <w:marBottom w:val="0"/>
                                                  <w:divBdr>
                                                    <w:top w:val="single" w:sz="2" w:space="0" w:color="D9D9E3"/>
                                                    <w:left w:val="single" w:sz="2" w:space="0" w:color="D9D9E3"/>
                                                    <w:bottom w:val="single" w:sz="2" w:space="0" w:color="D9D9E3"/>
                                                    <w:right w:val="single" w:sz="2" w:space="0" w:color="D9D9E3"/>
                                                  </w:divBdr>
                                                  <w:divsChild>
                                                    <w:div w:id="144275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94787100">
          <w:marLeft w:val="0"/>
          <w:marRight w:val="0"/>
          <w:marTop w:val="0"/>
          <w:marBottom w:val="0"/>
          <w:divBdr>
            <w:top w:val="none" w:sz="0" w:space="0" w:color="auto"/>
            <w:left w:val="none" w:sz="0" w:space="0" w:color="auto"/>
            <w:bottom w:val="none" w:sz="0" w:space="0" w:color="auto"/>
            <w:right w:val="none" w:sz="0" w:space="0" w:color="auto"/>
          </w:divBdr>
        </w:div>
      </w:divsChild>
    </w:div>
    <w:div w:id="1639266789">
      <w:bodyDiv w:val="1"/>
      <w:marLeft w:val="0"/>
      <w:marRight w:val="0"/>
      <w:marTop w:val="0"/>
      <w:marBottom w:val="0"/>
      <w:divBdr>
        <w:top w:val="none" w:sz="0" w:space="0" w:color="auto"/>
        <w:left w:val="none" w:sz="0" w:space="0" w:color="auto"/>
        <w:bottom w:val="none" w:sz="0" w:space="0" w:color="auto"/>
        <w:right w:val="none" w:sz="0" w:space="0" w:color="auto"/>
      </w:divBdr>
    </w:div>
    <w:div w:id="1667395277">
      <w:bodyDiv w:val="1"/>
      <w:marLeft w:val="0"/>
      <w:marRight w:val="0"/>
      <w:marTop w:val="0"/>
      <w:marBottom w:val="0"/>
      <w:divBdr>
        <w:top w:val="none" w:sz="0" w:space="0" w:color="auto"/>
        <w:left w:val="none" w:sz="0" w:space="0" w:color="auto"/>
        <w:bottom w:val="none" w:sz="0" w:space="0" w:color="auto"/>
        <w:right w:val="none" w:sz="0" w:space="0" w:color="auto"/>
      </w:divBdr>
    </w:div>
    <w:div w:id="1765373820">
      <w:bodyDiv w:val="1"/>
      <w:marLeft w:val="0"/>
      <w:marRight w:val="0"/>
      <w:marTop w:val="0"/>
      <w:marBottom w:val="0"/>
      <w:divBdr>
        <w:top w:val="none" w:sz="0" w:space="0" w:color="auto"/>
        <w:left w:val="none" w:sz="0" w:space="0" w:color="auto"/>
        <w:bottom w:val="none" w:sz="0" w:space="0" w:color="auto"/>
        <w:right w:val="none" w:sz="0" w:space="0" w:color="auto"/>
      </w:divBdr>
    </w:div>
    <w:div w:id="1782064101">
      <w:bodyDiv w:val="1"/>
      <w:marLeft w:val="0"/>
      <w:marRight w:val="0"/>
      <w:marTop w:val="0"/>
      <w:marBottom w:val="0"/>
      <w:divBdr>
        <w:top w:val="none" w:sz="0" w:space="0" w:color="auto"/>
        <w:left w:val="none" w:sz="0" w:space="0" w:color="auto"/>
        <w:bottom w:val="none" w:sz="0" w:space="0" w:color="auto"/>
        <w:right w:val="none" w:sz="0" w:space="0" w:color="auto"/>
      </w:divBdr>
      <w:divsChild>
        <w:div w:id="1597205036">
          <w:marLeft w:val="720"/>
          <w:marRight w:val="0"/>
          <w:marTop w:val="120"/>
          <w:marBottom w:val="0"/>
          <w:divBdr>
            <w:top w:val="none" w:sz="0" w:space="0" w:color="auto"/>
            <w:left w:val="none" w:sz="0" w:space="0" w:color="auto"/>
            <w:bottom w:val="none" w:sz="0" w:space="0" w:color="auto"/>
            <w:right w:val="none" w:sz="0" w:space="0" w:color="auto"/>
          </w:divBdr>
        </w:div>
        <w:div w:id="1253472226">
          <w:marLeft w:val="720"/>
          <w:marRight w:val="0"/>
          <w:marTop w:val="120"/>
          <w:marBottom w:val="0"/>
          <w:divBdr>
            <w:top w:val="none" w:sz="0" w:space="0" w:color="auto"/>
            <w:left w:val="none" w:sz="0" w:space="0" w:color="auto"/>
            <w:bottom w:val="none" w:sz="0" w:space="0" w:color="auto"/>
            <w:right w:val="none" w:sz="0" w:space="0" w:color="auto"/>
          </w:divBdr>
        </w:div>
        <w:div w:id="731585553">
          <w:marLeft w:val="720"/>
          <w:marRight w:val="0"/>
          <w:marTop w:val="120"/>
          <w:marBottom w:val="0"/>
          <w:divBdr>
            <w:top w:val="none" w:sz="0" w:space="0" w:color="auto"/>
            <w:left w:val="none" w:sz="0" w:space="0" w:color="auto"/>
            <w:bottom w:val="none" w:sz="0" w:space="0" w:color="auto"/>
            <w:right w:val="none" w:sz="0" w:space="0" w:color="auto"/>
          </w:divBdr>
        </w:div>
        <w:div w:id="2065712030">
          <w:marLeft w:val="720"/>
          <w:marRight w:val="0"/>
          <w:marTop w:val="120"/>
          <w:marBottom w:val="0"/>
          <w:divBdr>
            <w:top w:val="none" w:sz="0" w:space="0" w:color="auto"/>
            <w:left w:val="none" w:sz="0" w:space="0" w:color="auto"/>
            <w:bottom w:val="none" w:sz="0" w:space="0" w:color="auto"/>
            <w:right w:val="none" w:sz="0" w:space="0" w:color="auto"/>
          </w:divBdr>
        </w:div>
        <w:div w:id="1585802159">
          <w:marLeft w:val="720"/>
          <w:marRight w:val="0"/>
          <w:marTop w:val="120"/>
          <w:marBottom w:val="0"/>
          <w:divBdr>
            <w:top w:val="none" w:sz="0" w:space="0" w:color="auto"/>
            <w:left w:val="none" w:sz="0" w:space="0" w:color="auto"/>
            <w:bottom w:val="none" w:sz="0" w:space="0" w:color="auto"/>
            <w:right w:val="none" w:sz="0" w:space="0" w:color="auto"/>
          </w:divBdr>
        </w:div>
        <w:div w:id="1168133962">
          <w:marLeft w:val="720"/>
          <w:marRight w:val="0"/>
          <w:marTop w:val="120"/>
          <w:marBottom w:val="0"/>
          <w:divBdr>
            <w:top w:val="none" w:sz="0" w:space="0" w:color="auto"/>
            <w:left w:val="none" w:sz="0" w:space="0" w:color="auto"/>
            <w:bottom w:val="none" w:sz="0" w:space="0" w:color="auto"/>
            <w:right w:val="none" w:sz="0" w:space="0" w:color="auto"/>
          </w:divBdr>
        </w:div>
      </w:divsChild>
    </w:div>
    <w:div w:id="1807160184">
      <w:bodyDiv w:val="1"/>
      <w:marLeft w:val="0"/>
      <w:marRight w:val="0"/>
      <w:marTop w:val="0"/>
      <w:marBottom w:val="0"/>
      <w:divBdr>
        <w:top w:val="none" w:sz="0" w:space="0" w:color="auto"/>
        <w:left w:val="none" w:sz="0" w:space="0" w:color="auto"/>
        <w:bottom w:val="none" w:sz="0" w:space="0" w:color="auto"/>
        <w:right w:val="none" w:sz="0" w:space="0" w:color="auto"/>
      </w:divBdr>
      <w:divsChild>
        <w:div w:id="1338772804">
          <w:marLeft w:val="0"/>
          <w:marRight w:val="0"/>
          <w:marTop w:val="0"/>
          <w:marBottom w:val="0"/>
          <w:divBdr>
            <w:top w:val="none" w:sz="0" w:space="0" w:color="auto"/>
            <w:left w:val="none" w:sz="0" w:space="0" w:color="auto"/>
            <w:bottom w:val="none" w:sz="0" w:space="0" w:color="auto"/>
            <w:right w:val="none" w:sz="0" w:space="0" w:color="auto"/>
          </w:divBdr>
          <w:divsChild>
            <w:div w:id="919367249">
              <w:marLeft w:val="0"/>
              <w:marRight w:val="0"/>
              <w:marTop w:val="0"/>
              <w:marBottom w:val="0"/>
              <w:divBdr>
                <w:top w:val="none" w:sz="0" w:space="0" w:color="auto"/>
                <w:left w:val="none" w:sz="0" w:space="0" w:color="auto"/>
                <w:bottom w:val="none" w:sz="0" w:space="0" w:color="auto"/>
                <w:right w:val="none" w:sz="0" w:space="0" w:color="auto"/>
              </w:divBdr>
              <w:divsChild>
                <w:div w:id="561793711">
                  <w:marLeft w:val="0"/>
                  <w:marRight w:val="0"/>
                  <w:marTop w:val="0"/>
                  <w:marBottom w:val="0"/>
                  <w:divBdr>
                    <w:top w:val="none" w:sz="0" w:space="0" w:color="auto"/>
                    <w:left w:val="none" w:sz="0" w:space="0" w:color="auto"/>
                    <w:bottom w:val="none" w:sz="0" w:space="0" w:color="auto"/>
                    <w:right w:val="none" w:sz="0" w:space="0" w:color="auto"/>
                  </w:divBdr>
                  <w:divsChild>
                    <w:div w:id="735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458">
      <w:bodyDiv w:val="1"/>
      <w:marLeft w:val="0"/>
      <w:marRight w:val="0"/>
      <w:marTop w:val="0"/>
      <w:marBottom w:val="0"/>
      <w:divBdr>
        <w:top w:val="none" w:sz="0" w:space="0" w:color="auto"/>
        <w:left w:val="none" w:sz="0" w:space="0" w:color="auto"/>
        <w:bottom w:val="none" w:sz="0" w:space="0" w:color="auto"/>
        <w:right w:val="none" w:sz="0" w:space="0" w:color="auto"/>
      </w:divBdr>
    </w:div>
    <w:div w:id="2053797121">
      <w:bodyDiv w:val="1"/>
      <w:marLeft w:val="0"/>
      <w:marRight w:val="0"/>
      <w:marTop w:val="0"/>
      <w:marBottom w:val="0"/>
      <w:divBdr>
        <w:top w:val="none" w:sz="0" w:space="0" w:color="auto"/>
        <w:left w:val="none" w:sz="0" w:space="0" w:color="auto"/>
        <w:bottom w:val="none" w:sz="0" w:space="0" w:color="auto"/>
        <w:right w:val="none" w:sz="0" w:space="0" w:color="auto"/>
      </w:divBdr>
    </w:div>
    <w:div w:id="2054890311">
      <w:bodyDiv w:val="1"/>
      <w:marLeft w:val="0"/>
      <w:marRight w:val="0"/>
      <w:marTop w:val="0"/>
      <w:marBottom w:val="0"/>
      <w:divBdr>
        <w:top w:val="none" w:sz="0" w:space="0" w:color="auto"/>
        <w:left w:val="none" w:sz="0" w:space="0" w:color="auto"/>
        <w:bottom w:val="none" w:sz="0" w:space="0" w:color="auto"/>
        <w:right w:val="none" w:sz="0" w:space="0" w:color="auto"/>
      </w:divBdr>
      <w:divsChild>
        <w:div w:id="1090538708">
          <w:marLeft w:val="0"/>
          <w:marRight w:val="0"/>
          <w:marTop w:val="0"/>
          <w:marBottom w:val="0"/>
          <w:divBdr>
            <w:top w:val="none" w:sz="0" w:space="0" w:color="auto"/>
            <w:left w:val="none" w:sz="0" w:space="0" w:color="auto"/>
            <w:bottom w:val="none" w:sz="0" w:space="0" w:color="auto"/>
            <w:right w:val="none" w:sz="0" w:space="0" w:color="auto"/>
          </w:divBdr>
          <w:divsChild>
            <w:div w:id="1569725190">
              <w:marLeft w:val="0"/>
              <w:marRight w:val="0"/>
              <w:marTop w:val="0"/>
              <w:marBottom w:val="0"/>
              <w:divBdr>
                <w:top w:val="none" w:sz="0" w:space="0" w:color="auto"/>
                <w:left w:val="none" w:sz="0" w:space="0" w:color="auto"/>
                <w:bottom w:val="none" w:sz="0" w:space="0" w:color="auto"/>
                <w:right w:val="none" w:sz="0" w:space="0" w:color="auto"/>
              </w:divBdr>
              <w:divsChild>
                <w:div w:id="290551055">
                  <w:marLeft w:val="0"/>
                  <w:marRight w:val="0"/>
                  <w:marTop w:val="0"/>
                  <w:marBottom w:val="0"/>
                  <w:divBdr>
                    <w:top w:val="none" w:sz="0" w:space="0" w:color="auto"/>
                    <w:left w:val="none" w:sz="0" w:space="0" w:color="auto"/>
                    <w:bottom w:val="none" w:sz="0" w:space="0" w:color="auto"/>
                    <w:right w:val="none" w:sz="0" w:space="0" w:color="auto"/>
                  </w:divBdr>
                  <w:divsChild>
                    <w:div w:id="4158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5703">
      <w:bodyDiv w:val="1"/>
      <w:marLeft w:val="0"/>
      <w:marRight w:val="0"/>
      <w:marTop w:val="0"/>
      <w:marBottom w:val="0"/>
      <w:divBdr>
        <w:top w:val="none" w:sz="0" w:space="0" w:color="auto"/>
        <w:left w:val="none" w:sz="0" w:space="0" w:color="auto"/>
        <w:bottom w:val="none" w:sz="0" w:space="0" w:color="auto"/>
        <w:right w:val="none" w:sz="0" w:space="0" w:color="auto"/>
      </w:divBdr>
    </w:div>
    <w:div w:id="2115437558">
      <w:bodyDiv w:val="1"/>
      <w:marLeft w:val="0"/>
      <w:marRight w:val="0"/>
      <w:marTop w:val="0"/>
      <w:marBottom w:val="0"/>
      <w:divBdr>
        <w:top w:val="none" w:sz="0" w:space="0" w:color="auto"/>
        <w:left w:val="none" w:sz="0" w:space="0" w:color="auto"/>
        <w:bottom w:val="none" w:sz="0" w:space="0" w:color="auto"/>
        <w:right w:val="none" w:sz="0" w:space="0" w:color="auto"/>
      </w:divBdr>
      <w:divsChild>
        <w:div w:id="2047950575">
          <w:marLeft w:val="0"/>
          <w:marRight w:val="0"/>
          <w:marTop w:val="0"/>
          <w:marBottom w:val="0"/>
          <w:divBdr>
            <w:top w:val="none" w:sz="0" w:space="0" w:color="auto"/>
            <w:left w:val="none" w:sz="0" w:space="0" w:color="auto"/>
            <w:bottom w:val="none" w:sz="0" w:space="0" w:color="auto"/>
            <w:right w:val="none" w:sz="0" w:space="0" w:color="auto"/>
          </w:divBdr>
        </w:div>
        <w:div w:id="38915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entbrite.co.uk/e/ecologies-in-practice-conference-education-the-arts-and-the-earth-crisis-tickets-593604726717" TargetMode="External"/><Relationship Id="rId18" Type="http://schemas.openxmlformats.org/officeDocument/2006/relationships/hyperlink" Target="https://climatemuseumuk.org/2021/02/01/weve-joined-the-united-for-biodiversity-coali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bele.org/" TargetMode="External"/><Relationship Id="rId7" Type="http://schemas.openxmlformats.org/officeDocument/2006/relationships/webSettings" Target="webSettings.xml"/><Relationship Id="rId12" Type="http://schemas.openxmlformats.org/officeDocument/2006/relationships/hyperlink" Target="https://imaginefutures.net/" TargetMode="External"/><Relationship Id="rId17" Type="http://schemas.openxmlformats.org/officeDocument/2006/relationships/hyperlink" Target="https://www.stopecocide.earth/artists-for-ecocide-law" TargetMode="External"/><Relationship Id="rId25" Type="http://schemas.openxmlformats.org/officeDocument/2006/relationships/hyperlink" Target="https://www.blackheritagewalksnetwork.com/" TargetMode="External"/><Relationship Id="rId2" Type="http://schemas.openxmlformats.org/officeDocument/2006/relationships/customXml" Target="../customXml/item2.xml"/><Relationship Id="rId16" Type="http://schemas.openxmlformats.org/officeDocument/2006/relationships/hyperlink" Target="http://culturedeclares.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matemuseumuk.org/" TargetMode="External"/><Relationship Id="rId24" Type="http://schemas.openxmlformats.org/officeDocument/2006/relationships/hyperlink" Target="https://www.blackheritagewalksnetwork.com/" TargetMode="External"/><Relationship Id="rId5" Type="http://schemas.openxmlformats.org/officeDocument/2006/relationships/styles" Target="styles.xml"/><Relationship Id="rId15" Type="http://schemas.openxmlformats.org/officeDocument/2006/relationships/hyperlink" Target="https://www.lostspeciesday.org/"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climatemuseum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useumsforfuture.org/about/" TargetMode="External"/><Relationship Id="rId22" Type="http://schemas.openxmlformats.org/officeDocument/2006/relationships/hyperlink" Target="https://www.ubele.org/assets/documents/The-Ubele-Initiative--Our-Strategy-2021-2026.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3" ma:contentTypeDescription="Create a new document." ma:contentTypeScope="" ma:versionID="6d7c1b4ea31d60d1d6d2ed9fe571ee99">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09e0767f98ae6a9892b55405526f651e"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69CF8-51F8-435F-B23D-1A3BA8FA5302}"/>
</file>

<file path=customXml/itemProps2.xml><?xml version="1.0" encoding="utf-8"?>
<ds:datastoreItem xmlns:ds="http://schemas.openxmlformats.org/officeDocument/2006/customXml" ds:itemID="{BD6F9672-2C18-4FEA-921F-F6397E159297}">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customXml/itemProps3.xml><?xml version="1.0" encoding="utf-8"?>
<ds:datastoreItem xmlns:ds="http://schemas.openxmlformats.org/officeDocument/2006/customXml" ds:itemID="{249ABD93-8736-42B5-93AC-201280FAC580}">
  <ds:schemaRefs>
    <ds:schemaRef ds:uri="http://schemas.microsoft.com/sharepoint/v3/contenttype/forms"/>
  </ds:schemaRefs>
</ds:datastoreItem>
</file>

<file path=docMetadata/LabelInfo.xml><?xml version="1.0" encoding="utf-8"?>
<clbl:labelList xmlns:clbl="http://schemas.microsoft.com/office/2020/mipLabelMetadata">
  <clbl:label id="{38aa748b-c011-4bd4-9b45-208b1d7cfd25}" enabled="1" method="Standard" siteId="{242ef33d-ef18-4a01-b294-0da2d8fc58e3}" removed="0"/>
</clbl:labelList>
</file>

<file path=docProps/app.xml><?xml version="1.0" encoding="utf-8"?>
<Properties xmlns="http://schemas.openxmlformats.org/officeDocument/2006/extended-properties" xmlns:vt="http://schemas.openxmlformats.org/officeDocument/2006/docPropsVTypes">
  <Template>Normal.dotm</Template>
  <TotalTime>16</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Jarvis</dc:creator>
  <cp:keywords/>
  <dc:description/>
  <cp:lastModifiedBy>Thomas  Williams</cp:lastModifiedBy>
  <cp:revision>43</cp:revision>
  <dcterms:created xsi:type="dcterms:W3CDTF">2023-11-28T10:33:00Z</dcterms:created>
  <dcterms:modified xsi:type="dcterms:W3CDTF">2023-11-28T15:43:00Z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