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C6227" w14:textId="77777777" w:rsidR="00284664" w:rsidRPr="00014446" w:rsidRDefault="00284664" w:rsidP="00284664">
      <w:pPr>
        <w:rPr>
          <w:rFonts w:ascii="Georgia" w:hAnsi="Georgia" w:cs="Arial"/>
          <w:b/>
          <w:sz w:val="36"/>
          <w:szCs w:val="36"/>
        </w:rPr>
      </w:pPr>
      <w:r w:rsidRPr="00014446">
        <w:rPr>
          <w:rFonts w:ascii="Georgia" w:hAnsi="Georgia" w:cs="Arial"/>
          <w:b/>
          <w:sz w:val="36"/>
          <w:szCs w:val="36"/>
        </w:rPr>
        <w:t xml:space="preserve">Equality Analysis: </w:t>
      </w:r>
      <w:r w:rsidRPr="00014446">
        <w:rPr>
          <w:rFonts w:ascii="Georgia" w:hAnsi="Georgia" w:cs="Arial"/>
          <w:sz w:val="36"/>
          <w:szCs w:val="36"/>
        </w:rPr>
        <w:t>2023-26 Investment Programme</w:t>
      </w:r>
    </w:p>
    <w:p w14:paraId="75DC7AD0" w14:textId="07347119" w:rsidR="00AD6610" w:rsidRPr="00C90692" w:rsidRDefault="00AD6610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t>Headline Analysis of Applications</w:t>
      </w:r>
    </w:p>
    <w:p w14:paraId="4D0BE39B" w14:textId="77777777" w:rsidR="00AD6610" w:rsidRPr="006E482B" w:rsidRDefault="00AD6610" w:rsidP="00AD6610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Applications from Black, </w:t>
      </w:r>
      <w:proofErr w:type="gramStart"/>
      <w:r w:rsidRPr="006E482B">
        <w:rPr>
          <w:rFonts w:ascii="Arial" w:hAnsi="Arial" w:cs="Arial"/>
          <w:b/>
          <w:bCs/>
          <w:sz w:val="24"/>
          <w:szCs w:val="24"/>
        </w:rPr>
        <w:t>Asian</w:t>
      </w:r>
      <w:proofErr w:type="gramEnd"/>
      <w:r w:rsidRPr="006E482B">
        <w:rPr>
          <w:rFonts w:ascii="Arial" w:hAnsi="Arial" w:cs="Arial"/>
          <w:b/>
          <w:bCs/>
          <w:sz w:val="24"/>
          <w:szCs w:val="24"/>
        </w:rPr>
        <w:t xml:space="preserve"> and Ethnically Diverse Led organisations (51% definition) </w:t>
      </w:r>
    </w:p>
    <w:p w14:paraId="5C27860D" w14:textId="004E1BE9" w:rsidR="00AD6610" w:rsidRPr="006E482B" w:rsidRDefault="00AD6610" w:rsidP="00AD66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A total of 2</w:t>
      </w:r>
      <w:r w:rsidR="00F32785" w:rsidRPr="006E482B">
        <w:rPr>
          <w:rFonts w:ascii="Arial" w:hAnsi="Arial" w:cs="Arial"/>
          <w:sz w:val="24"/>
          <w:szCs w:val="24"/>
        </w:rPr>
        <w:t>2</w:t>
      </w:r>
      <w:r w:rsidR="0042622A" w:rsidRPr="006E482B">
        <w:rPr>
          <w:rFonts w:ascii="Arial" w:hAnsi="Arial" w:cs="Arial"/>
          <w:sz w:val="24"/>
          <w:szCs w:val="24"/>
        </w:rPr>
        <w:t>0</w:t>
      </w:r>
      <w:r w:rsidRPr="006E482B">
        <w:rPr>
          <w:rFonts w:ascii="Arial" w:hAnsi="Arial" w:cs="Arial"/>
          <w:sz w:val="24"/>
          <w:szCs w:val="24"/>
        </w:rPr>
        <w:t xml:space="preserve"> NPO and </w:t>
      </w:r>
      <w:r w:rsidR="0042622A" w:rsidRPr="006E482B">
        <w:rPr>
          <w:rFonts w:ascii="Arial" w:hAnsi="Arial" w:cs="Arial"/>
          <w:sz w:val="24"/>
          <w:szCs w:val="24"/>
        </w:rPr>
        <w:t>3</w:t>
      </w:r>
      <w:r w:rsidRPr="006E482B">
        <w:rPr>
          <w:rFonts w:ascii="Arial" w:hAnsi="Arial" w:cs="Arial"/>
          <w:sz w:val="24"/>
          <w:szCs w:val="24"/>
        </w:rPr>
        <w:t xml:space="preserve"> IPSO applications have been received with a total ask over 3 years of approximately £168m (£164m for NPO and £</w:t>
      </w:r>
      <w:r w:rsidR="00A81196" w:rsidRPr="006E482B">
        <w:rPr>
          <w:rFonts w:ascii="Arial" w:hAnsi="Arial" w:cs="Arial"/>
          <w:sz w:val="24"/>
          <w:szCs w:val="24"/>
        </w:rPr>
        <w:t>3</w:t>
      </w:r>
      <w:r w:rsidRPr="006E482B">
        <w:rPr>
          <w:rFonts w:ascii="Arial" w:hAnsi="Arial" w:cs="Arial"/>
          <w:sz w:val="24"/>
          <w:szCs w:val="24"/>
        </w:rPr>
        <w:t>m for IPSOs). This is approximately 8% of the total ask requested.</w:t>
      </w:r>
    </w:p>
    <w:p w14:paraId="734E8B45" w14:textId="17F1BD00" w:rsidR="00AD6610" w:rsidRPr="006E482B" w:rsidRDefault="00AD6610" w:rsidP="00AD66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13% of all applications are from Black, </w:t>
      </w:r>
      <w:proofErr w:type="gramStart"/>
      <w:r w:rsidRPr="006E482B">
        <w:rPr>
          <w:rFonts w:ascii="Arial" w:hAnsi="Arial" w:cs="Arial"/>
          <w:sz w:val="24"/>
          <w:szCs w:val="24"/>
        </w:rPr>
        <w:t>Asian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Ethnically Diverse led organisations</w:t>
      </w:r>
      <w:r w:rsidR="0042622A" w:rsidRPr="006E482B">
        <w:rPr>
          <w:rFonts w:ascii="Arial" w:hAnsi="Arial" w:cs="Arial"/>
          <w:sz w:val="24"/>
          <w:szCs w:val="24"/>
        </w:rPr>
        <w:t>,</w:t>
      </w:r>
      <w:r w:rsidRPr="006E482B">
        <w:rPr>
          <w:rFonts w:ascii="Arial" w:hAnsi="Arial" w:cs="Arial"/>
          <w:sz w:val="24"/>
          <w:szCs w:val="24"/>
        </w:rPr>
        <w:t xml:space="preserve"> of which 6</w:t>
      </w:r>
      <w:r w:rsidR="0042622A" w:rsidRPr="006E482B">
        <w:rPr>
          <w:rFonts w:ascii="Arial" w:hAnsi="Arial" w:cs="Arial"/>
          <w:sz w:val="24"/>
          <w:szCs w:val="24"/>
        </w:rPr>
        <w:t>1</w:t>
      </w:r>
      <w:r w:rsidRPr="006E482B">
        <w:rPr>
          <w:rFonts w:ascii="Arial" w:hAnsi="Arial" w:cs="Arial"/>
          <w:sz w:val="24"/>
          <w:szCs w:val="24"/>
        </w:rPr>
        <w:t xml:space="preserve">% are new organisations and </w:t>
      </w:r>
      <w:r w:rsidR="0042622A" w:rsidRPr="006E482B">
        <w:rPr>
          <w:rFonts w:ascii="Arial" w:hAnsi="Arial" w:cs="Arial"/>
          <w:sz w:val="24"/>
          <w:szCs w:val="24"/>
        </w:rPr>
        <w:t>39</w:t>
      </w:r>
      <w:r w:rsidRPr="006E482B">
        <w:rPr>
          <w:rFonts w:ascii="Arial" w:hAnsi="Arial" w:cs="Arial"/>
          <w:sz w:val="24"/>
          <w:szCs w:val="24"/>
        </w:rPr>
        <w:t xml:space="preserve">% existing NPOs.  </w:t>
      </w:r>
    </w:p>
    <w:p w14:paraId="2741BB26" w14:textId="11952122" w:rsidR="00AD6610" w:rsidRPr="006E482B" w:rsidRDefault="00AD6610" w:rsidP="00AD66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Of all Black, </w:t>
      </w:r>
      <w:proofErr w:type="gramStart"/>
      <w:r w:rsidRPr="006E482B">
        <w:rPr>
          <w:rFonts w:ascii="Arial" w:hAnsi="Arial" w:cs="Arial"/>
          <w:sz w:val="24"/>
          <w:szCs w:val="24"/>
        </w:rPr>
        <w:t>Asian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Ethnically diverse led applications received, 52% are from London, 19% Midlands, 13% North, 9% South East and 7% South West. </w:t>
      </w:r>
    </w:p>
    <w:p w14:paraId="1FB555A2" w14:textId="7054ADE2" w:rsidR="00AD6610" w:rsidRPr="006E482B" w:rsidRDefault="00AD6610" w:rsidP="00AD66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For comparison, using the 51%+ definition in our 2018-22 NPO equality analysis of applications this showed that 74 (6% of all applications) were from Black, </w:t>
      </w:r>
      <w:proofErr w:type="gramStart"/>
      <w:r w:rsidRPr="006E482B">
        <w:rPr>
          <w:rFonts w:ascii="Arial" w:hAnsi="Arial" w:cs="Arial"/>
          <w:sz w:val="24"/>
          <w:szCs w:val="24"/>
        </w:rPr>
        <w:t>Asian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Ethnically Diverse led organisations of which 43% were new and 45% from London</w:t>
      </w:r>
    </w:p>
    <w:p w14:paraId="5C963A1F" w14:textId="77777777" w:rsidR="00AD6610" w:rsidRPr="006E482B" w:rsidRDefault="00AD6610" w:rsidP="00AD6610">
      <w:pPr>
        <w:rPr>
          <w:rFonts w:ascii="Arial" w:hAnsi="Arial" w:cs="Arial"/>
          <w:sz w:val="24"/>
          <w:szCs w:val="24"/>
        </w:rPr>
      </w:pPr>
    </w:p>
    <w:p w14:paraId="0A408FFB" w14:textId="4B7DDB78" w:rsidR="00AD6610" w:rsidRPr="006E482B" w:rsidRDefault="00AD6610" w:rsidP="00AD6610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Applications from Disability Led organisations (51% definition)</w:t>
      </w:r>
      <w:r w:rsidR="00640043" w:rsidRPr="006E482B">
        <w:rPr>
          <w:rFonts w:ascii="Arial" w:hAnsi="Arial" w:cs="Arial"/>
          <w:sz w:val="24"/>
          <w:szCs w:val="24"/>
        </w:rPr>
        <w:t xml:space="preserve"> NOTE:  </w:t>
      </w:r>
      <w:r w:rsidR="004F43AF" w:rsidRPr="006E482B">
        <w:rPr>
          <w:rFonts w:ascii="Arial" w:hAnsi="Arial" w:cs="Arial"/>
          <w:sz w:val="24"/>
          <w:szCs w:val="24"/>
        </w:rPr>
        <w:t xml:space="preserve">In 2018-22 NPO </w:t>
      </w:r>
      <w:r w:rsidR="00640043" w:rsidRPr="006E482B">
        <w:rPr>
          <w:rFonts w:ascii="Arial" w:hAnsi="Arial" w:cs="Arial"/>
          <w:sz w:val="24"/>
          <w:szCs w:val="24"/>
        </w:rPr>
        <w:t xml:space="preserve">there </w:t>
      </w:r>
      <w:r w:rsidR="00E56F52" w:rsidRPr="006E482B">
        <w:rPr>
          <w:rFonts w:ascii="Arial" w:hAnsi="Arial" w:cs="Arial"/>
          <w:sz w:val="24"/>
          <w:szCs w:val="24"/>
        </w:rPr>
        <w:t>was inconsistent data reporting for disability work</w:t>
      </w:r>
      <w:r w:rsidR="001858EC" w:rsidRPr="006E482B">
        <w:rPr>
          <w:rFonts w:ascii="Arial" w:hAnsi="Arial" w:cs="Arial"/>
          <w:sz w:val="24"/>
          <w:szCs w:val="24"/>
        </w:rPr>
        <w:t>force data questions</w:t>
      </w:r>
    </w:p>
    <w:p w14:paraId="69E0460E" w14:textId="406D8F2A" w:rsidR="00AD6610" w:rsidRPr="006E482B" w:rsidRDefault="00AD6610" w:rsidP="00AD66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4</w:t>
      </w:r>
      <w:r w:rsidR="00434EC5" w:rsidRPr="006E482B">
        <w:rPr>
          <w:rFonts w:ascii="Arial" w:hAnsi="Arial" w:cs="Arial"/>
          <w:sz w:val="24"/>
          <w:szCs w:val="24"/>
        </w:rPr>
        <w:t>8</w:t>
      </w:r>
      <w:r w:rsidRPr="006E482B">
        <w:rPr>
          <w:rFonts w:ascii="Arial" w:hAnsi="Arial" w:cs="Arial"/>
          <w:sz w:val="24"/>
          <w:szCs w:val="24"/>
        </w:rPr>
        <w:t xml:space="preserve"> NPO and </w:t>
      </w:r>
      <w:r w:rsidR="00434EC5" w:rsidRPr="006E482B">
        <w:rPr>
          <w:rFonts w:ascii="Arial" w:hAnsi="Arial" w:cs="Arial"/>
          <w:sz w:val="24"/>
          <w:szCs w:val="24"/>
        </w:rPr>
        <w:t>2</w:t>
      </w:r>
      <w:r w:rsidRPr="006E482B">
        <w:rPr>
          <w:rFonts w:ascii="Arial" w:hAnsi="Arial" w:cs="Arial"/>
          <w:sz w:val="24"/>
          <w:szCs w:val="24"/>
        </w:rPr>
        <w:t xml:space="preserve"> IPSO applications with a total ask over 3 years of £32m of which £2</w:t>
      </w:r>
      <w:r w:rsidR="00FE70E1" w:rsidRPr="006E482B">
        <w:rPr>
          <w:rFonts w:ascii="Arial" w:hAnsi="Arial" w:cs="Arial"/>
          <w:sz w:val="24"/>
          <w:szCs w:val="24"/>
        </w:rPr>
        <w:t>8</w:t>
      </w:r>
      <w:r w:rsidRPr="006E482B">
        <w:rPr>
          <w:rFonts w:ascii="Arial" w:hAnsi="Arial" w:cs="Arial"/>
          <w:sz w:val="24"/>
          <w:szCs w:val="24"/>
        </w:rPr>
        <w:t>m is for NPO and £</w:t>
      </w:r>
      <w:r w:rsidR="00FE70E1" w:rsidRPr="006E482B">
        <w:rPr>
          <w:rFonts w:ascii="Arial" w:hAnsi="Arial" w:cs="Arial"/>
          <w:sz w:val="24"/>
          <w:szCs w:val="24"/>
        </w:rPr>
        <w:t>4</w:t>
      </w:r>
      <w:r w:rsidRPr="006E482B">
        <w:rPr>
          <w:rFonts w:ascii="Arial" w:hAnsi="Arial" w:cs="Arial"/>
          <w:sz w:val="24"/>
          <w:szCs w:val="24"/>
        </w:rPr>
        <w:t>m for IPSOs.  This is 2% of the total application ask</w:t>
      </w:r>
    </w:p>
    <w:p w14:paraId="5BEC77ED" w14:textId="48A84067" w:rsidR="00AD6610" w:rsidRPr="006E482B" w:rsidRDefault="00AD6610" w:rsidP="00AD66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3% of all applications are from Disability led organisations of which 72% are new organisations and 28% existing NPOs.  Of all Disability led applications, 3</w:t>
      </w:r>
      <w:r w:rsidR="00640043" w:rsidRPr="006E482B">
        <w:rPr>
          <w:rFonts w:ascii="Arial" w:hAnsi="Arial" w:cs="Arial"/>
          <w:sz w:val="24"/>
          <w:szCs w:val="24"/>
        </w:rPr>
        <w:t>6</w:t>
      </w:r>
      <w:r w:rsidRPr="006E482B">
        <w:rPr>
          <w:rFonts w:ascii="Arial" w:hAnsi="Arial" w:cs="Arial"/>
          <w:sz w:val="24"/>
          <w:szCs w:val="24"/>
        </w:rPr>
        <w:t xml:space="preserve">% are from London, 14% Midlands, 30% North, 16% South East and 4% South West.  </w:t>
      </w:r>
    </w:p>
    <w:p w14:paraId="06511179" w14:textId="77777777" w:rsidR="00AD6610" w:rsidRPr="006E482B" w:rsidRDefault="00AD6610" w:rsidP="00AD6610">
      <w:pPr>
        <w:rPr>
          <w:rFonts w:ascii="Arial" w:hAnsi="Arial" w:cs="Arial"/>
          <w:sz w:val="24"/>
          <w:szCs w:val="24"/>
        </w:rPr>
      </w:pPr>
    </w:p>
    <w:p w14:paraId="6F17F8B1" w14:textId="77777777" w:rsidR="00AD6610" w:rsidRPr="006E482B" w:rsidRDefault="00AD6610" w:rsidP="00AD6610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Applications from Female Led organisations (51% definition)</w:t>
      </w:r>
    </w:p>
    <w:p w14:paraId="05AC7ED0" w14:textId="5FBB411D" w:rsidR="00AD6610" w:rsidRPr="006E482B" w:rsidRDefault="00273746" w:rsidP="00AD66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970</w:t>
      </w:r>
      <w:r w:rsidR="00054185" w:rsidRPr="006E482B">
        <w:rPr>
          <w:rFonts w:ascii="Arial" w:hAnsi="Arial" w:cs="Arial"/>
          <w:sz w:val="24"/>
          <w:szCs w:val="24"/>
        </w:rPr>
        <w:t xml:space="preserve"> </w:t>
      </w:r>
      <w:r w:rsidR="00AD6610" w:rsidRPr="006E482B">
        <w:rPr>
          <w:rFonts w:ascii="Arial" w:hAnsi="Arial" w:cs="Arial"/>
          <w:sz w:val="24"/>
          <w:szCs w:val="24"/>
        </w:rPr>
        <w:t xml:space="preserve">NPO and </w:t>
      </w:r>
      <w:r w:rsidR="00CC3463" w:rsidRPr="006E482B">
        <w:rPr>
          <w:rFonts w:ascii="Arial" w:hAnsi="Arial" w:cs="Arial"/>
          <w:sz w:val="24"/>
          <w:szCs w:val="24"/>
        </w:rPr>
        <w:t>3</w:t>
      </w:r>
      <w:r w:rsidR="00500FC1" w:rsidRPr="006E482B">
        <w:rPr>
          <w:rFonts w:ascii="Arial" w:hAnsi="Arial" w:cs="Arial"/>
          <w:sz w:val="24"/>
          <w:szCs w:val="24"/>
        </w:rPr>
        <w:t>7</w:t>
      </w:r>
      <w:r w:rsidR="00CC3463" w:rsidRPr="006E482B">
        <w:rPr>
          <w:rFonts w:ascii="Arial" w:hAnsi="Arial" w:cs="Arial"/>
          <w:sz w:val="24"/>
          <w:szCs w:val="24"/>
        </w:rPr>
        <w:t xml:space="preserve"> </w:t>
      </w:r>
      <w:r w:rsidR="00AD6610" w:rsidRPr="006E482B">
        <w:rPr>
          <w:rFonts w:ascii="Arial" w:hAnsi="Arial" w:cs="Arial"/>
          <w:sz w:val="24"/>
          <w:szCs w:val="24"/>
        </w:rPr>
        <w:t>IPSO applications with a total ask over 3 years of £1bn 16</w:t>
      </w:r>
      <w:r w:rsidR="00643FC8" w:rsidRPr="006E482B">
        <w:rPr>
          <w:rFonts w:ascii="Arial" w:hAnsi="Arial" w:cs="Arial"/>
          <w:sz w:val="24"/>
          <w:szCs w:val="24"/>
        </w:rPr>
        <w:t>9</w:t>
      </w:r>
      <w:r w:rsidR="00AD6610" w:rsidRPr="006E482B">
        <w:rPr>
          <w:rFonts w:ascii="Arial" w:hAnsi="Arial" w:cs="Arial"/>
          <w:sz w:val="24"/>
          <w:szCs w:val="24"/>
        </w:rPr>
        <w:t>m for NPO and £</w:t>
      </w:r>
      <w:r w:rsidR="0008280D" w:rsidRPr="006E482B">
        <w:rPr>
          <w:rFonts w:ascii="Arial" w:hAnsi="Arial" w:cs="Arial"/>
          <w:sz w:val="24"/>
          <w:szCs w:val="24"/>
        </w:rPr>
        <w:t xml:space="preserve">26m </w:t>
      </w:r>
      <w:r w:rsidR="00AD6610" w:rsidRPr="006E482B">
        <w:rPr>
          <w:rFonts w:ascii="Arial" w:hAnsi="Arial" w:cs="Arial"/>
          <w:sz w:val="24"/>
          <w:szCs w:val="24"/>
        </w:rPr>
        <w:t>for IPSOs.  This is 59% of the total application ask</w:t>
      </w:r>
    </w:p>
    <w:p w14:paraId="4589A33D" w14:textId="25824A5F" w:rsidR="00AD6610" w:rsidRPr="006E482B" w:rsidRDefault="00AD6610" w:rsidP="00AD66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5</w:t>
      </w:r>
      <w:r w:rsidR="005E170A" w:rsidRPr="006E482B">
        <w:rPr>
          <w:rFonts w:ascii="Arial" w:hAnsi="Arial" w:cs="Arial"/>
          <w:sz w:val="24"/>
          <w:szCs w:val="24"/>
        </w:rPr>
        <w:t>8</w:t>
      </w:r>
      <w:r w:rsidRPr="006E482B">
        <w:rPr>
          <w:rFonts w:ascii="Arial" w:hAnsi="Arial" w:cs="Arial"/>
          <w:sz w:val="24"/>
          <w:szCs w:val="24"/>
        </w:rPr>
        <w:t>% of all applications are from Female led organisations of which 53% are new organisations and 47% existing NPOs.  Of all Female led applications, 28% are from London, 12% Midlands, 29% North, 17% South East and 14% South West.</w:t>
      </w:r>
    </w:p>
    <w:p w14:paraId="4C484568" w14:textId="6C1D29CF" w:rsidR="00AD6610" w:rsidRPr="006E482B" w:rsidRDefault="00AD6610" w:rsidP="00AD66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For comparison, using the 51%+ definition in our 2018-22 NPO equality analysis of applications from Female led organisations this showed that 450 (39% of all applications) were from Female led organisations of which 27% were from London</w:t>
      </w:r>
    </w:p>
    <w:p w14:paraId="35D9DB6B" w14:textId="77777777" w:rsidR="00265C0F" w:rsidRPr="006E482B" w:rsidRDefault="00265C0F" w:rsidP="00265C0F">
      <w:pPr>
        <w:pStyle w:val="ListParagraph"/>
        <w:rPr>
          <w:rFonts w:ascii="Arial" w:hAnsi="Arial" w:cs="Arial"/>
          <w:sz w:val="24"/>
          <w:szCs w:val="24"/>
        </w:rPr>
      </w:pPr>
    </w:p>
    <w:p w14:paraId="0B9B965A" w14:textId="77777777" w:rsidR="00AD6610" w:rsidRPr="006E482B" w:rsidRDefault="00AD6610" w:rsidP="00265C0F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Applications from Lower </w:t>
      </w:r>
      <w:proofErr w:type="gramStart"/>
      <w:r w:rsidRPr="006E482B">
        <w:rPr>
          <w:rFonts w:ascii="Arial" w:hAnsi="Arial" w:cs="Arial"/>
          <w:b/>
          <w:bCs/>
          <w:sz w:val="24"/>
          <w:szCs w:val="24"/>
        </w:rPr>
        <w:t>socio economic</w:t>
      </w:r>
      <w:proofErr w:type="gramEnd"/>
      <w:r w:rsidRPr="006E482B">
        <w:rPr>
          <w:rFonts w:ascii="Arial" w:hAnsi="Arial" w:cs="Arial"/>
          <w:b/>
          <w:bCs/>
          <w:sz w:val="24"/>
          <w:szCs w:val="24"/>
        </w:rPr>
        <w:t xml:space="preserve"> led organisations* (51% definition)</w:t>
      </w:r>
    </w:p>
    <w:p w14:paraId="6AE3BFED" w14:textId="76934974" w:rsidR="00AD6610" w:rsidRPr="006E482B" w:rsidRDefault="00265C0F" w:rsidP="00265C0F">
      <w:p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lastRenderedPageBreak/>
        <w:t xml:space="preserve">NOTE: </w:t>
      </w:r>
      <w:r w:rsidR="00AD6610" w:rsidRPr="006E482B">
        <w:rPr>
          <w:rFonts w:ascii="Arial" w:hAnsi="Arial" w:cs="Arial"/>
          <w:sz w:val="24"/>
          <w:szCs w:val="24"/>
        </w:rPr>
        <w:t>This is the first time that we are taking socio-economic data into consideration for the NPO/IPSO investment process, this means we do not have a comparative set of data available to benchmark against.</w:t>
      </w:r>
    </w:p>
    <w:p w14:paraId="3E46E102" w14:textId="1F2FF246" w:rsidR="00AD6610" w:rsidRPr="006E482B" w:rsidRDefault="00AD6610" w:rsidP="00AD66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216 NPO and 4 IPSO applications with a total ask over 3 years of £153m for NPO and £2.6m for IPSOs.  This is 8% of the total application ask</w:t>
      </w:r>
    </w:p>
    <w:p w14:paraId="4032D195" w14:textId="2B67D6BF" w:rsidR="00AD6610" w:rsidRPr="006E482B" w:rsidRDefault="00AD6610" w:rsidP="00AD66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13% of all applications are from </w:t>
      </w:r>
      <w:r w:rsidR="00265C0F" w:rsidRPr="006E482B">
        <w:rPr>
          <w:rFonts w:ascii="Arial" w:hAnsi="Arial" w:cs="Arial"/>
          <w:sz w:val="24"/>
          <w:szCs w:val="24"/>
        </w:rPr>
        <w:t>L</w:t>
      </w:r>
      <w:r w:rsidRPr="006E482B">
        <w:rPr>
          <w:rFonts w:ascii="Arial" w:hAnsi="Arial" w:cs="Arial"/>
          <w:sz w:val="24"/>
          <w:szCs w:val="24"/>
        </w:rPr>
        <w:t xml:space="preserve">ower socio-economic led organisations of which 65% are new organisations and 35% existing NPOs.  Of all </w:t>
      </w:r>
      <w:r w:rsidR="00265C0F" w:rsidRPr="006E482B">
        <w:rPr>
          <w:rFonts w:ascii="Arial" w:hAnsi="Arial" w:cs="Arial"/>
          <w:sz w:val="24"/>
          <w:szCs w:val="24"/>
        </w:rPr>
        <w:t>L</w:t>
      </w:r>
      <w:r w:rsidRPr="006E482B">
        <w:rPr>
          <w:rFonts w:ascii="Arial" w:hAnsi="Arial" w:cs="Arial"/>
          <w:sz w:val="24"/>
          <w:szCs w:val="24"/>
        </w:rPr>
        <w:t>ower socio-economic led organisations 20% are from London, 16% Midlands, 33% North, 16% South East and 15% South West.</w:t>
      </w:r>
    </w:p>
    <w:p w14:paraId="1F144E59" w14:textId="77777777" w:rsidR="00265C0F" w:rsidRPr="006E482B" w:rsidRDefault="00265C0F" w:rsidP="00265C0F">
      <w:pPr>
        <w:pStyle w:val="ListParagraph"/>
        <w:rPr>
          <w:rFonts w:ascii="Arial" w:hAnsi="Arial" w:cs="Arial"/>
          <w:sz w:val="24"/>
          <w:szCs w:val="24"/>
        </w:rPr>
      </w:pPr>
    </w:p>
    <w:p w14:paraId="789F2262" w14:textId="49A62252" w:rsidR="00AD6610" w:rsidRPr="006E482B" w:rsidRDefault="00AD6610" w:rsidP="00265C0F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Applications from LGBTQ+ led organisations (51% definition)</w:t>
      </w:r>
    </w:p>
    <w:p w14:paraId="0BF700F7" w14:textId="3815D6E9" w:rsidR="00AD6610" w:rsidRPr="006E482B" w:rsidRDefault="00AD6610" w:rsidP="00265C0F">
      <w:pPr>
        <w:pStyle w:val="ListParagraph"/>
        <w:rPr>
          <w:rFonts w:ascii="Arial" w:hAnsi="Arial" w:cs="Arial"/>
          <w:sz w:val="24"/>
          <w:szCs w:val="24"/>
        </w:rPr>
      </w:pPr>
    </w:p>
    <w:p w14:paraId="1DECC4D8" w14:textId="5B83D39B" w:rsidR="00AD6610" w:rsidRPr="006E482B" w:rsidRDefault="00AD6610" w:rsidP="00AD66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53 NPO and 2 IPSO applications with a total ask over 3 years of £27.6m for NPO and £2.2m for IPSOs.  This is 1% of the total application ask</w:t>
      </w:r>
    </w:p>
    <w:p w14:paraId="378CCE97" w14:textId="7CA092C7" w:rsidR="00AD6610" w:rsidRPr="006E482B" w:rsidRDefault="00AD6610" w:rsidP="00AD66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3% of all applications are from LGBTQ+ led organisations of which 73% are new organisations and 27% existing NPOs.  Of all LGBTQ+ led organisations 42% are from London, 9% Midlands, 20% North, 16% South East and 13% South West.</w:t>
      </w:r>
    </w:p>
    <w:p w14:paraId="2FDE3C8A" w14:textId="057F81D4" w:rsidR="00AD6610" w:rsidRPr="006E482B" w:rsidRDefault="00AD6610" w:rsidP="00AD66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For comparison, using the 51%+ definition in our 2018-22 NPO equality analysis of applications from LGBTQ+ led organisations this showed that 14 (1% of all applications) were from LGBTQ+</w:t>
      </w:r>
      <w:r w:rsidR="00265C0F" w:rsidRPr="006E482B">
        <w:rPr>
          <w:rFonts w:ascii="Arial" w:hAnsi="Arial" w:cs="Arial"/>
          <w:sz w:val="24"/>
          <w:szCs w:val="24"/>
        </w:rPr>
        <w:t xml:space="preserve"> </w:t>
      </w:r>
      <w:r w:rsidRPr="006E482B">
        <w:rPr>
          <w:rFonts w:ascii="Arial" w:hAnsi="Arial" w:cs="Arial"/>
          <w:sz w:val="24"/>
          <w:szCs w:val="24"/>
        </w:rPr>
        <w:t>led organisations of which 36% were from London</w:t>
      </w:r>
    </w:p>
    <w:p w14:paraId="7BC5511F" w14:textId="77777777" w:rsidR="00AD6610" w:rsidRPr="006E482B" w:rsidRDefault="00AD6610" w:rsidP="00AD6610">
      <w:pPr>
        <w:rPr>
          <w:rFonts w:ascii="Arial" w:hAnsi="Arial" w:cs="Arial"/>
          <w:sz w:val="24"/>
          <w:szCs w:val="24"/>
        </w:rPr>
      </w:pPr>
    </w:p>
    <w:p w14:paraId="69C5A014" w14:textId="666CC1BE" w:rsidR="00AD6610" w:rsidRPr="006E482B" w:rsidRDefault="00AD6610" w:rsidP="00AD6610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Uplift requests from current NPOs – 2023-26</w:t>
      </w:r>
    </w:p>
    <w:p w14:paraId="5D9B05B1" w14:textId="68385183" w:rsidR="00AD6610" w:rsidRPr="006E482B" w:rsidRDefault="00AD6610" w:rsidP="00AD661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Nationally, 59</w:t>
      </w:r>
      <w:r w:rsidR="00AE3130" w:rsidRPr="006E482B">
        <w:rPr>
          <w:rFonts w:ascii="Arial" w:hAnsi="Arial" w:cs="Arial"/>
          <w:sz w:val="24"/>
          <w:szCs w:val="24"/>
        </w:rPr>
        <w:t>4</w:t>
      </w:r>
      <w:r w:rsidRPr="006E482B">
        <w:rPr>
          <w:rFonts w:ascii="Arial" w:hAnsi="Arial" w:cs="Arial"/>
          <w:sz w:val="24"/>
          <w:szCs w:val="24"/>
        </w:rPr>
        <w:t xml:space="preserve"> NPOs requested uplifts</w:t>
      </w:r>
      <w:r w:rsidR="001C01B7" w:rsidRPr="006E482B">
        <w:rPr>
          <w:rFonts w:ascii="Arial" w:hAnsi="Arial" w:cs="Arial"/>
          <w:sz w:val="24"/>
          <w:szCs w:val="24"/>
        </w:rPr>
        <w:t xml:space="preserve"> which is 75% of current NPO applicants</w:t>
      </w:r>
    </w:p>
    <w:p w14:paraId="1F363CC2" w14:textId="004A6C2E" w:rsidR="00AD6610" w:rsidRPr="006E482B" w:rsidRDefault="00AD6610" w:rsidP="00AD661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73 Black, </w:t>
      </w:r>
      <w:proofErr w:type="gramStart"/>
      <w:r w:rsidRPr="006E482B">
        <w:rPr>
          <w:rFonts w:ascii="Arial" w:hAnsi="Arial" w:cs="Arial"/>
          <w:sz w:val="24"/>
          <w:szCs w:val="24"/>
        </w:rPr>
        <w:t>Asian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Ethnically Diverse led NPOs requested uplifts</w:t>
      </w:r>
      <w:r w:rsidR="001C01B7" w:rsidRPr="006E482B">
        <w:rPr>
          <w:rFonts w:ascii="Arial" w:hAnsi="Arial" w:cs="Arial"/>
          <w:sz w:val="24"/>
          <w:szCs w:val="24"/>
        </w:rPr>
        <w:t xml:space="preserve"> which is 83% of current </w:t>
      </w:r>
      <w:r w:rsidR="00BB65DD" w:rsidRPr="006E482B">
        <w:rPr>
          <w:rFonts w:ascii="Arial" w:hAnsi="Arial" w:cs="Arial"/>
          <w:sz w:val="24"/>
          <w:szCs w:val="24"/>
        </w:rPr>
        <w:t xml:space="preserve">NPO </w:t>
      </w:r>
      <w:r w:rsidR="001C01B7" w:rsidRPr="006E482B">
        <w:rPr>
          <w:rFonts w:ascii="Arial" w:hAnsi="Arial" w:cs="Arial"/>
          <w:sz w:val="24"/>
          <w:szCs w:val="24"/>
        </w:rPr>
        <w:t>Black, Asian and Ethnically Diverse led applicants</w:t>
      </w:r>
    </w:p>
    <w:p w14:paraId="7EC58FB3" w14:textId="0591F18B" w:rsidR="00AD6610" w:rsidRPr="006E482B" w:rsidRDefault="00AD6610" w:rsidP="00AD661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13 Disability led NPOs requested uplifts</w:t>
      </w:r>
      <w:r w:rsidR="001C01B7" w:rsidRPr="006E482B">
        <w:rPr>
          <w:rFonts w:ascii="Arial" w:hAnsi="Arial" w:cs="Arial"/>
          <w:sz w:val="24"/>
          <w:szCs w:val="24"/>
        </w:rPr>
        <w:t xml:space="preserve"> which is 93% of current NPO Disability led NPO app</w:t>
      </w:r>
      <w:r w:rsidR="00BB65DD" w:rsidRPr="006E482B">
        <w:rPr>
          <w:rFonts w:ascii="Arial" w:hAnsi="Arial" w:cs="Arial"/>
          <w:sz w:val="24"/>
          <w:szCs w:val="24"/>
        </w:rPr>
        <w:t>licants</w:t>
      </w:r>
      <w:r w:rsidRPr="006E482B">
        <w:rPr>
          <w:rFonts w:ascii="Arial" w:hAnsi="Arial" w:cs="Arial"/>
          <w:sz w:val="24"/>
          <w:szCs w:val="24"/>
        </w:rPr>
        <w:t xml:space="preserve"> </w:t>
      </w:r>
    </w:p>
    <w:p w14:paraId="7C26D330" w14:textId="716E8F8B" w:rsidR="00AD6610" w:rsidRPr="006E482B" w:rsidRDefault="00AD6610" w:rsidP="00AD661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373 Female led NPOs requested </w:t>
      </w:r>
      <w:r w:rsidR="00BB65DD" w:rsidRPr="006E482B">
        <w:rPr>
          <w:rFonts w:ascii="Arial" w:hAnsi="Arial" w:cs="Arial"/>
          <w:sz w:val="24"/>
          <w:szCs w:val="24"/>
        </w:rPr>
        <w:t xml:space="preserve">uplifts which is </w:t>
      </w:r>
      <w:r w:rsidR="009A7E18" w:rsidRPr="006E482B">
        <w:rPr>
          <w:rFonts w:ascii="Arial" w:hAnsi="Arial" w:cs="Arial"/>
          <w:sz w:val="24"/>
          <w:szCs w:val="24"/>
        </w:rPr>
        <w:t>78% of current NPO Female led applicants</w:t>
      </w:r>
    </w:p>
    <w:p w14:paraId="648BEF20" w14:textId="09CA7351" w:rsidR="009A7E18" w:rsidRPr="006E482B" w:rsidRDefault="00AD6610" w:rsidP="00AD661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66 Lower socio-economic led NPOs requested uplifts </w:t>
      </w:r>
      <w:r w:rsidR="009A7E18" w:rsidRPr="006E482B">
        <w:rPr>
          <w:rFonts w:ascii="Arial" w:hAnsi="Arial" w:cs="Arial"/>
          <w:sz w:val="24"/>
          <w:szCs w:val="24"/>
        </w:rPr>
        <w:t xml:space="preserve">which is 85% of current NPO Lower socio-economic </w:t>
      </w:r>
      <w:r w:rsidR="002F5041" w:rsidRPr="006E482B">
        <w:rPr>
          <w:rFonts w:ascii="Arial" w:hAnsi="Arial" w:cs="Arial"/>
          <w:sz w:val="24"/>
          <w:szCs w:val="24"/>
        </w:rPr>
        <w:t>led applicants</w:t>
      </w:r>
    </w:p>
    <w:p w14:paraId="19ADB6FE" w14:textId="030C18F2" w:rsidR="00D84CBF" w:rsidRPr="006E482B" w:rsidRDefault="00D84CBF" w:rsidP="00AD661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10 LGBTQ+ led organisations requested uplifts</w:t>
      </w:r>
      <w:r w:rsidR="002F5041" w:rsidRPr="006E482B">
        <w:rPr>
          <w:rFonts w:ascii="Arial" w:hAnsi="Arial" w:cs="Arial"/>
          <w:sz w:val="24"/>
          <w:szCs w:val="24"/>
        </w:rPr>
        <w:t xml:space="preserve"> which is 67% of current NPO LGBTQ+ led applicants</w:t>
      </w:r>
    </w:p>
    <w:p w14:paraId="0F31D95C" w14:textId="1C225DB3" w:rsidR="00AD6610" w:rsidRPr="006E482B" w:rsidRDefault="00AD6610" w:rsidP="00D84CBF">
      <w:pPr>
        <w:rPr>
          <w:rFonts w:ascii="Arial" w:hAnsi="Arial" w:cs="Arial"/>
          <w:sz w:val="24"/>
          <w:szCs w:val="24"/>
        </w:rPr>
      </w:pPr>
    </w:p>
    <w:p w14:paraId="48ACE0F0" w14:textId="77777777" w:rsidR="00B62190" w:rsidRPr="00C90692" w:rsidRDefault="00B62190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br w:type="page"/>
      </w:r>
    </w:p>
    <w:p w14:paraId="54CE21C5" w14:textId="1F923FF8" w:rsidR="00AD6610" w:rsidRPr="00C90692" w:rsidRDefault="00AD6610" w:rsidP="00AD6610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lastRenderedPageBreak/>
        <w:t>Headline Analysis of final portfolio</w:t>
      </w:r>
    </w:p>
    <w:p w14:paraId="02F267A6" w14:textId="6A9303EF" w:rsidR="00AD6610" w:rsidRPr="006E482B" w:rsidRDefault="00AD6610" w:rsidP="00AD6610">
      <w:p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Headlines from the analysis of diverse led organisations</w:t>
      </w:r>
      <w:r w:rsidR="00B036C5" w:rsidRPr="006E482B">
        <w:rPr>
          <w:rFonts w:ascii="Arial" w:hAnsi="Arial" w:cs="Arial"/>
          <w:sz w:val="24"/>
          <w:szCs w:val="24"/>
        </w:rPr>
        <w:t xml:space="preserve"> (</w:t>
      </w:r>
      <w:r w:rsidRPr="006E482B">
        <w:rPr>
          <w:rFonts w:ascii="Arial" w:hAnsi="Arial" w:cs="Arial"/>
          <w:sz w:val="24"/>
          <w:szCs w:val="24"/>
        </w:rPr>
        <w:t>using our 51% definition</w:t>
      </w:r>
      <w:r w:rsidR="00B036C5" w:rsidRPr="006E482B">
        <w:rPr>
          <w:rFonts w:ascii="Arial" w:hAnsi="Arial" w:cs="Arial"/>
          <w:sz w:val="24"/>
          <w:szCs w:val="24"/>
        </w:rPr>
        <w:t>)</w:t>
      </w:r>
      <w:r w:rsidRPr="006E482B">
        <w:rPr>
          <w:rFonts w:ascii="Arial" w:hAnsi="Arial" w:cs="Arial"/>
          <w:sz w:val="24"/>
          <w:szCs w:val="24"/>
        </w:rPr>
        <w:t xml:space="preserve"> and diverse leadership</w:t>
      </w:r>
      <w:r w:rsidR="00B036C5" w:rsidRPr="006E482B">
        <w:rPr>
          <w:rFonts w:ascii="Arial" w:hAnsi="Arial" w:cs="Arial"/>
          <w:sz w:val="24"/>
          <w:szCs w:val="24"/>
        </w:rPr>
        <w:t xml:space="preserve"> representation</w:t>
      </w:r>
      <w:r w:rsidRPr="006E482B">
        <w:rPr>
          <w:rFonts w:ascii="Arial" w:hAnsi="Arial" w:cs="Arial"/>
          <w:sz w:val="24"/>
          <w:szCs w:val="24"/>
        </w:rPr>
        <w:t xml:space="preserve"> in the final 2023-26 NPO are outlined below.</w:t>
      </w:r>
    </w:p>
    <w:p w14:paraId="287F000E" w14:textId="77777777" w:rsidR="00AD6610" w:rsidRPr="006E482B" w:rsidRDefault="00AD6610" w:rsidP="00AD6610">
      <w:pPr>
        <w:rPr>
          <w:rFonts w:ascii="Arial" w:hAnsi="Arial" w:cs="Arial"/>
          <w:sz w:val="24"/>
          <w:szCs w:val="24"/>
        </w:rPr>
      </w:pPr>
    </w:p>
    <w:p w14:paraId="35895F0D" w14:textId="1275D4EE" w:rsidR="00AD6610" w:rsidRPr="006E482B" w:rsidRDefault="00AD6610" w:rsidP="00AD6610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t xml:space="preserve">Black, Asian and Ethnically Diverse Led </w:t>
      </w:r>
      <w:proofErr w:type="gramStart"/>
      <w:r w:rsidRPr="00C90692">
        <w:rPr>
          <w:rFonts w:ascii="Arial" w:hAnsi="Arial" w:cs="Arial"/>
          <w:b/>
          <w:bCs/>
          <w:sz w:val="24"/>
          <w:szCs w:val="24"/>
        </w:rPr>
        <w:t>organisations</w:t>
      </w:r>
      <w:r w:rsidR="00E85EF6" w:rsidRPr="00C90692">
        <w:rPr>
          <w:rFonts w:ascii="Arial" w:hAnsi="Arial" w:cs="Arial"/>
          <w:b/>
          <w:bCs/>
          <w:sz w:val="24"/>
          <w:szCs w:val="24"/>
        </w:rPr>
        <w:t xml:space="preserve"> </w:t>
      </w:r>
      <w:r w:rsidRPr="006E482B">
        <w:rPr>
          <w:rFonts w:ascii="Arial" w:hAnsi="Arial" w:cs="Arial"/>
          <w:sz w:val="24"/>
          <w:szCs w:val="24"/>
        </w:rPr>
        <w:t xml:space="preserve"> (</w:t>
      </w:r>
      <w:proofErr w:type="gramEnd"/>
      <w:r w:rsidRPr="006E482B">
        <w:rPr>
          <w:rFonts w:ascii="Arial" w:hAnsi="Arial" w:cs="Arial"/>
          <w:sz w:val="24"/>
          <w:szCs w:val="24"/>
        </w:rPr>
        <w:t>where 51% or more of the organisation’s Board and Senior Management are Black, Asian and Ethnically Diverse)</w:t>
      </w:r>
    </w:p>
    <w:p w14:paraId="7210413F" w14:textId="4BBDCD55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0" w:name="_Hlk116299706"/>
      <w:r w:rsidRPr="006E482B">
        <w:rPr>
          <w:rFonts w:ascii="Arial" w:hAnsi="Arial" w:cs="Arial"/>
          <w:sz w:val="24"/>
          <w:szCs w:val="24"/>
        </w:rPr>
        <w:t xml:space="preserve">There are 148 Black, </w:t>
      </w:r>
      <w:proofErr w:type="gramStart"/>
      <w:r w:rsidRPr="006E482B">
        <w:rPr>
          <w:rFonts w:ascii="Arial" w:hAnsi="Arial" w:cs="Arial"/>
          <w:sz w:val="24"/>
          <w:szCs w:val="24"/>
        </w:rPr>
        <w:t>Asian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Ethnically Diverse led organisations in the final portfolio (including 2 IPSO) which is 15% of the portfolio.  This is an increase from 53 organisations (</w:t>
      </w:r>
      <w:r w:rsidR="00DB1F2E" w:rsidRPr="006E482B">
        <w:rPr>
          <w:rFonts w:ascii="Arial" w:hAnsi="Arial" w:cs="Arial"/>
          <w:sz w:val="24"/>
          <w:szCs w:val="24"/>
        </w:rPr>
        <w:t>6.3</w:t>
      </w:r>
      <w:r w:rsidRPr="006E482B">
        <w:rPr>
          <w:rFonts w:ascii="Arial" w:hAnsi="Arial" w:cs="Arial"/>
          <w:sz w:val="24"/>
          <w:szCs w:val="24"/>
        </w:rPr>
        <w:t>%) in the 2018-22 portfolio</w:t>
      </w:r>
    </w:p>
    <w:p w14:paraId="74A411AF" w14:textId="77777777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The success rate for Black, </w:t>
      </w:r>
      <w:proofErr w:type="gramStart"/>
      <w:r w:rsidRPr="006E482B">
        <w:rPr>
          <w:rFonts w:ascii="Arial" w:hAnsi="Arial" w:cs="Arial"/>
          <w:sz w:val="24"/>
          <w:szCs w:val="24"/>
        </w:rPr>
        <w:t>Asian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Ethnically Diverse led organisations is 66% (based on 223 applications), compared to the overall success rate of 57%</w:t>
      </w:r>
    </w:p>
    <w:p w14:paraId="554753E5" w14:textId="77777777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42% (62 organisations) of Black, </w:t>
      </w:r>
      <w:proofErr w:type="gramStart"/>
      <w:r w:rsidRPr="006E482B">
        <w:rPr>
          <w:rFonts w:ascii="Arial" w:hAnsi="Arial" w:cs="Arial"/>
          <w:sz w:val="24"/>
          <w:szCs w:val="24"/>
        </w:rPr>
        <w:t>Asian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Ethnically Diverse led organisations are new to the portfolio</w:t>
      </w:r>
    </w:p>
    <w:p w14:paraId="2C6A52A2" w14:textId="081F5894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The level of investment in Black, Asian and Ethnically Diverse led organisations is £</w:t>
      </w:r>
      <w:r w:rsidR="000953E0" w:rsidRPr="006E482B">
        <w:rPr>
          <w:rFonts w:ascii="Arial" w:hAnsi="Arial" w:cs="Arial"/>
          <w:sz w:val="24"/>
          <w:szCs w:val="24"/>
        </w:rPr>
        <w:t>37.</w:t>
      </w:r>
      <w:r w:rsidR="003C7B56" w:rsidRPr="006E482B">
        <w:rPr>
          <w:rFonts w:ascii="Arial" w:hAnsi="Arial" w:cs="Arial"/>
          <w:sz w:val="24"/>
          <w:szCs w:val="24"/>
        </w:rPr>
        <w:t>67</w:t>
      </w:r>
      <w:r w:rsidRPr="006E482B">
        <w:rPr>
          <w:rFonts w:ascii="Arial" w:hAnsi="Arial" w:cs="Arial"/>
          <w:sz w:val="24"/>
          <w:szCs w:val="24"/>
        </w:rPr>
        <w:t>m per annum, totalling £11</w:t>
      </w:r>
      <w:r w:rsidR="003C7B56" w:rsidRPr="006E482B">
        <w:rPr>
          <w:rFonts w:ascii="Arial" w:hAnsi="Arial" w:cs="Arial"/>
          <w:sz w:val="24"/>
          <w:szCs w:val="24"/>
        </w:rPr>
        <w:t>3</w:t>
      </w:r>
      <w:r w:rsidRPr="006E482B">
        <w:rPr>
          <w:rFonts w:ascii="Arial" w:hAnsi="Arial" w:cs="Arial"/>
          <w:sz w:val="24"/>
          <w:szCs w:val="24"/>
        </w:rPr>
        <w:t xml:space="preserve">m over 3 years </w:t>
      </w:r>
      <w:r w:rsidR="00E31386" w:rsidRPr="006E482B">
        <w:rPr>
          <w:rFonts w:ascii="Arial" w:hAnsi="Arial" w:cs="Arial"/>
          <w:sz w:val="24"/>
          <w:szCs w:val="24"/>
        </w:rPr>
        <w:t>(</w:t>
      </w:r>
      <w:r w:rsidRPr="006E482B">
        <w:rPr>
          <w:rFonts w:ascii="Arial" w:hAnsi="Arial" w:cs="Arial"/>
          <w:sz w:val="24"/>
          <w:szCs w:val="24"/>
        </w:rPr>
        <w:t xml:space="preserve">compared to </w:t>
      </w:r>
      <w:r w:rsidR="00860622" w:rsidRPr="006E482B">
        <w:rPr>
          <w:rFonts w:ascii="Arial" w:hAnsi="Arial" w:cs="Arial"/>
          <w:sz w:val="24"/>
          <w:szCs w:val="24"/>
        </w:rPr>
        <w:t>£10.7m per annum in</w:t>
      </w:r>
      <w:r w:rsidRPr="006E482B">
        <w:rPr>
          <w:rFonts w:ascii="Arial" w:hAnsi="Arial" w:cs="Arial"/>
          <w:sz w:val="24"/>
          <w:szCs w:val="24"/>
        </w:rPr>
        <w:t xml:space="preserve"> 2018-22</w:t>
      </w:r>
      <w:r w:rsidR="00E31386" w:rsidRPr="006E482B">
        <w:rPr>
          <w:rFonts w:ascii="Arial" w:hAnsi="Arial" w:cs="Arial"/>
          <w:sz w:val="24"/>
          <w:szCs w:val="24"/>
        </w:rPr>
        <w:t>)</w:t>
      </w:r>
      <w:r w:rsidRPr="006E482B">
        <w:rPr>
          <w:rFonts w:ascii="Arial" w:hAnsi="Arial" w:cs="Arial"/>
          <w:sz w:val="24"/>
          <w:szCs w:val="24"/>
        </w:rPr>
        <w:t>. This is 8.</w:t>
      </w:r>
      <w:r w:rsidR="003C7B56" w:rsidRPr="006E482B">
        <w:rPr>
          <w:rFonts w:ascii="Arial" w:hAnsi="Arial" w:cs="Arial"/>
          <w:sz w:val="24"/>
          <w:szCs w:val="24"/>
        </w:rPr>
        <w:t>4</w:t>
      </w:r>
      <w:r w:rsidRPr="006E482B">
        <w:rPr>
          <w:rFonts w:ascii="Arial" w:hAnsi="Arial" w:cs="Arial"/>
          <w:sz w:val="24"/>
          <w:szCs w:val="24"/>
        </w:rPr>
        <w:t>% of the portfolio investment</w:t>
      </w:r>
    </w:p>
    <w:p w14:paraId="05F0CD8C" w14:textId="4CD7136C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14% of Black, </w:t>
      </w:r>
      <w:proofErr w:type="gramStart"/>
      <w:r w:rsidRPr="006E482B">
        <w:rPr>
          <w:rFonts w:ascii="Arial" w:hAnsi="Arial" w:cs="Arial"/>
          <w:sz w:val="24"/>
          <w:szCs w:val="24"/>
        </w:rPr>
        <w:t>Asian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Ethnically Diverse led organisations are receiving an investment of £100k and under, 55% between £101-£250k, 2</w:t>
      </w:r>
      <w:r w:rsidR="003C7B56" w:rsidRPr="006E482B">
        <w:rPr>
          <w:rFonts w:ascii="Arial" w:hAnsi="Arial" w:cs="Arial"/>
          <w:sz w:val="24"/>
          <w:szCs w:val="24"/>
        </w:rPr>
        <w:t>2</w:t>
      </w:r>
      <w:r w:rsidRPr="006E482B">
        <w:rPr>
          <w:rFonts w:ascii="Arial" w:hAnsi="Arial" w:cs="Arial"/>
          <w:sz w:val="24"/>
          <w:szCs w:val="24"/>
        </w:rPr>
        <w:t xml:space="preserve">% between £251k-£500k, </w:t>
      </w:r>
      <w:r w:rsidR="003C7B56" w:rsidRPr="006E482B">
        <w:rPr>
          <w:rFonts w:ascii="Arial" w:hAnsi="Arial" w:cs="Arial"/>
          <w:sz w:val="24"/>
          <w:szCs w:val="24"/>
        </w:rPr>
        <w:t>7</w:t>
      </w:r>
      <w:r w:rsidRPr="006E482B">
        <w:rPr>
          <w:rFonts w:ascii="Arial" w:hAnsi="Arial" w:cs="Arial"/>
          <w:sz w:val="24"/>
          <w:szCs w:val="24"/>
        </w:rPr>
        <w:t>% between £501-£750k and 3% over £750k</w:t>
      </w:r>
    </w:p>
    <w:p w14:paraId="020A2C49" w14:textId="774692B4" w:rsidR="00AD6610" w:rsidRPr="006E482B" w:rsidRDefault="000953E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50</w:t>
      </w:r>
      <w:r w:rsidR="00AD6610" w:rsidRPr="006E482B">
        <w:rPr>
          <w:rFonts w:ascii="Arial" w:hAnsi="Arial" w:cs="Arial"/>
          <w:sz w:val="24"/>
          <w:szCs w:val="24"/>
        </w:rPr>
        <w:t xml:space="preserve"> Black, </w:t>
      </w:r>
      <w:proofErr w:type="gramStart"/>
      <w:r w:rsidR="00AD6610" w:rsidRPr="006E482B">
        <w:rPr>
          <w:rFonts w:ascii="Arial" w:hAnsi="Arial" w:cs="Arial"/>
          <w:sz w:val="24"/>
          <w:szCs w:val="24"/>
        </w:rPr>
        <w:t>Asian</w:t>
      </w:r>
      <w:proofErr w:type="gramEnd"/>
      <w:r w:rsidR="00AD6610" w:rsidRPr="006E482B">
        <w:rPr>
          <w:rFonts w:ascii="Arial" w:hAnsi="Arial" w:cs="Arial"/>
          <w:sz w:val="24"/>
          <w:szCs w:val="24"/>
        </w:rPr>
        <w:t xml:space="preserve"> and Ethnically Diverse led organisations received an uplift, which is a 6</w:t>
      </w:r>
      <w:r w:rsidRPr="006E482B">
        <w:rPr>
          <w:rFonts w:ascii="Arial" w:hAnsi="Arial" w:cs="Arial"/>
          <w:sz w:val="24"/>
          <w:szCs w:val="24"/>
        </w:rPr>
        <w:t>8</w:t>
      </w:r>
      <w:r w:rsidR="00AD6610" w:rsidRPr="006E482B">
        <w:rPr>
          <w:rFonts w:ascii="Arial" w:hAnsi="Arial" w:cs="Arial"/>
          <w:sz w:val="24"/>
          <w:szCs w:val="24"/>
        </w:rPr>
        <w:t>% success rate for uplifts compared to a 30% success rate overall</w:t>
      </w:r>
    </w:p>
    <w:p w14:paraId="5B519761" w14:textId="06B7B7E7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Of the 148 awards 67 are in London, 22 in the North, 29 in the Midlands, 15 in the </w:t>
      </w:r>
      <w:proofErr w:type="gramStart"/>
      <w:r w:rsidRPr="006E482B">
        <w:rPr>
          <w:rFonts w:ascii="Arial" w:hAnsi="Arial" w:cs="Arial"/>
          <w:sz w:val="24"/>
          <w:szCs w:val="24"/>
        </w:rPr>
        <w:t>South East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9 in the South West, with 2 IPSO awards and 4 Transfer programme awards</w:t>
      </w:r>
    </w:p>
    <w:p w14:paraId="64293A2E" w14:textId="50780095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Combined Arts (</w:t>
      </w:r>
      <w:r w:rsidR="003C7B56" w:rsidRPr="006E482B">
        <w:rPr>
          <w:rFonts w:ascii="Arial" w:hAnsi="Arial" w:cs="Arial"/>
          <w:sz w:val="24"/>
          <w:szCs w:val="24"/>
        </w:rPr>
        <w:t>38</w:t>
      </w:r>
      <w:r w:rsidRPr="006E482B">
        <w:rPr>
          <w:rFonts w:ascii="Arial" w:hAnsi="Arial" w:cs="Arial"/>
          <w:sz w:val="24"/>
          <w:szCs w:val="24"/>
        </w:rPr>
        <w:t>), Music (3</w:t>
      </w:r>
      <w:r w:rsidR="003C7B56" w:rsidRPr="006E482B">
        <w:rPr>
          <w:rFonts w:ascii="Arial" w:hAnsi="Arial" w:cs="Arial"/>
          <w:sz w:val="24"/>
          <w:szCs w:val="24"/>
        </w:rPr>
        <w:t>5</w:t>
      </w:r>
      <w:r w:rsidRPr="006E482B">
        <w:rPr>
          <w:rFonts w:ascii="Arial" w:hAnsi="Arial" w:cs="Arial"/>
          <w:sz w:val="24"/>
          <w:szCs w:val="24"/>
        </w:rPr>
        <w:t xml:space="preserve">) and Theatre (22) have the highest </w:t>
      </w:r>
      <w:r w:rsidRPr="006E482B">
        <w:rPr>
          <w:rFonts w:ascii="Arial" w:hAnsi="Arial" w:cs="Arial"/>
          <w:b/>
          <w:bCs/>
          <w:sz w:val="24"/>
          <w:szCs w:val="24"/>
        </w:rPr>
        <w:t>number</w:t>
      </w:r>
      <w:r w:rsidRPr="006E482B">
        <w:rPr>
          <w:rFonts w:ascii="Arial" w:hAnsi="Arial" w:cs="Arial"/>
          <w:sz w:val="24"/>
          <w:szCs w:val="24"/>
        </w:rPr>
        <w:t xml:space="preserve"> of Black, </w:t>
      </w:r>
      <w:proofErr w:type="gramStart"/>
      <w:r w:rsidRPr="006E482B">
        <w:rPr>
          <w:rFonts w:ascii="Arial" w:hAnsi="Arial" w:cs="Arial"/>
          <w:sz w:val="24"/>
          <w:szCs w:val="24"/>
        </w:rPr>
        <w:t>Asian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Ethnically Diverse led organisations in their art forms/disciplines.  Music (25%), Literature (24%) and Dance (23%) have the highest </w:t>
      </w:r>
      <w:r w:rsidRPr="006E482B">
        <w:rPr>
          <w:rFonts w:ascii="Arial" w:hAnsi="Arial" w:cs="Arial"/>
          <w:b/>
          <w:bCs/>
          <w:sz w:val="24"/>
          <w:szCs w:val="24"/>
        </w:rPr>
        <w:t>percentages</w:t>
      </w:r>
      <w:r w:rsidRPr="006E482B">
        <w:rPr>
          <w:rFonts w:ascii="Arial" w:hAnsi="Arial" w:cs="Arial"/>
          <w:sz w:val="24"/>
          <w:szCs w:val="24"/>
        </w:rPr>
        <w:t xml:space="preserve"> of Black, </w:t>
      </w:r>
      <w:proofErr w:type="gramStart"/>
      <w:r w:rsidRPr="006E482B">
        <w:rPr>
          <w:rFonts w:ascii="Arial" w:hAnsi="Arial" w:cs="Arial"/>
          <w:sz w:val="24"/>
          <w:szCs w:val="24"/>
        </w:rPr>
        <w:t>Asian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Ethnically Diverse led organisations in their art form/disciplines</w:t>
      </w:r>
    </w:p>
    <w:p w14:paraId="67A0C9FE" w14:textId="28D021CC" w:rsidR="00B036C5" w:rsidRPr="006E482B" w:rsidRDefault="00B036C5" w:rsidP="00B036C5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Black, Asian and Ethnically Diverse Leadership Representation</w:t>
      </w:r>
    </w:p>
    <w:p w14:paraId="490F4571" w14:textId="4FC30F99" w:rsidR="00B036C5" w:rsidRPr="006E482B" w:rsidRDefault="00B036C5" w:rsidP="00B036C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59% of awards are to organisations where the leadership is equal to or above area Black, </w:t>
      </w:r>
      <w:proofErr w:type="gramStart"/>
      <w:r w:rsidRPr="006E482B">
        <w:rPr>
          <w:rFonts w:ascii="Arial" w:hAnsi="Arial" w:cs="Arial"/>
          <w:sz w:val="24"/>
          <w:szCs w:val="24"/>
        </w:rPr>
        <w:t>Asian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Ethnically Diverse representation levels</w:t>
      </w:r>
    </w:p>
    <w:p w14:paraId="093A39E6" w14:textId="437A7535" w:rsidR="00B036C5" w:rsidRPr="006E482B" w:rsidRDefault="00B036C5" w:rsidP="00B036C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In awarded organisations, the percentage of organisations with a Black, Asian and Ethnically Diverse Artistic Director is 19%; Chief Executive Officer – 15%; Chair – 18% and Executive Director – 14%</w:t>
      </w:r>
      <w:bookmarkEnd w:id="0"/>
    </w:p>
    <w:p w14:paraId="1CA9F4AB" w14:textId="77777777" w:rsidR="00AD6610" w:rsidRPr="006E482B" w:rsidRDefault="00AD6610" w:rsidP="00AD6610">
      <w:pPr>
        <w:pStyle w:val="ListParagraph"/>
        <w:rPr>
          <w:rFonts w:ascii="Arial" w:hAnsi="Arial" w:cs="Arial"/>
          <w:sz w:val="24"/>
          <w:szCs w:val="24"/>
        </w:rPr>
      </w:pPr>
    </w:p>
    <w:p w14:paraId="3F1C048F" w14:textId="46A0C5FE" w:rsidR="00AD6610" w:rsidRPr="006E482B" w:rsidRDefault="00AD6610" w:rsidP="00AD6610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t>Disability led organisations</w:t>
      </w:r>
      <w:r w:rsidRPr="00C90692">
        <w:rPr>
          <w:rFonts w:ascii="Arial" w:hAnsi="Arial" w:cs="Arial"/>
          <w:sz w:val="24"/>
          <w:szCs w:val="24"/>
        </w:rPr>
        <w:t xml:space="preserve"> </w:t>
      </w:r>
      <w:r w:rsidRPr="006E482B">
        <w:rPr>
          <w:rFonts w:ascii="Arial" w:hAnsi="Arial" w:cs="Arial"/>
          <w:sz w:val="24"/>
          <w:szCs w:val="24"/>
        </w:rPr>
        <w:t xml:space="preserve">(where 51% or more of the organisation’s Board and Senior Management are disabled).  </w:t>
      </w:r>
      <w:r w:rsidR="001858EC" w:rsidRPr="006E482B">
        <w:rPr>
          <w:rFonts w:ascii="Arial" w:hAnsi="Arial" w:cs="Arial"/>
          <w:sz w:val="24"/>
          <w:szCs w:val="24"/>
        </w:rPr>
        <w:t>NOTE:  In 2018-22 NPO there was inconsistent data reporting for disability workforce data questions</w:t>
      </w:r>
    </w:p>
    <w:p w14:paraId="30E7C3E2" w14:textId="77777777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lastRenderedPageBreak/>
        <w:t>There are 32 Disabled led organisations in the final portfolio (including 1 IPSO) which is 3.2% of the portfolio.  This is an increase from 2 organisations (less than 1%) in the 2018-22 portfolio (noting data caveat above)</w:t>
      </w:r>
    </w:p>
    <w:p w14:paraId="46527816" w14:textId="77777777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The success rate for Disability led organisations is 64% (based on 50 applications), compared to the overall success rate of 57%</w:t>
      </w:r>
    </w:p>
    <w:p w14:paraId="64D5CCAA" w14:textId="77777777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56% (18 organisations) of Disability led organisations are new to the portfolio</w:t>
      </w:r>
    </w:p>
    <w:p w14:paraId="79198C71" w14:textId="40FDD797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The level of investment in Disability led organisations is £7.</w:t>
      </w:r>
      <w:r w:rsidR="000953E0" w:rsidRPr="006E482B">
        <w:rPr>
          <w:rFonts w:ascii="Arial" w:hAnsi="Arial" w:cs="Arial"/>
          <w:sz w:val="24"/>
          <w:szCs w:val="24"/>
        </w:rPr>
        <w:t>25</w:t>
      </w:r>
      <w:r w:rsidRPr="006E482B">
        <w:rPr>
          <w:rFonts w:ascii="Arial" w:hAnsi="Arial" w:cs="Arial"/>
          <w:sz w:val="24"/>
          <w:szCs w:val="24"/>
        </w:rPr>
        <w:t>m per annum, totalling £21.</w:t>
      </w:r>
      <w:r w:rsidR="000953E0" w:rsidRPr="006E482B">
        <w:rPr>
          <w:rFonts w:ascii="Arial" w:hAnsi="Arial" w:cs="Arial"/>
          <w:sz w:val="24"/>
          <w:szCs w:val="24"/>
        </w:rPr>
        <w:t>7</w:t>
      </w:r>
      <w:r w:rsidRPr="006E482B">
        <w:rPr>
          <w:rFonts w:ascii="Arial" w:hAnsi="Arial" w:cs="Arial"/>
          <w:sz w:val="24"/>
          <w:szCs w:val="24"/>
        </w:rPr>
        <w:t xml:space="preserve">m over 3 years. This is </w:t>
      </w:r>
      <w:r w:rsidR="000953E0" w:rsidRPr="006E482B">
        <w:rPr>
          <w:rFonts w:ascii="Arial" w:hAnsi="Arial" w:cs="Arial"/>
          <w:sz w:val="24"/>
          <w:szCs w:val="24"/>
        </w:rPr>
        <w:t>2</w:t>
      </w:r>
      <w:r w:rsidRPr="006E482B">
        <w:rPr>
          <w:rFonts w:ascii="Arial" w:hAnsi="Arial" w:cs="Arial"/>
          <w:sz w:val="24"/>
          <w:szCs w:val="24"/>
        </w:rPr>
        <w:t>% of the portfolio investment</w:t>
      </w:r>
    </w:p>
    <w:p w14:paraId="642DC076" w14:textId="77777777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19% of Disability led organisations are receiving an investment of £100k and under; 53% between £101-£250k; 25% between £251k-£500k and 3% over £750k</w:t>
      </w:r>
    </w:p>
    <w:p w14:paraId="4A3D60FC" w14:textId="3BB68609" w:rsidR="00AD6610" w:rsidRPr="006E482B" w:rsidRDefault="00F17E36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1</w:t>
      </w:r>
      <w:r w:rsidR="00F95DE0" w:rsidRPr="006E482B">
        <w:rPr>
          <w:rFonts w:ascii="Arial" w:hAnsi="Arial" w:cs="Arial"/>
          <w:sz w:val="24"/>
          <w:szCs w:val="24"/>
        </w:rPr>
        <w:t>1</w:t>
      </w:r>
      <w:r w:rsidR="00AD6610" w:rsidRPr="006E482B">
        <w:rPr>
          <w:rFonts w:ascii="Arial" w:hAnsi="Arial" w:cs="Arial"/>
          <w:sz w:val="24"/>
          <w:szCs w:val="24"/>
        </w:rPr>
        <w:t xml:space="preserve"> Disability led organisations received an uplift, which is </w:t>
      </w:r>
      <w:r w:rsidR="000953E0" w:rsidRPr="006E482B">
        <w:rPr>
          <w:rFonts w:ascii="Arial" w:hAnsi="Arial" w:cs="Arial"/>
          <w:sz w:val="24"/>
          <w:szCs w:val="24"/>
        </w:rPr>
        <w:t xml:space="preserve">an </w:t>
      </w:r>
      <w:r w:rsidR="00B62190" w:rsidRPr="006E482B">
        <w:rPr>
          <w:rFonts w:ascii="Arial" w:hAnsi="Arial" w:cs="Arial"/>
          <w:sz w:val="24"/>
          <w:szCs w:val="24"/>
        </w:rPr>
        <w:t>85</w:t>
      </w:r>
      <w:r w:rsidR="00AD6610" w:rsidRPr="006E482B">
        <w:rPr>
          <w:rFonts w:ascii="Arial" w:hAnsi="Arial" w:cs="Arial"/>
          <w:sz w:val="24"/>
          <w:szCs w:val="24"/>
        </w:rPr>
        <w:t>% success rate for uplifts compared to a 30% success rate overall</w:t>
      </w:r>
    </w:p>
    <w:p w14:paraId="6440DB56" w14:textId="02B989C9" w:rsidR="00F95DE0" w:rsidRPr="006E482B" w:rsidRDefault="00F95DE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Of the 32 awards </w:t>
      </w:r>
      <w:r w:rsidR="00204186" w:rsidRPr="006E482B">
        <w:rPr>
          <w:rFonts w:ascii="Arial" w:hAnsi="Arial" w:cs="Arial"/>
          <w:sz w:val="24"/>
          <w:szCs w:val="24"/>
        </w:rPr>
        <w:t>9</w:t>
      </w:r>
      <w:r w:rsidRPr="006E482B">
        <w:rPr>
          <w:rFonts w:ascii="Arial" w:hAnsi="Arial" w:cs="Arial"/>
          <w:sz w:val="24"/>
          <w:szCs w:val="24"/>
        </w:rPr>
        <w:t xml:space="preserve"> are in London, 11 in the North, </w:t>
      </w:r>
      <w:r w:rsidR="00204186" w:rsidRPr="006E482B">
        <w:rPr>
          <w:rFonts w:ascii="Arial" w:hAnsi="Arial" w:cs="Arial"/>
          <w:sz w:val="24"/>
          <w:szCs w:val="24"/>
        </w:rPr>
        <w:t>4</w:t>
      </w:r>
      <w:r w:rsidRPr="006E482B">
        <w:rPr>
          <w:rFonts w:ascii="Arial" w:hAnsi="Arial" w:cs="Arial"/>
          <w:sz w:val="24"/>
          <w:szCs w:val="24"/>
        </w:rPr>
        <w:t xml:space="preserve"> in the Midlands, 4 in the </w:t>
      </w:r>
      <w:proofErr w:type="gramStart"/>
      <w:r w:rsidRPr="006E482B">
        <w:rPr>
          <w:rFonts w:ascii="Arial" w:hAnsi="Arial" w:cs="Arial"/>
          <w:sz w:val="24"/>
          <w:szCs w:val="24"/>
        </w:rPr>
        <w:t>South East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1 in the South West, with </w:t>
      </w:r>
      <w:r w:rsidR="00204186" w:rsidRPr="006E482B">
        <w:rPr>
          <w:rFonts w:ascii="Arial" w:hAnsi="Arial" w:cs="Arial"/>
          <w:sz w:val="24"/>
          <w:szCs w:val="24"/>
        </w:rPr>
        <w:t>1</w:t>
      </w:r>
      <w:r w:rsidRPr="006E482B">
        <w:rPr>
          <w:rFonts w:ascii="Arial" w:hAnsi="Arial" w:cs="Arial"/>
          <w:sz w:val="24"/>
          <w:szCs w:val="24"/>
        </w:rPr>
        <w:t xml:space="preserve"> IPSO award and </w:t>
      </w:r>
      <w:r w:rsidR="00204186" w:rsidRPr="006E482B">
        <w:rPr>
          <w:rFonts w:ascii="Arial" w:hAnsi="Arial" w:cs="Arial"/>
          <w:sz w:val="24"/>
          <w:szCs w:val="24"/>
        </w:rPr>
        <w:t>2</w:t>
      </w:r>
      <w:r w:rsidRPr="006E482B">
        <w:rPr>
          <w:rFonts w:ascii="Arial" w:hAnsi="Arial" w:cs="Arial"/>
          <w:sz w:val="24"/>
          <w:szCs w:val="24"/>
        </w:rPr>
        <w:t xml:space="preserve"> Transfer programme awards</w:t>
      </w:r>
    </w:p>
    <w:p w14:paraId="3FF190D5" w14:textId="2F692DDB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Combined Arts (9), Theatre (9) and Visual Arts (5) have the highest </w:t>
      </w:r>
      <w:r w:rsidRPr="006E482B">
        <w:rPr>
          <w:rFonts w:ascii="Arial" w:hAnsi="Arial" w:cs="Arial"/>
          <w:b/>
          <w:bCs/>
          <w:sz w:val="24"/>
          <w:szCs w:val="24"/>
        </w:rPr>
        <w:t>number</w:t>
      </w:r>
      <w:r w:rsidRPr="006E482B">
        <w:rPr>
          <w:rFonts w:ascii="Arial" w:hAnsi="Arial" w:cs="Arial"/>
          <w:sz w:val="24"/>
          <w:szCs w:val="24"/>
        </w:rPr>
        <w:t xml:space="preserve"> of Disability led organisations in their art forms/disciplines.  Not discipline specific (9%) and Theatre (5%) have the highest </w:t>
      </w:r>
      <w:r w:rsidRPr="006E482B">
        <w:rPr>
          <w:rFonts w:ascii="Arial" w:hAnsi="Arial" w:cs="Arial"/>
          <w:b/>
          <w:bCs/>
          <w:sz w:val="24"/>
          <w:szCs w:val="24"/>
        </w:rPr>
        <w:t>percentages</w:t>
      </w:r>
      <w:r w:rsidRPr="006E482B">
        <w:rPr>
          <w:rFonts w:ascii="Arial" w:hAnsi="Arial" w:cs="Arial"/>
          <w:sz w:val="24"/>
          <w:szCs w:val="24"/>
        </w:rPr>
        <w:t xml:space="preserve"> of Disability led organisations in their art form/disciplines</w:t>
      </w:r>
    </w:p>
    <w:p w14:paraId="530C28A6" w14:textId="53D3256E" w:rsidR="00B036C5" w:rsidRPr="006E482B" w:rsidRDefault="00B036C5" w:rsidP="00B036C5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Disabled Leadership Representation</w:t>
      </w:r>
    </w:p>
    <w:p w14:paraId="14803E40" w14:textId="1447E72D" w:rsidR="00B036C5" w:rsidRPr="006E482B" w:rsidRDefault="00B036C5" w:rsidP="00B036C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26% of awards are to organisations where the leadership is equal to or above area Disabled representation levels</w:t>
      </w:r>
    </w:p>
    <w:p w14:paraId="16E0DDD7" w14:textId="093772F1" w:rsidR="00B036C5" w:rsidRPr="006E482B" w:rsidRDefault="00B036C5" w:rsidP="00B036C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In awarded organisations, the percentage of organisations with a Disabled Artistic Director is 12%; Chief Executive Officer – 12%; Chair – 10% and Executive Director – 10%</w:t>
      </w:r>
    </w:p>
    <w:p w14:paraId="6D50E272" w14:textId="2F414777" w:rsidR="00B036C5" w:rsidRPr="006E482B" w:rsidRDefault="00B036C5" w:rsidP="00B036C5">
      <w:pPr>
        <w:rPr>
          <w:rFonts w:ascii="Arial" w:hAnsi="Arial" w:cs="Arial"/>
          <w:sz w:val="24"/>
          <w:szCs w:val="24"/>
        </w:rPr>
      </w:pPr>
    </w:p>
    <w:p w14:paraId="1AEFDE43" w14:textId="5A38A9EE" w:rsidR="00AD6610" w:rsidRPr="006E482B" w:rsidRDefault="00AD6610" w:rsidP="00AD6610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t>Female led organisations</w:t>
      </w:r>
      <w:r w:rsidRPr="00C90692">
        <w:rPr>
          <w:rFonts w:ascii="Arial" w:hAnsi="Arial" w:cs="Arial"/>
          <w:sz w:val="24"/>
          <w:szCs w:val="24"/>
        </w:rPr>
        <w:t xml:space="preserve"> </w:t>
      </w:r>
      <w:r w:rsidRPr="006E482B">
        <w:rPr>
          <w:rFonts w:ascii="Arial" w:hAnsi="Arial" w:cs="Arial"/>
          <w:sz w:val="24"/>
          <w:szCs w:val="24"/>
        </w:rPr>
        <w:t xml:space="preserve">(where 51% or more of the organisation’s Board and Senior Management are female).  </w:t>
      </w:r>
    </w:p>
    <w:p w14:paraId="7F2E63F6" w14:textId="70D341D7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There are 59</w:t>
      </w:r>
      <w:r w:rsidR="00F95DE0" w:rsidRPr="006E482B">
        <w:rPr>
          <w:rFonts w:ascii="Arial" w:hAnsi="Arial" w:cs="Arial"/>
          <w:sz w:val="24"/>
          <w:szCs w:val="24"/>
        </w:rPr>
        <w:t>5</w:t>
      </w:r>
      <w:r w:rsidRPr="006E482B">
        <w:rPr>
          <w:rFonts w:ascii="Arial" w:hAnsi="Arial" w:cs="Arial"/>
          <w:sz w:val="24"/>
          <w:szCs w:val="24"/>
        </w:rPr>
        <w:t xml:space="preserve"> Female led organisations in the final portfolio (including 22 IPSOs) which is 60% of the portfolio.  This is an increase from 330 organisations (40%) in the 2018-22 portfolio </w:t>
      </w:r>
    </w:p>
    <w:p w14:paraId="31BDDA57" w14:textId="62F2DFB8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The success rate for Female led organisations is 59% (based on 100</w:t>
      </w:r>
      <w:r w:rsidR="00F95DE0" w:rsidRPr="006E482B">
        <w:rPr>
          <w:rFonts w:ascii="Arial" w:hAnsi="Arial" w:cs="Arial"/>
          <w:sz w:val="24"/>
          <w:szCs w:val="24"/>
        </w:rPr>
        <w:t>7</w:t>
      </w:r>
      <w:r w:rsidRPr="006E482B">
        <w:rPr>
          <w:rFonts w:ascii="Arial" w:hAnsi="Arial" w:cs="Arial"/>
          <w:sz w:val="24"/>
          <w:szCs w:val="24"/>
        </w:rPr>
        <w:t xml:space="preserve"> applications), compared to the overall success rate of 57%</w:t>
      </w:r>
    </w:p>
    <w:p w14:paraId="5B6E0CC0" w14:textId="38B1B77D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28% (16</w:t>
      </w:r>
      <w:r w:rsidR="00F95DE0" w:rsidRPr="006E482B">
        <w:rPr>
          <w:rFonts w:ascii="Arial" w:hAnsi="Arial" w:cs="Arial"/>
          <w:sz w:val="24"/>
          <w:szCs w:val="24"/>
        </w:rPr>
        <w:t>7</w:t>
      </w:r>
      <w:r w:rsidRPr="006E482B">
        <w:rPr>
          <w:rFonts w:ascii="Arial" w:hAnsi="Arial" w:cs="Arial"/>
          <w:sz w:val="24"/>
          <w:szCs w:val="24"/>
        </w:rPr>
        <w:t xml:space="preserve"> organisations) of Female led organisations are new to the portfolio</w:t>
      </w:r>
    </w:p>
    <w:p w14:paraId="27EC1717" w14:textId="3277E1A3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The level of investment in Female led organisations is £27</w:t>
      </w:r>
      <w:r w:rsidR="00F95DE0" w:rsidRPr="006E482B">
        <w:rPr>
          <w:rFonts w:ascii="Arial" w:hAnsi="Arial" w:cs="Arial"/>
          <w:sz w:val="24"/>
          <w:szCs w:val="24"/>
        </w:rPr>
        <w:t>6</w:t>
      </w:r>
      <w:r w:rsidRPr="006E482B">
        <w:rPr>
          <w:rFonts w:ascii="Arial" w:hAnsi="Arial" w:cs="Arial"/>
          <w:sz w:val="24"/>
          <w:szCs w:val="24"/>
        </w:rPr>
        <w:t>m per annum</w:t>
      </w:r>
      <w:r w:rsidR="004F3A06" w:rsidRPr="00F33253">
        <w:rPr>
          <w:rFonts w:ascii="Arial" w:hAnsi="Arial" w:cs="Arial"/>
          <w:sz w:val="24"/>
          <w:szCs w:val="24"/>
        </w:rPr>
        <w:t xml:space="preserve"> </w:t>
      </w:r>
      <w:r w:rsidR="00E31386" w:rsidRPr="006E482B">
        <w:rPr>
          <w:rFonts w:ascii="Arial" w:hAnsi="Arial" w:cs="Arial"/>
          <w:sz w:val="24"/>
          <w:szCs w:val="24"/>
        </w:rPr>
        <w:t>(</w:t>
      </w:r>
      <w:r w:rsidR="00121BCF" w:rsidRPr="006E482B">
        <w:rPr>
          <w:rFonts w:ascii="Arial" w:hAnsi="Arial" w:cs="Arial"/>
          <w:sz w:val="24"/>
          <w:szCs w:val="24"/>
        </w:rPr>
        <w:t>compared to £</w:t>
      </w:r>
      <w:r w:rsidR="00E31386" w:rsidRPr="006E482B">
        <w:rPr>
          <w:rFonts w:ascii="Arial" w:hAnsi="Arial" w:cs="Arial"/>
          <w:sz w:val="24"/>
          <w:szCs w:val="24"/>
        </w:rPr>
        <w:t>99.2m per annum in 2018-22)</w:t>
      </w:r>
      <w:r w:rsidRPr="006E482B">
        <w:rPr>
          <w:rFonts w:ascii="Arial" w:hAnsi="Arial" w:cs="Arial"/>
          <w:sz w:val="24"/>
          <w:szCs w:val="24"/>
        </w:rPr>
        <w:t>. This is 62% of the portfolio investment</w:t>
      </w:r>
    </w:p>
    <w:p w14:paraId="273E9211" w14:textId="56A33B77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16% of Female led organisations are receiving an investment of £100k and under, </w:t>
      </w:r>
      <w:r w:rsidR="000953E0" w:rsidRPr="006E482B">
        <w:rPr>
          <w:rFonts w:ascii="Arial" w:hAnsi="Arial" w:cs="Arial"/>
          <w:sz w:val="24"/>
          <w:szCs w:val="24"/>
        </w:rPr>
        <w:t>50</w:t>
      </w:r>
      <w:r w:rsidRPr="006E482B">
        <w:rPr>
          <w:rFonts w:ascii="Arial" w:hAnsi="Arial" w:cs="Arial"/>
          <w:sz w:val="24"/>
          <w:szCs w:val="24"/>
        </w:rPr>
        <w:t>% between £101-£250k, 19% between £251k-£500k; 5% between 501-750k and 11% over £750k</w:t>
      </w:r>
    </w:p>
    <w:p w14:paraId="26765F4F" w14:textId="5AEDA560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11</w:t>
      </w:r>
      <w:r w:rsidR="00F95DE0" w:rsidRPr="006E482B">
        <w:rPr>
          <w:rFonts w:ascii="Arial" w:hAnsi="Arial" w:cs="Arial"/>
          <w:sz w:val="24"/>
          <w:szCs w:val="24"/>
        </w:rPr>
        <w:t>6</w:t>
      </w:r>
      <w:r w:rsidRPr="006E482B">
        <w:rPr>
          <w:rFonts w:ascii="Arial" w:hAnsi="Arial" w:cs="Arial"/>
          <w:sz w:val="24"/>
          <w:szCs w:val="24"/>
        </w:rPr>
        <w:t xml:space="preserve"> Female led organisations received an uplift, which is a 3</w:t>
      </w:r>
      <w:r w:rsidR="00F95DE0" w:rsidRPr="006E482B">
        <w:rPr>
          <w:rFonts w:ascii="Arial" w:hAnsi="Arial" w:cs="Arial"/>
          <w:sz w:val="24"/>
          <w:szCs w:val="24"/>
        </w:rPr>
        <w:t>1</w:t>
      </w:r>
      <w:r w:rsidRPr="006E482B">
        <w:rPr>
          <w:rFonts w:ascii="Arial" w:hAnsi="Arial" w:cs="Arial"/>
          <w:sz w:val="24"/>
          <w:szCs w:val="24"/>
        </w:rPr>
        <w:t>% success rate for uplifts compared to a 30% success rate overall</w:t>
      </w:r>
    </w:p>
    <w:p w14:paraId="263317F7" w14:textId="3CDAC760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lastRenderedPageBreak/>
        <w:t>Of the 59</w:t>
      </w:r>
      <w:r w:rsidR="00F95DE0" w:rsidRPr="006E482B">
        <w:rPr>
          <w:rFonts w:ascii="Arial" w:hAnsi="Arial" w:cs="Arial"/>
          <w:sz w:val="24"/>
          <w:szCs w:val="24"/>
        </w:rPr>
        <w:t>5</w:t>
      </w:r>
      <w:r w:rsidRPr="006E482B">
        <w:rPr>
          <w:rFonts w:ascii="Arial" w:hAnsi="Arial" w:cs="Arial"/>
          <w:sz w:val="24"/>
          <w:szCs w:val="24"/>
        </w:rPr>
        <w:t xml:space="preserve"> awards to Female led organisations, 1</w:t>
      </w:r>
      <w:r w:rsidR="00F95DE0" w:rsidRPr="006E482B">
        <w:rPr>
          <w:rFonts w:ascii="Arial" w:hAnsi="Arial" w:cs="Arial"/>
          <w:sz w:val="24"/>
          <w:szCs w:val="24"/>
        </w:rPr>
        <w:t>50</w:t>
      </w:r>
      <w:r w:rsidRPr="006E482B">
        <w:rPr>
          <w:rFonts w:ascii="Arial" w:hAnsi="Arial" w:cs="Arial"/>
          <w:sz w:val="24"/>
          <w:szCs w:val="24"/>
        </w:rPr>
        <w:t xml:space="preserve"> are in London, 170 in the North, 80 in the Midlands, 9</w:t>
      </w:r>
      <w:r w:rsidR="001B0DA2" w:rsidRPr="006E482B">
        <w:rPr>
          <w:rFonts w:ascii="Arial" w:hAnsi="Arial" w:cs="Arial"/>
          <w:sz w:val="24"/>
          <w:szCs w:val="24"/>
        </w:rPr>
        <w:t>0</w:t>
      </w:r>
      <w:r w:rsidRPr="006E482B">
        <w:rPr>
          <w:rFonts w:ascii="Arial" w:hAnsi="Arial" w:cs="Arial"/>
          <w:sz w:val="24"/>
          <w:szCs w:val="24"/>
        </w:rPr>
        <w:t xml:space="preserve"> in the </w:t>
      </w:r>
      <w:proofErr w:type="gramStart"/>
      <w:r w:rsidRPr="006E482B">
        <w:rPr>
          <w:rFonts w:ascii="Arial" w:hAnsi="Arial" w:cs="Arial"/>
          <w:sz w:val="24"/>
          <w:szCs w:val="24"/>
        </w:rPr>
        <w:t>South East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70 in the South West, with 22 IPSO awards and 13 Transfer programme awards</w:t>
      </w:r>
    </w:p>
    <w:p w14:paraId="4A7BC2AD" w14:textId="1ADA4339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Theatre (138), Combined Arts (12</w:t>
      </w:r>
      <w:r w:rsidR="00F95DE0" w:rsidRPr="006E482B">
        <w:rPr>
          <w:rFonts w:ascii="Arial" w:hAnsi="Arial" w:cs="Arial"/>
          <w:sz w:val="24"/>
          <w:szCs w:val="24"/>
        </w:rPr>
        <w:t>8</w:t>
      </w:r>
      <w:r w:rsidRPr="006E482B">
        <w:rPr>
          <w:rFonts w:ascii="Arial" w:hAnsi="Arial" w:cs="Arial"/>
          <w:sz w:val="24"/>
          <w:szCs w:val="24"/>
        </w:rPr>
        <w:t xml:space="preserve">) and Visual Arts (96) have the highest </w:t>
      </w:r>
      <w:r w:rsidRPr="006E482B">
        <w:rPr>
          <w:rFonts w:ascii="Arial" w:hAnsi="Arial" w:cs="Arial"/>
          <w:b/>
          <w:bCs/>
          <w:sz w:val="24"/>
          <w:szCs w:val="24"/>
        </w:rPr>
        <w:t>number</w:t>
      </w:r>
      <w:r w:rsidRPr="006E482B">
        <w:rPr>
          <w:rFonts w:ascii="Arial" w:hAnsi="Arial" w:cs="Arial"/>
          <w:sz w:val="24"/>
          <w:szCs w:val="24"/>
        </w:rPr>
        <w:t xml:space="preserve"> of Female led organisations in their art forms/disciplines.  Dance (81%), Libraries (78%) and Literature (75%) have the highest </w:t>
      </w:r>
      <w:r w:rsidRPr="006E482B">
        <w:rPr>
          <w:rFonts w:ascii="Arial" w:hAnsi="Arial" w:cs="Arial"/>
          <w:b/>
          <w:bCs/>
          <w:sz w:val="24"/>
          <w:szCs w:val="24"/>
        </w:rPr>
        <w:t>percentages</w:t>
      </w:r>
      <w:r w:rsidRPr="006E482B">
        <w:rPr>
          <w:rFonts w:ascii="Arial" w:hAnsi="Arial" w:cs="Arial"/>
          <w:sz w:val="24"/>
          <w:szCs w:val="24"/>
        </w:rPr>
        <w:t xml:space="preserve"> of Female led organisations in their art form/disciplines</w:t>
      </w:r>
    </w:p>
    <w:p w14:paraId="152CA62B" w14:textId="280B80A7" w:rsidR="00B036C5" w:rsidRPr="006E482B" w:rsidRDefault="00B036C5" w:rsidP="00B036C5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Female Leadership Representation</w:t>
      </w:r>
    </w:p>
    <w:p w14:paraId="6CEF89A6" w14:textId="5A5988EB" w:rsidR="00B036C5" w:rsidRPr="006E482B" w:rsidRDefault="00B036C5" w:rsidP="00B036C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60% of awards are to organisations where the leadership is equal to or above area Female representation levels</w:t>
      </w:r>
    </w:p>
    <w:p w14:paraId="3C8090D4" w14:textId="629F72DD" w:rsidR="00B036C5" w:rsidRPr="006E482B" w:rsidRDefault="00B036C5" w:rsidP="00B036C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In awarded organisations, the percentage of organisations with a Female Artistic Director is 4</w:t>
      </w:r>
      <w:r w:rsidR="00E13955" w:rsidRPr="006E482B">
        <w:rPr>
          <w:rFonts w:ascii="Arial" w:hAnsi="Arial" w:cs="Arial"/>
          <w:sz w:val="24"/>
          <w:szCs w:val="24"/>
        </w:rPr>
        <w:t>1</w:t>
      </w:r>
      <w:r w:rsidRPr="006E482B">
        <w:rPr>
          <w:rFonts w:ascii="Arial" w:hAnsi="Arial" w:cs="Arial"/>
          <w:sz w:val="24"/>
          <w:szCs w:val="24"/>
        </w:rPr>
        <w:t>%; Chief Executive Officer – 44%; Chair – 44% and Executive Director – 46%</w:t>
      </w:r>
    </w:p>
    <w:p w14:paraId="56D1DC78" w14:textId="77777777" w:rsidR="00B036C5" w:rsidRPr="006E482B" w:rsidRDefault="00B036C5" w:rsidP="00B036C5">
      <w:pPr>
        <w:rPr>
          <w:rFonts w:ascii="Arial" w:hAnsi="Arial" w:cs="Arial"/>
          <w:sz w:val="24"/>
          <w:szCs w:val="24"/>
        </w:rPr>
      </w:pPr>
    </w:p>
    <w:p w14:paraId="5190F7E2" w14:textId="01B00EE9" w:rsidR="00AD6610" w:rsidRPr="006E482B" w:rsidRDefault="00AD6610" w:rsidP="00AD6610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t xml:space="preserve">Lower </w:t>
      </w:r>
      <w:proofErr w:type="gramStart"/>
      <w:r w:rsidRPr="00C90692">
        <w:rPr>
          <w:rFonts w:ascii="Arial" w:hAnsi="Arial" w:cs="Arial"/>
          <w:b/>
          <w:bCs/>
          <w:sz w:val="24"/>
          <w:szCs w:val="24"/>
        </w:rPr>
        <w:t>Socio economic</w:t>
      </w:r>
      <w:proofErr w:type="gramEnd"/>
      <w:r w:rsidRPr="00C90692">
        <w:rPr>
          <w:rFonts w:ascii="Arial" w:hAnsi="Arial" w:cs="Arial"/>
          <w:b/>
          <w:bCs/>
          <w:sz w:val="24"/>
          <w:szCs w:val="24"/>
        </w:rPr>
        <w:t xml:space="preserve"> led organisations</w:t>
      </w:r>
      <w:r w:rsidRPr="00C90692">
        <w:rPr>
          <w:rFonts w:ascii="Arial" w:hAnsi="Arial" w:cs="Arial"/>
          <w:sz w:val="24"/>
          <w:szCs w:val="24"/>
        </w:rPr>
        <w:t xml:space="preserve"> </w:t>
      </w:r>
      <w:r w:rsidRPr="006E482B">
        <w:rPr>
          <w:rFonts w:ascii="Arial" w:hAnsi="Arial" w:cs="Arial"/>
          <w:sz w:val="24"/>
          <w:szCs w:val="24"/>
        </w:rPr>
        <w:t xml:space="preserve">(where 51% or more of the organisation’s Board and Senior Management are from a lower socio economic background).  </w:t>
      </w:r>
    </w:p>
    <w:p w14:paraId="41826A06" w14:textId="77777777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There are 120 Lower </w:t>
      </w:r>
      <w:proofErr w:type="gramStart"/>
      <w:r w:rsidRPr="006E482B">
        <w:rPr>
          <w:rFonts w:ascii="Arial" w:hAnsi="Arial" w:cs="Arial"/>
          <w:sz w:val="24"/>
          <w:szCs w:val="24"/>
        </w:rPr>
        <w:t>socio economic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led organisations in the final portfolio (including 1 IPSO) which is 12% of the portfolio.  </w:t>
      </w:r>
    </w:p>
    <w:p w14:paraId="432A489D" w14:textId="77777777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The success rate for Lower </w:t>
      </w:r>
      <w:proofErr w:type="gramStart"/>
      <w:r w:rsidRPr="006E482B">
        <w:rPr>
          <w:rFonts w:ascii="Arial" w:hAnsi="Arial" w:cs="Arial"/>
          <w:sz w:val="24"/>
          <w:szCs w:val="24"/>
        </w:rPr>
        <w:t>socio economic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led organisations is 55% (based on 220 applications), compared to the overall success rate of 57%</w:t>
      </w:r>
    </w:p>
    <w:p w14:paraId="4830801B" w14:textId="77777777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43% (51 organisations) of Lower </w:t>
      </w:r>
      <w:proofErr w:type="gramStart"/>
      <w:r w:rsidRPr="006E482B">
        <w:rPr>
          <w:rFonts w:ascii="Arial" w:hAnsi="Arial" w:cs="Arial"/>
          <w:sz w:val="24"/>
          <w:szCs w:val="24"/>
        </w:rPr>
        <w:t>socio economic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led organisations are new to the portfolio</w:t>
      </w:r>
    </w:p>
    <w:p w14:paraId="07AF7A2F" w14:textId="0E7C4544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The level of investment in Lower </w:t>
      </w:r>
      <w:proofErr w:type="gramStart"/>
      <w:r w:rsidRPr="006E482B">
        <w:rPr>
          <w:rFonts w:ascii="Arial" w:hAnsi="Arial" w:cs="Arial"/>
          <w:sz w:val="24"/>
          <w:szCs w:val="24"/>
        </w:rPr>
        <w:t>socio economic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led organisations is £30</w:t>
      </w:r>
      <w:r w:rsidR="000953E0" w:rsidRPr="006E482B">
        <w:rPr>
          <w:rFonts w:ascii="Arial" w:hAnsi="Arial" w:cs="Arial"/>
          <w:sz w:val="24"/>
          <w:szCs w:val="24"/>
        </w:rPr>
        <w:t>.</w:t>
      </w:r>
      <w:r w:rsidR="00F95DE0" w:rsidRPr="006E482B">
        <w:rPr>
          <w:rFonts w:ascii="Arial" w:hAnsi="Arial" w:cs="Arial"/>
          <w:sz w:val="24"/>
          <w:szCs w:val="24"/>
        </w:rPr>
        <w:t>6</w:t>
      </w:r>
      <w:r w:rsidRPr="006E482B">
        <w:rPr>
          <w:rFonts w:ascii="Arial" w:hAnsi="Arial" w:cs="Arial"/>
          <w:sz w:val="24"/>
          <w:szCs w:val="24"/>
        </w:rPr>
        <w:t>m per annum, totalling £91</w:t>
      </w:r>
      <w:r w:rsidR="00F95DE0" w:rsidRPr="006E482B">
        <w:rPr>
          <w:rFonts w:ascii="Arial" w:hAnsi="Arial" w:cs="Arial"/>
          <w:sz w:val="24"/>
          <w:szCs w:val="24"/>
        </w:rPr>
        <w:t>.9</w:t>
      </w:r>
      <w:r w:rsidRPr="006E482B">
        <w:rPr>
          <w:rFonts w:ascii="Arial" w:hAnsi="Arial" w:cs="Arial"/>
          <w:sz w:val="24"/>
          <w:szCs w:val="24"/>
        </w:rPr>
        <w:t>m over 3 years. This is 7% of the portfolio investment</w:t>
      </w:r>
    </w:p>
    <w:p w14:paraId="3183B34D" w14:textId="6FAECF2D" w:rsidR="00B62190" w:rsidRPr="006E482B" w:rsidRDefault="00B6219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19% of Lower </w:t>
      </w:r>
      <w:proofErr w:type="gramStart"/>
      <w:r w:rsidRPr="006E482B">
        <w:rPr>
          <w:rFonts w:ascii="Arial" w:hAnsi="Arial" w:cs="Arial"/>
          <w:sz w:val="24"/>
          <w:szCs w:val="24"/>
        </w:rPr>
        <w:t>socio economic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led organisations are receiving an investment of £100k and under, 54% between £101-£250k, 19% between £251k-£500k; 3% between 501-750k and </w:t>
      </w:r>
      <w:r w:rsidR="00F95DE0" w:rsidRPr="006E482B">
        <w:rPr>
          <w:rFonts w:ascii="Arial" w:hAnsi="Arial" w:cs="Arial"/>
          <w:sz w:val="24"/>
          <w:szCs w:val="24"/>
        </w:rPr>
        <w:t>5</w:t>
      </w:r>
      <w:r w:rsidRPr="006E482B">
        <w:rPr>
          <w:rFonts w:ascii="Arial" w:hAnsi="Arial" w:cs="Arial"/>
          <w:sz w:val="24"/>
          <w:szCs w:val="24"/>
        </w:rPr>
        <w:t xml:space="preserve">% over £750k </w:t>
      </w:r>
    </w:p>
    <w:p w14:paraId="78CE4040" w14:textId="34398D85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3</w:t>
      </w:r>
      <w:r w:rsidR="00F95DE0" w:rsidRPr="006E482B">
        <w:rPr>
          <w:rFonts w:ascii="Arial" w:hAnsi="Arial" w:cs="Arial"/>
          <w:sz w:val="24"/>
          <w:szCs w:val="24"/>
        </w:rPr>
        <w:t>4</w:t>
      </w:r>
      <w:r w:rsidRPr="006E482B">
        <w:rPr>
          <w:rFonts w:ascii="Arial" w:hAnsi="Arial" w:cs="Arial"/>
          <w:sz w:val="24"/>
          <w:szCs w:val="24"/>
        </w:rPr>
        <w:t xml:space="preserve"> Lower </w:t>
      </w:r>
      <w:proofErr w:type="gramStart"/>
      <w:r w:rsidRPr="006E482B">
        <w:rPr>
          <w:rFonts w:ascii="Arial" w:hAnsi="Arial" w:cs="Arial"/>
          <w:sz w:val="24"/>
          <w:szCs w:val="24"/>
        </w:rPr>
        <w:t>socio economic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led organisations received an uplift, which is a </w:t>
      </w:r>
      <w:r w:rsidR="00F95DE0" w:rsidRPr="006E482B">
        <w:rPr>
          <w:rFonts w:ascii="Arial" w:hAnsi="Arial" w:cs="Arial"/>
          <w:sz w:val="24"/>
          <w:szCs w:val="24"/>
        </w:rPr>
        <w:t>52</w:t>
      </w:r>
      <w:r w:rsidRPr="006E482B">
        <w:rPr>
          <w:rFonts w:ascii="Arial" w:hAnsi="Arial" w:cs="Arial"/>
          <w:sz w:val="24"/>
          <w:szCs w:val="24"/>
        </w:rPr>
        <w:t>% success rate for uplifts compared to a 30% success rate overall</w:t>
      </w:r>
    </w:p>
    <w:p w14:paraId="1B83BF7A" w14:textId="08FE886C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Of the 120 awards to Lower </w:t>
      </w:r>
      <w:proofErr w:type="gramStart"/>
      <w:r w:rsidRPr="006E482B">
        <w:rPr>
          <w:rFonts w:ascii="Arial" w:hAnsi="Arial" w:cs="Arial"/>
          <w:sz w:val="24"/>
          <w:szCs w:val="24"/>
        </w:rPr>
        <w:t>socio economic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led organisations, 20 are in London, 45 in the North, 20 in the Midlands, 19 in the South East and 14 in the South West, with 1</w:t>
      </w:r>
      <w:r w:rsidR="00995813" w:rsidRPr="006E482B">
        <w:rPr>
          <w:rFonts w:ascii="Arial" w:hAnsi="Arial" w:cs="Arial"/>
          <w:sz w:val="24"/>
          <w:szCs w:val="24"/>
        </w:rPr>
        <w:t xml:space="preserve"> </w:t>
      </w:r>
      <w:r w:rsidRPr="006E482B">
        <w:rPr>
          <w:rFonts w:ascii="Arial" w:hAnsi="Arial" w:cs="Arial"/>
          <w:sz w:val="24"/>
          <w:szCs w:val="24"/>
        </w:rPr>
        <w:t>IPSO award and 1 Transfer programme awards</w:t>
      </w:r>
    </w:p>
    <w:p w14:paraId="339139DF" w14:textId="54765694" w:rsidR="00AD6610" w:rsidRPr="006E482B" w:rsidRDefault="00AD6610" w:rsidP="00AD66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Combined Arts (43), Theatre (22) and Visual Arts (15) have the highest </w:t>
      </w:r>
      <w:r w:rsidRPr="006E482B">
        <w:rPr>
          <w:rFonts w:ascii="Arial" w:hAnsi="Arial" w:cs="Arial"/>
          <w:b/>
          <w:bCs/>
          <w:sz w:val="24"/>
          <w:szCs w:val="24"/>
        </w:rPr>
        <w:t>number</w:t>
      </w:r>
      <w:r w:rsidRPr="006E482B">
        <w:rPr>
          <w:rFonts w:ascii="Arial" w:hAnsi="Arial" w:cs="Arial"/>
          <w:sz w:val="24"/>
          <w:szCs w:val="24"/>
        </w:rPr>
        <w:t xml:space="preserve"> of Lower </w:t>
      </w:r>
      <w:proofErr w:type="gramStart"/>
      <w:r w:rsidRPr="006E482B">
        <w:rPr>
          <w:rFonts w:ascii="Arial" w:hAnsi="Arial" w:cs="Arial"/>
          <w:sz w:val="24"/>
          <w:szCs w:val="24"/>
        </w:rPr>
        <w:t>socio economic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led organisations in their art forms/disciplines.  Combined Arts (19%), Dance (17%) and Literature (14%) have the highest </w:t>
      </w:r>
      <w:r w:rsidRPr="006E482B">
        <w:rPr>
          <w:rFonts w:ascii="Arial" w:hAnsi="Arial" w:cs="Arial"/>
          <w:b/>
          <w:bCs/>
          <w:sz w:val="24"/>
          <w:szCs w:val="24"/>
        </w:rPr>
        <w:t>percentages</w:t>
      </w:r>
      <w:r w:rsidRPr="006E482B">
        <w:rPr>
          <w:rFonts w:ascii="Arial" w:hAnsi="Arial" w:cs="Arial"/>
          <w:sz w:val="24"/>
          <w:szCs w:val="24"/>
        </w:rPr>
        <w:t xml:space="preserve"> of Lower </w:t>
      </w:r>
      <w:proofErr w:type="gramStart"/>
      <w:r w:rsidRPr="006E482B">
        <w:rPr>
          <w:rFonts w:ascii="Arial" w:hAnsi="Arial" w:cs="Arial"/>
          <w:sz w:val="24"/>
          <w:szCs w:val="24"/>
        </w:rPr>
        <w:t>socio economic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led organisations in their art form/disciplines</w:t>
      </w:r>
    </w:p>
    <w:p w14:paraId="7BAFE941" w14:textId="77777777" w:rsidR="000E47DA" w:rsidRPr="006E482B" w:rsidRDefault="000E47DA" w:rsidP="00B036C5">
      <w:pPr>
        <w:rPr>
          <w:rFonts w:ascii="Arial" w:hAnsi="Arial" w:cs="Arial"/>
          <w:b/>
          <w:bCs/>
          <w:sz w:val="24"/>
          <w:szCs w:val="24"/>
        </w:rPr>
      </w:pPr>
    </w:p>
    <w:p w14:paraId="0264D862" w14:textId="28706A6F" w:rsidR="00B036C5" w:rsidRPr="006E482B" w:rsidRDefault="00B036C5" w:rsidP="00B036C5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Lower </w:t>
      </w:r>
      <w:proofErr w:type="gramStart"/>
      <w:r w:rsidRPr="006E482B">
        <w:rPr>
          <w:rFonts w:ascii="Arial" w:hAnsi="Arial" w:cs="Arial"/>
          <w:b/>
          <w:bCs/>
          <w:sz w:val="24"/>
          <w:szCs w:val="24"/>
        </w:rPr>
        <w:t>socio economic</w:t>
      </w:r>
      <w:proofErr w:type="gramEnd"/>
      <w:r w:rsidRPr="006E482B">
        <w:rPr>
          <w:rFonts w:ascii="Arial" w:hAnsi="Arial" w:cs="Arial"/>
          <w:b/>
          <w:bCs/>
          <w:sz w:val="24"/>
          <w:szCs w:val="24"/>
        </w:rPr>
        <w:t xml:space="preserve"> Leadership Representation</w:t>
      </w:r>
    </w:p>
    <w:p w14:paraId="014C0097" w14:textId="1BF7A2F3" w:rsidR="00B036C5" w:rsidRPr="006E482B" w:rsidRDefault="00B036C5" w:rsidP="00B036C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lastRenderedPageBreak/>
        <w:t xml:space="preserve">In awarded organisations, the percentage of organisations with </w:t>
      </w:r>
      <w:proofErr w:type="spellStart"/>
      <w:proofErr w:type="gramStart"/>
      <w:r w:rsidRPr="006E482B">
        <w:rPr>
          <w:rFonts w:ascii="Arial" w:hAnsi="Arial" w:cs="Arial"/>
          <w:sz w:val="24"/>
          <w:szCs w:val="24"/>
        </w:rPr>
        <w:t>a</w:t>
      </w:r>
      <w:proofErr w:type="spellEnd"/>
      <w:proofErr w:type="gramEnd"/>
      <w:r w:rsidRPr="006E482B">
        <w:rPr>
          <w:rFonts w:ascii="Arial" w:hAnsi="Arial" w:cs="Arial"/>
          <w:sz w:val="24"/>
          <w:szCs w:val="24"/>
        </w:rPr>
        <w:t xml:space="preserve"> Artistic Director from a lower socio economic background is 28%; Chief Executive Officer – 30%; Chair – 26% and Executive Director – 24%</w:t>
      </w:r>
    </w:p>
    <w:p w14:paraId="7BFD6CDB" w14:textId="77777777" w:rsidR="00B036C5" w:rsidRPr="006E482B" w:rsidRDefault="00B036C5" w:rsidP="00B036C5">
      <w:pPr>
        <w:rPr>
          <w:rFonts w:ascii="Arial" w:hAnsi="Arial" w:cs="Arial"/>
          <w:sz w:val="24"/>
          <w:szCs w:val="24"/>
        </w:rPr>
      </w:pPr>
    </w:p>
    <w:p w14:paraId="118BB29D" w14:textId="0BFF6C25" w:rsidR="00B036C5" w:rsidRPr="006E482B" w:rsidRDefault="00B036C5" w:rsidP="00B036C5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t>LGBTQ+</w:t>
      </w:r>
      <w:r w:rsidRPr="00C90692">
        <w:rPr>
          <w:rFonts w:ascii="Arial" w:hAnsi="Arial" w:cs="Arial"/>
          <w:sz w:val="24"/>
          <w:szCs w:val="24"/>
        </w:rPr>
        <w:t xml:space="preserve"> </w:t>
      </w:r>
      <w:r w:rsidRPr="00C90692">
        <w:rPr>
          <w:rFonts w:ascii="Arial" w:hAnsi="Arial" w:cs="Arial"/>
          <w:b/>
          <w:bCs/>
          <w:sz w:val="24"/>
          <w:szCs w:val="24"/>
        </w:rPr>
        <w:t>Led organisations</w:t>
      </w:r>
      <w:r w:rsidRPr="006E482B">
        <w:rPr>
          <w:rFonts w:ascii="Arial" w:hAnsi="Arial" w:cs="Arial"/>
          <w:sz w:val="24"/>
          <w:szCs w:val="24"/>
        </w:rPr>
        <w:t xml:space="preserve"> (where 51% or more of the organisation’s Board and Senior Management are LGBTQ+)</w:t>
      </w:r>
    </w:p>
    <w:p w14:paraId="282AA654" w14:textId="1C1B3AB6" w:rsidR="00B036C5" w:rsidRPr="006E482B" w:rsidRDefault="00B036C5" w:rsidP="00B036C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There are </w:t>
      </w:r>
      <w:r w:rsidR="000953E0" w:rsidRPr="006E482B">
        <w:rPr>
          <w:rFonts w:ascii="Arial" w:hAnsi="Arial" w:cs="Arial"/>
          <w:sz w:val="24"/>
          <w:szCs w:val="24"/>
        </w:rPr>
        <w:t>20</w:t>
      </w:r>
      <w:r w:rsidRPr="006E482B">
        <w:rPr>
          <w:rFonts w:ascii="Arial" w:hAnsi="Arial" w:cs="Arial"/>
          <w:sz w:val="24"/>
          <w:szCs w:val="24"/>
        </w:rPr>
        <w:t xml:space="preserve"> LGBTQ+ led organisations in the final portfolio</w:t>
      </w:r>
      <w:r w:rsidR="000953E0" w:rsidRPr="006E482B">
        <w:rPr>
          <w:rFonts w:ascii="Arial" w:hAnsi="Arial" w:cs="Arial"/>
          <w:sz w:val="24"/>
          <w:szCs w:val="24"/>
        </w:rPr>
        <w:t xml:space="preserve">, </w:t>
      </w:r>
      <w:r w:rsidRPr="006E482B">
        <w:rPr>
          <w:rFonts w:ascii="Arial" w:hAnsi="Arial" w:cs="Arial"/>
          <w:sz w:val="24"/>
          <w:szCs w:val="24"/>
        </w:rPr>
        <w:t xml:space="preserve">which is </w:t>
      </w:r>
      <w:r w:rsidR="000953E0" w:rsidRPr="006E482B">
        <w:rPr>
          <w:rFonts w:ascii="Arial" w:hAnsi="Arial" w:cs="Arial"/>
          <w:sz w:val="24"/>
          <w:szCs w:val="24"/>
        </w:rPr>
        <w:t>2</w:t>
      </w:r>
      <w:r w:rsidRPr="006E482B">
        <w:rPr>
          <w:rFonts w:ascii="Arial" w:hAnsi="Arial" w:cs="Arial"/>
          <w:sz w:val="24"/>
          <w:szCs w:val="24"/>
        </w:rPr>
        <w:t xml:space="preserve">% of the portfolio.  This is an increase from </w:t>
      </w:r>
      <w:r w:rsidR="000953E0" w:rsidRPr="006E482B">
        <w:rPr>
          <w:rFonts w:ascii="Arial" w:hAnsi="Arial" w:cs="Arial"/>
          <w:sz w:val="24"/>
          <w:szCs w:val="24"/>
        </w:rPr>
        <w:t>6</w:t>
      </w:r>
      <w:r w:rsidRPr="006E482B">
        <w:rPr>
          <w:rFonts w:ascii="Arial" w:hAnsi="Arial" w:cs="Arial"/>
          <w:sz w:val="24"/>
          <w:szCs w:val="24"/>
        </w:rPr>
        <w:t xml:space="preserve"> organisations (</w:t>
      </w:r>
      <w:r w:rsidR="000953E0" w:rsidRPr="006E482B">
        <w:rPr>
          <w:rFonts w:ascii="Arial" w:hAnsi="Arial" w:cs="Arial"/>
          <w:sz w:val="24"/>
          <w:szCs w:val="24"/>
        </w:rPr>
        <w:t>less than 1</w:t>
      </w:r>
      <w:r w:rsidRPr="006E482B">
        <w:rPr>
          <w:rFonts w:ascii="Arial" w:hAnsi="Arial" w:cs="Arial"/>
          <w:sz w:val="24"/>
          <w:szCs w:val="24"/>
        </w:rPr>
        <w:t>%) in the 2018-22 portfolio</w:t>
      </w:r>
    </w:p>
    <w:p w14:paraId="073BBCC9" w14:textId="3BA31EAC" w:rsidR="00B036C5" w:rsidRPr="006E482B" w:rsidRDefault="00B036C5" w:rsidP="00B036C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The success rate for LGBTQ+ led organisations is </w:t>
      </w:r>
      <w:r w:rsidR="000953E0" w:rsidRPr="006E482B">
        <w:rPr>
          <w:rFonts w:ascii="Arial" w:hAnsi="Arial" w:cs="Arial"/>
          <w:sz w:val="24"/>
          <w:szCs w:val="24"/>
        </w:rPr>
        <w:t>36</w:t>
      </w:r>
      <w:r w:rsidRPr="006E482B">
        <w:rPr>
          <w:rFonts w:ascii="Arial" w:hAnsi="Arial" w:cs="Arial"/>
          <w:sz w:val="24"/>
          <w:szCs w:val="24"/>
        </w:rPr>
        <w:t xml:space="preserve">% (based on </w:t>
      </w:r>
      <w:r w:rsidR="000953E0" w:rsidRPr="006E482B">
        <w:rPr>
          <w:rFonts w:ascii="Arial" w:hAnsi="Arial" w:cs="Arial"/>
          <w:sz w:val="24"/>
          <w:szCs w:val="24"/>
        </w:rPr>
        <w:t>55</w:t>
      </w:r>
      <w:r w:rsidRPr="006E482B">
        <w:rPr>
          <w:rFonts w:ascii="Arial" w:hAnsi="Arial" w:cs="Arial"/>
          <w:sz w:val="24"/>
          <w:szCs w:val="24"/>
        </w:rPr>
        <w:t xml:space="preserve"> applications), compared to the overall success rate of 57%</w:t>
      </w:r>
    </w:p>
    <w:p w14:paraId="19C61D73" w14:textId="6438F873" w:rsidR="00B036C5" w:rsidRPr="006E482B" w:rsidRDefault="000953E0" w:rsidP="00B036C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45</w:t>
      </w:r>
      <w:r w:rsidR="00B036C5" w:rsidRPr="006E482B">
        <w:rPr>
          <w:rFonts w:ascii="Arial" w:hAnsi="Arial" w:cs="Arial"/>
          <w:sz w:val="24"/>
          <w:szCs w:val="24"/>
        </w:rPr>
        <w:t>% (</w:t>
      </w:r>
      <w:r w:rsidRPr="006E482B">
        <w:rPr>
          <w:rFonts w:ascii="Arial" w:hAnsi="Arial" w:cs="Arial"/>
          <w:sz w:val="24"/>
          <w:szCs w:val="24"/>
        </w:rPr>
        <w:t>9</w:t>
      </w:r>
      <w:r w:rsidR="00B036C5" w:rsidRPr="006E482B">
        <w:rPr>
          <w:rFonts w:ascii="Arial" w:hAnsi="Arial" w:cs="Arial"/>
          <w:sz w:val="24"/>
          <w:szCs w:val="24"/>
        </w:rPr>
        <w:t xml:space="preserve"> organisations) of LGBTQ+ led organisations are new to the portfolio</w:t>
      </w:r>
    </w:p>
    <w:p w14:paraId="6064819E" w14:textId="4BB6CBB8" w:rsidR="00B036C5" w:rsidRPr="006E482B" w:rsidRDefault="00B036C5" w:rsidP="00B036C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The level of investment in </w:t>
      </w:r>
      <w:r w:rsidR="00B51F78" w:rsidRPr="006E482B">
        <w:rPr>
          <w:rFonts w:ascii="Arial" w:hAnsi="Arial" w:cs="Arial"/>
          <w:sz w:val="24"/>
          <w:szCs w:val="24"/>
        </w:rPr>
        <w:t>LGBTQ+</w:t>
      </w:r>
      <w:r w:rsidRPr="006E482B">
        <w:rPr>
          <w:rFonts w:ascii="Arial" w:hAnsi="Arial" w:cs="Arial"/>
          <w:sz w:val="24"/>
          <w:szCs w:val="24"/>
        </w:rPr>
        <w:t xml:space="preserve"> led organisations is £</w:t>
      </w:r>
      <w:r w:rsidR="000953E0" w:rsidRPr="006E482B">
        <w:rPr>
          <w:rFonts w:ascii="Arial" w:hAnsi="Arial" w:cs="Arial"/>
          <w:sz w:val="24"/>
          <w:szCs w:val="24"/>
        </w:rPr>
        <w:t>3.7</w:t>
      </w:r>
      <w:r w:rsidRPr="006E482B">
        <w:rPr>
          <w:rFonts w:ascii="Arial" w:hAnsi="Arial" w:cs="Arial"/>
          <w:sz w:val="24"/>
          <w:szCs w:val="24"/>
        </w:rPr>
        <w:t xml:space="preserve">m per annum, </w:t>
      </w:r>
      <w:r w:rsidR="00AA5F54" w:rsidRPr="006E482B">
        <w:rPr>
          <w:rFonts w:ascii="Arial" w:hAnsi="Arial" w:cs="Arial"/>
          <w:sz w:val="24"/>
          <w:szCs w:val="24"/>
        </w:rPr>
        <w:t>(</w:t>
      </w:r>
      <w:r w:rsidRPr="006E482B">
        <w:rPr>
          <w:rFonts w:ascii="Arial" w:hAnsi="Arial" w:cs="Arial"/>
          <w:sz w:val="24"/>
          <w:szCs w:val="24"/>
        </w:rPr>
        <w:t xml:space="preserve">compared to </w:t>
      </w:r>
      <w:r w:rsidR="000953E0" w:rsidRPr="006E482B">
        <w:rPr>
          <w:rFonts w:ascii="Arial" w:hAnsi="Arial" w:cs="Arial"/>
          <w:sz w:val="24"/>
          <w:szCs w:val="24"/>
        </w:rPr>
        <w:t>£618</w:t>
      </w:r>
      <w:r w:rsidR="00AF407C" w:rsidRPr="006E482B">
        <w:rPr>
          <w:rFonts w:ascii="Arial" w:hAnsi="Arial" w:cs="Arial"/>
          <w:sz w:val="24"/>
          <w:szCs w:val="24"/>
        </w:rPr>
        <w:t>.8</w:t>
      </w:r>
      <w:r w:rsidR="000953E0" w:rsidRPr="006E482B">
        <w:rPr>
          <w:rFonts w:ascii="Arial" w:hAnsi="Arial" w:cs="Arial"/>
          <w:sz w:val="24"/>
          <w:szCs w:val="24"/>
        </w:rPr>
        <w:t>k</w:t>
      </w:r>
      <w:r w:rsidR="00AF4ACD" w:rsidRPr="006E482B">
        <w:rPr>
          <w:rFonts w:ascii="Arial" w:hAnsi="Arial" w:cs="Arial"/>
          <w:sz w:val="24"/>
          <w:szCs w:val="24"/>
        </w:rPr>
        <w:t xml:space="preserve"> per annum </w:t>
      </w:r>
      <w:r w:rsidR="00AA5F54" w:rsidRPr="006E482B">
        <w:rPr>
          <w:rFonts w:ascii="Arial" w:hAnsi="Arial" w:cs="Arial"/>
          <w:sz w:val="24"/>
          <w:szCs w:val="24"/>
        </w:rPr>
        <w:t>in 2018-22)</w:t>
      </w:r>
      <w:r w:rsidRPr="006E482B">
        <w:rPr>
          <w:rFonts w:ascii="Arial" w:hAnsi="Arial" w:cs="Arial"/>
          <w:sz w:val="24"/>
          <w:szCs w:val="24"/>
        </w:rPr>
        <w:t xml:space="preserve">. This is </w:t>
      </w:r>
      <w:r w:rsidR="000953E0" w:rsidRPr="006E482B">
        <w:rPr>
          <w:rFonts w:ascii="Arial" w:hAnsi="Arial" w:cs="Arial"/>
          <w:sz w:val="24"/>
          <w:szCs w:val="24"/>
        </w:rPr>
        <w:t>1</w:t>
      </w:r>
      <w:r w:rsidRPr="006E482B">
        <w:rPr>
          <w:rFonts w:ascii="Arial" w:hAnsi="Arial" w:cs="Arial"/>
          <w:sz w:val="24"/>
          <w:szCs w:val="24"/>
        </w:rPr>
        <w:t>% of the portfolio investment</w:t>
      </w:r>
    </w:p>
    <w:p w14:paraId="0ACD771F" w14:textId="006EEF2A" w:rsidR="00B036C5" w:rsidRPr="006E482B" w:rsidRDefault="000953E0" w:rsidP="00B036C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30</w:t>
      </w:r>
      <w:r w:rsidR="00B036C5" w:rsidRPr="006E482B">
        <w:rPr>
          <w:rFonts w:ascii="Arial" w:hAnsi="Arial" w:cs="Arial"/>
          <w:sz w:val="24"/>
          <w:szCs w:val="24"/>
        </w:rPr>
        <w:t xml:space="preserve">% of </w:t>
      </w:r>
      <w:r w:rsidR="00B51F78" w:rsidRPr="006E482B">
        <w:rPr>
          <w:rFonts w:ascii="Arial" w:hAnsi="Arial" w:cs="Arial"/>
          <w:sz w:val="24"/>
          <w:szCs w:val="24"/>
        </w:rPr>
        <w:t>LGBTQ+</w:t>
      </w:r>
      <w:r w:rsidR="00B036C5" w:rsidRPr="006E482B">
        <w:rPr>
          <w:rFonts w:ascii="Arial" w:hAnsi="Arial" w:cs="Arial"/>
          <w:sz w:val="24"/>
          <w:szCs w:val="24"/>
        </w:rPr>
        <w:t xml:space="preserve"> led organisations are receiving an investment of £100k and under, </w:t>
      </w:r>
      <w:r w:rsidRPr="006E482B">
        <w:rPr>
          <w:rFonts w:ascii="Arial" w:hAnsi="Arial" w:cs="Arial"/>
          <w:sz w:val="24"/>
          <w:szCs w:val="24"/>
        </w:rPr>
        <w:t>60</w:t>
      </w:r>
      <w:r w:rsidR="00B036C5" w:rsidRPr="006E482B">
        <w:rPr>
          <w:rFonts w:ascii="Arial" w:hAnsi="Arial" w:cs="Arial"/>
          <w:sz w:val="24"/>
          <w:szCs w:val="24"/>
        </w:rPr>
        <w:t xml:space="preserve">% between £101-£250k, </w:t>
      </w:r>
      <w:r w:rsidRPr="006E482B">
        <w:rPr>
          <w:rFonts w:ascii="Arial" w:hAnsi="Arial" w:cs="Arial"/>
          <w:sz w:val="24"/>
          <w:szCs w:val="24"/>
        </w:rPr>
        <w:t>5</w:t>
      </w:r>
      <w:r w:rsidR="00B036C5" w:rsidRPr="006E482B">
        <w:rPr>
          <w:rFonts w:ascii="Arial" w:hAnsi="Arial" w:cs="Arial"/>
          <w:sz w:val="24"/>
          <w:szCs w:val="24"/>
        </w:rPr>
        <w:t xml:space="preserve">% between £251k-£500k, and </w:t>
      </w:r>
      <w:r w:rsidRPr="006E482B">
        <w:rPr>
          <w:rFonts w:ascii="Arial" w:hAnsi="Arial" w:cs="Arial"/>
          <w:sz w:val="24"/>
          <w:szCs w:val="24"/>
        </w:rPr>
        <w:t>5</w:t>
      </w:r>
      <w:r w:rsidR="00B036C5" w:rsidRPr="006E482B">
        <w:rPr>
          <w:rFonts w:ascii="Arial" w:hAnsi="Arial" w:cs="Arial"/>
          <w:sz w:val="24"/>
          <w:szCs w:val="24"/>
        </w:rPr>
        <w:t>% over £750k</w:t>
      </w:r>
    </w:p>
    <w:p w14:paraId="075FA93F" w14:textId="43FD0AB5" w:rsidR="00B036C5" w:rsidRPr="006E482B" w:rsidRDefault="000953E0" w:rsidP="00B036C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4</w:t>
      </w:r>
      <w:r w:rsidR="00B51F78" w:rsidRPr="006E482B">
        <w:rPr>
          <w:rFonts w:ascii="Arial" w:hAnsi="Arial" w:cs="Arial"/>
          <w:sz w:val="24"/>
          <w:szCs w:val="24"/>
        </w:rPr>
        <w:t xml:space="preserve"> LGBTQ+</w:t>
      </w:r>
      <w:r w:rsidR="00B036C5" w:rsidRPr="006E482B">
        <w:rPr>
          <w:rFonts w:ascii="Arial" w:hAnsi="Arial" w:cs="Arial"/>
          <w:sz w:val="24"/>
          <w:szCs w:val="24"/>
        </w:rPr>
        <w:t xml:space="preserve"> led organisations received an uplift, which is a </w:t>
      </w:r>
      <w:r w:rsidRPr="006E482B">
        <w:rPr>
          <w:rFonts w:ascii="Arial" w:hAnsi="Arial" w:cs="Arial"/>
          <w:sz w:val="24"/>
          <w:szCs w:val="24"/>
        </w:rPr>
        <w:t>40</w:t>
      </w:r>
      <w:r w:rsidR="00B036C5" w:rsidRPr="006E482B">
        <w:rPr>
          <w:rFonts w:ascii="Arial" w:hAnsi="Arial" w:cs="Arial"/>
          <w:sz w:val="24"/>
          <w:szCs w:val="24"/>
        </w:rPr>
        <w:t>% success rate for uplifts compared to a 30% success rate overall</w:t>
      </w:r>
    </w:p>
    <w:p w14:paraId="5D90A003" w14:textId="70E7808D" w:rsidR="000953E0" w:rsidRPr="006E482B" w:rsidRDefault="000953E0" w:rsidP="00B036C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Of the 20 awards, 8 are in London, 5 in the North, 1 in the Midlands, 5 in the </w:t>
      </w:r>
      <w:proofErr w:type="gramStart"/>
      <w:r w:rsidRPr="006E482B">
        <w:rPr>
          <w:rFonts w:ascii="Arial" w:hAnsi="Arial" w:cs="Arial"/>
          <w:sz w:val="24"/>
          <w:szCs w:val="24"/>
        </w:rPr>
        <w:t>South East</w:t>
      </w:r>
      <w:proofErr w:type="gramEnd"/>
      <w:r w:rsidRPr="006E482B">
        <w:rPr>
          <w:rFonts w:ascii="Arial" w:hAnsi="Arial" w:cs="Arial"/>
          <w:sz w:val="24"/>
          <w:szCs w:val="24"/>
        </w:rPr>
        <w:t xml:space="preserve"> and 1 in the South West</w:t>
      </w:r>
    </w:p>
    <w:p w14:paraId="3BE5CBE4" w14:textId="748B94D8" w:rsidR="00B036C5" w:rsidRPr="006E482B" w:rsidRDefault="000953E0" w:rsidP="00B036C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Theatre (8), Combined Arts (5), Visual Arts (5)</w:t>
      </w:r>
      <w:r w:rsidR="00B036C5" w:rsidRPr="006E482B">
        <w:rPr>
          <w:rFonts w:ascii="Arial" w:hAnsi="Arial" w:cs="Arial"/>
          <w:sz w:val="24"/>
          <w:szCs w:val="24"/>
        </w:rPr>
        <w:t xml:space="preserve"> have the highest </w:t>
      </w:r>
      <w:r w:rsidR="00B036C5" w:rsidRPr="006E482B">
        <w:rPr>
          <w:rFonts w:ascii="Arial" w:hAnsi="Arial" w:cs="Arial"/>
          <w:b/>
          <w:bCs/>
          <w:sz w:val="24"/>
          <w:szCs w:val="24"/>
        </w:rPr>
        <w:t>number</w:t>
      </w:r>
      <w:r w:rsidR="00B036C5" w:rsidRPr="006E482B">
        <w:rPr>
          <w:rFonts w:ascii="Arial" w:hAnsi="Arial" w:cs="Arial"/>
          <w:sz w:val="24"/>
          <w:szCs w:val="24"/>
        </w:rPr>
        <w:t xml:space="preserve"> of </w:t>
      </w:r>
      <w:r w:rsidR="00B51F78" w:rsidRPr="006E482B">
        <w:rPr>
          <w:rFonts w:ascii="Arial" w:hAnsi="Arial" w:cs="Arial"/>
          <w:sz w:val="24"/>
          <w:szCs w:val="24"/>
        </w:rPr>
        <w:t>LGBTQ+</w:t>
      </w:r>
      <w:r w:rsidR="00B036C5" w:rsidRPr="006E482B">
        <w:rPr>
          <w:rFonts w:ascii="Arial" w:hAnsi="Arial" w:cs="Arial"/>
          <w:sz w:val="24"/>
          <w:szCs w:val="24"/>
        </w:rPr>
        <w:t xml:space="preserve"> led organisations in their art forms/disciplines.  </w:t>
      </w:r>
      <w:r w:rsidR="00A645B8" w:rsidRPr="006E482B">
        <w:rPr>
          <w:rFonts w:ascii="Arial" w:hAnsi="Arial" w:cs="Arial"/>
          <w:sz w:val="24"/>
          <w:szCs w:val="24"/>
        </w:rPr>
        <w:t xml:space="preserve">Theatre (4%) and Visual Arts (3%) </w:t>
      </w:r>
      <w:r w:rsidR="00B036C5" w:rsidRPr="006E482B">
        <w:rPr>
          <w:rFonts w:ascii="Arial" w:hAnsi="Arial" w:cs="Arial"/>
          <w:sz w:val="24"/>
          <w:szCs w:val="24"/>
        </w:rPr>
        <w:t xml:space="preserve">have the highest </w:t>
      </w:r>
      <w:r w:rsidR="00B036C5" w:rsidRPr="006E482B">
        <w:rPr>
          <w:rFonts w:ascii="Arial" w:hAnsi="Arial" w:cs="Arial"/>
          <w:b/>
          <w:bCs/>
          <w:sz w:val="24"/>
          <w:szCs w:val="24"/>
        </w:rPr>
        <w:t>percentages</w:t>
      </w:r>
      <w:r w:rsidR="00B036C5" w:rsidRPr="006E482B">
        <w:rPr>
          <w:rFonts w:ascii="Arial" w:hAnsi="Arial" w:cs="Arial"/>
          <w:sz w:val="24"/>
          <w:szCs w:val="24"/>
        </w:rPr>
        <w:t xml:space="preserve"> of </w:t>
      </w:r>
      <w:r w:rsidR="00B51F78" w:rsidRPr="006E482B">
        <w:rPr>
          <w:rFonts w:ascii="Arial" w:hAnsi="Arial" w:cs="Arial"/>
          <w:sz w:val="24"/>
          <w:szCs w:val="24"/>
        </w:rPr>
        <w:t>LGBTQ+</w:t>
      </w:r>
      <w:r w:rsidR="00B036C5" w:rsidRPr="006E482B">
        <w:rPr>
          <w:rFonts w:ascii="Arial" w:hAnsi="Arial" w:cs="Arial"/>
          <w:sz w:val="24"/>
          <w:szCs w:val="24"/>
        </w:rPr>
        <w:t xml:space="preserve"> led organisations in their art form/disciplines</w:t>
      </w:r>
    </w:p>
    <w:p w14:paraId="79CBB07B" w14:textId="1A7A6930" w:rsidR="00B036C5" w:rsidRPr="006E482B" w:rsidRDefault="00B51F78" w:rsidP="00B036C5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LGBTQ+</w:t>
      </w:r>
      <w:r w:rsidR="00B036C5" w:rsidRPr="006E482B">
        <w:rPr>
          <w:rFonts w:ascii="Arial" w:hAnsi="Arial" w:cs="Arial"/>
          <w:b/>
          <w:bCs/>
          <w:sz w:val="24"/>
          <w:szCs w:val="24"/>
        </w:rPr>
        <w:t xml:space="preserve"> Leadership Representation</w:t>
      </w:r>
    </w:p>
    <w:p w14:paraId="5AE446E1" w14:textId="760B5A8C" w:rsidR="00B036C5" w:rsidRPr="006E482B" w:rsidRDefault="00B036C5" w:rsidP="00B51F78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In awarded organisations, the percentage of organisations with a </w:t>
      </w:r>
      <w:r w:rsidR="00B51F78" w:rsidRPr="006E482B">
        <w:rPr>
          <w:rFonts w:ascii="Arial" w:hAnsi="Arial" w:cs="Arial"/>
          <w:sz w:val="24"/>
          <w:szCs w:val="24"/>
        </w:rPr>
        <w:t>LGBTQ+</w:t>
      </w:r>
      <w:r w:rsidRPr="006E482B">
        <w:rPr>
          <w:rFonts w:ascii="Arial" w:hAnsi="Arial" w:cs="Arial"/>
          <w:sz w:val="24"/>
          <w:szCs w:val="24"/>
        </w:rPr>
        <w:t xml:space="preserve"> Artistic Director is </w:t>
      </w:r>
      <w:r w:rsidR="00A645B8" w:rsidRPr="006E482B">
        <w:rPr>
          <w:rFonts w:ascii="Arial" w:hAnsi="Arial" w:cs="Arial"/>
          <w:sz w:val="24"/>
          <w:szCs w:val="24"/>
        </w:rPr>
        <w:t>13</w:t>
      </w:r>
      <w:r w:rsidRPr="006E482B">
        <w:rPr>
          <w:rFonts w:ascii="Arial" w:hAnsi="Arial" w:cs="Arial"/>
          <w:sz w:val="24"/>
          <w:szCs w:val="24"/>
        </w:rPr>
        <w:t xml:space="preserve">%; Chief Executive Officer – </w:t>
      </w:r>
      <w:r w:rsidR="00A645B8" w:rsidRPr="006E482B">
        <w:rPr>
          <w:rFonts w:ascii="Arial" w:hAnsi="Arial" w:cs="Arial"/>
          <w:sz w:val="24"/>
          <w:szCs w:val="24"/>
        </w:rPr>
        <w:t>14</w:t>
      </w:r>
      <w:r w:rsidRPr="006E482B">
        <w:rPr>
          <w:rFonts w:ascii="Arial" w:hAnsi="Arial" w:cs="Arial"/>
          <w:sz w:val="24"/>
          <w:szCs w:val="24"/>
        </w:rPr>
        <w:t xml:space="preserve">%; Chair – </w:t>
      </w:r>
      <w:r w:rsidR="00A645B8" w:rsidRPr="006E482B">
        <w:rPr>
          <w:rFonts w:ascii="Arial" w:hAnsi="Arial" w:cs="Arial"/>
          <w:sz w:val="24"/>
          <w:szCs w:val="24"/>
        </w:rPr>
        <w:t>10</w:t>
      </w:r>
      <w:r w:rsidRPr="006E482B">
        <w:rPr>
          <w:rFonts w:ascii="Arial" w:hAnsi="Arial" w:cs="Arial"/>
          <w:sz w:val="24"/>
          <w:szCs w:val="24"/>
        </w:rPr>
        <w:t xml:space="preserve">% and Executive Director – </w:t>
      </w:r>
      <w:r w:rsidR="00A645B8" w:rsidRPr="006E482B">
        <w:rPr>
          <w:rFonts w:ascii="Arial" w:hAnsi="Arial" w:cs="Arial"/>
          <w:sz w:val="24"/>
          <w:szCs w:val="24"/>
        </w:rPr>
        <w:t>10</w:t>
      </w:r>
      <w:r w:rsidRPr="006E482B">
        <w:rPr>
          <w:rFonts w:ascii="Arial" w:hAnsi="Arial" w:cs="Arial"/>
          <w:sz w:val="24"/>
          <w:szCs w:val="24"/>
        </w:rPr>
        <w:t>%</w:t>
      </w:r>
    </w:p>
    <w:p w14:paraId="073416C7" w14:textId="77777777" w:rsidR="00A645B8" w:rsidRPr="006E482B" w:rsidRDefault="00A645B8" w:rsidP="00AD6610">
      <w:pPr>
        <w:rPr>
          <w:rFonts w:ascii="Arial" w:hAnsi="Arial" w:cs="Arial"/>
          <w:b/>
          <w:bCs/>
          <w:sz w:val="24"/>
          <w:szCs w:val="24"/>
        </w:rPr>
      </w:pPr>
    </w:p>
    <w:p w14:paraId="6565FA99" w14:textId="469D7373" w:rsidR="00AD6610" w:rsidRPr="00C90692" w:rsidRDefault="00CC1AAC" w:rsidP="00AD6610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t>General</w:t>
      </w:r>
    </w:p>
    <w:p w14:paraId="36C1CDF2" w14:textId="62169DCD" w:rsidR="00AD6610" w:rsidRPr="006E482B" w:rsidRDefault="00AD6610" w:rsidP="00AD6610">
      <w:p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Elevate 2</w:t>
      </w:r>
      <w:r w:rsidRPr="006E482B">
        <w:rPr>
          <w:rFonts w:ascii="Arial" w:hAnsi="Arial" w:cs="Arial"/>
          <w:sz w:val="24"/>
          <w:szCs w:val="24"/>
        </w:rPr>
        <w:t xml:space="preserve"> (a programme </w:t>
      </w:r>
      <w:r w:rsidR="00B01F28" w:rsidRPr="006E482B">
        <w:rPr>
          <w:rFonts w:ascii="Arial" w:hAnsi="Arial" w:cs="Arial"/>
          <w:sz w:val="24"/>
          <w:szCs w:val="24"/>
        </w:rPr>
        <w:t xml:space="preserve">launched in </w:t>
      </w:r>
      <w:r w:rsidR="00876DE0" w:rsidRPr="006E482B">
        <w:rPr>
          <w:rFonts w:ascii="Arial" w:hAnsi="Arial" w:cs="Arial"/>
          <w:sz w:val="24"/>
          <w:szCs w:val="24"/>
        </w:rPr>
        <w:t xml:space="preserve">2019 </w:t>
      </w:r>
      <w:r w:rsidRPr="006E482B">
        <w:rPr>
          <w:rFonts w:ascii="Arial" w:hAnsi="Arial" w:cs="Arial"/>
          <w:sz w:val="24"/>
          <w:szCs w:val="24"/>
        </w:rPr>
        <w:t>aiming to increase the resilience of diverse-led organisations and therefore increase the number in a stronger position to apply to the National Portfolio)</w:t>
      </w:r>
    </w:p>
    <w:p w14:paraId="4A58426A" w14:textId="3396FDC5" w:rsidR="00CC53BB" w:rsidRPr="006E482B" w:rsidRDefault="00AD6610" w:rsidP="00CC1AAC">
      <w:p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39 out of the 45 Elevate 2 organisations applied to the 2023-26 NPO, of which 33 have been awarded, representing a success rate of 85%</w:t>
      </w:r>
    </w:p>
    <w:p w14:paraId="46343729" w14:textId="3BFC59DD" w:rsidR="00AD6610" w:rsidRPr="00C90692" w:rsidRDefault="00265C0F">
      <w:pPr>
        <w:rPr>
          <w:rFonts w:ascii="Arial" w:hAnsi="Arial" w:cs="Arial"/>
          <w:b/>
          <w:bCs/>
          <w:sz w:val="24"/>
          <w:szCs w:val="24"/>
        </w:rPr>
      </w:pPr>
      <w:bookmarkStart w:id="1" w:name="_Hlk116318546"/>
      <w:r w:rsidRPr="00C90692">
        <w:rPr>
          <w:rFonts w:ascii="Arial" w:hAnsi="Arial" w:cs="Arial"/>
          <w:b/>
          <w:bCs/>
          <w:sz w:val="24"/>
          <w:szCs w:val="24"/>
        </w:rPr>
        <w:t>Black, Asian and Ethnically Diverse Led Organisations</w:t>
      </w:r>
      <w:r w:rsidR="00F17E36" w:rsidRPr="00C90692">
        <w:rPr>
          <w:rFonts w:ascii="Arial" w:hAnsi="Arial" w:cs="Arial"/>
          <w:b/>
          <w:bCs/>
          <w:sz w:val="24"/>
          <w:szCs w:val="24"/>
        </w:rPr>
        <w:t xml:space="preserve"> (51% definition)</w:t>
      </w:r>
    </w:p>
    <w:bookmarkEnd w:id="1"/>
    <w:p w14:paraId="1ECCBC39" w14:textId="2F5D9CC4" w:rsidR="00265C0F" w:rsidRPr="006E482B" w:rsidRDefault="00265C0F">
      <w:pPr>
        <w:rPr>
          <w:rFonts w:ascii="Arial" w:hAnsi="Arial" w:cs="Arial"/>
          <w:sz w:val="24"/>
          <w:szCs w:val="24"/>
        </w:rPr>
      </w:pPr>
    </w:p>
    <w:p w14:paraId="3553DEAD" w14:textId="42ED45B6" w:rsidR="00265C0F" w:rsidRPr="006E482B" w:rsidRDefault="00265C0F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lastRenderedPageBreak/>
        <w:t>Table 1</w:t>
      </w:r>
      <w:r w:rsidR="001A404C" w:rsidRPr="006E482B">
        <w:rPr>
          <w:rFonts w:ascii="Arial" w:hAnsi="Arial" w:cs="Arial"/>
          <w:b/>
          <w:bCs/>
          <w:sz w:val="24"/>
          <w:szCs w:val="24"/>
        </w:rPr>
        <w:t xml:space="preserve"> Areas and Artform/Discipline</w:t>
      </w:r>
    </w:p>
    <w:p w14:paraId="32D4AE95" w14:textId="636DB0C5" w:rsidR="00265C0F" w:rsidRPr="006E482B" w:rsidRDefault="00A12311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234F42" wp14:editId="1291A8F4">
            <wp:extent cx="5731510" cy="3149600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F7C60" w14:textId="77777777" w:rsidR="00C02D7E" w:rsidRPr="006E482B" w:rsidRDefault="00C02D7E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br w:type="page"/>
      </w:r>
    </w:p>
    <w:p w14:paraId="01CB8506" w14:textId="7F733E71" w:rsidR="00B01F28" w:rsidRPr="006E482B" w:rsidRDefault="00A645B8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lastRenderedPageBreak/>
        <w:t>Table 2 Percentage of Investment/Portfolio and Levels of Investment</w:t>
      </w:r>
    </w:p>
    <w:p w14:paraId="43B7C756" w14:textId="07ED0928" w:rsidR="00A645B8" w:rsidRPr="006E482B" w:rsidRDefault="00FA68C8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84FAE8" wp14:editId="279A52AD">
            <wp:extent cx="2728913" cy="4104199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1933" cy="412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742E1" w14:textId="77777777" w:rsidR="00A645B8" w:rsidRPr="006E482B" w:rsidRDefault="00A645B8">
      <w:pPr>
        <w:rPr>
          <w:rFonts w:ascii="Arial" w:hAnsi="Arial" w:cs="Arial"/>
          <w:b/>
          <w:bCs/>
          <w:sz w:val="24"/>
          <w:szCs w:val="24"/>
        </w:rPr>
      </w:pPr>
    </w:p>
    <w:p w14:paraId="0285D456" w14:textId="5D737F48" w:rsidR="001A404C" w:rsidRPr="006E482B" w:rsidRDefault="001A404C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proofErr w:type="gramStart"/>
      <w:r w:rsidR="00A645B8" w:rsidRPr="006E482B">
        <w:rPr>
          <w:rFonts w:ascii="Arial" w:hAnsi="Arial" w:cs="Arial"/>
          <w:b/>
          <w:bCs/>
          <w:sz w:val="24"/>
          <w:szCs w:val="24"/>
        </w:rPr>
        <w:t>3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 New</w:t>
      </w:r>
      <w:proofErr w:type="gramEnd"/>
      <w:r w:rsidRPr="006E482B">
        <w:rPr>
          <w:rFonts w:ascii="Arial" w:hAnsi="Arial" w:cs="Arial"/>
          <w:b/>
          <w:bCs/>
          <w:sz w:val="24"/>
          <w:szCs w:val="24"/>
        </w:rPr>
        <w:t xml:space="preserve"> and Current</w:t>
      </w:r>
    </w:p>
    <w:p w14:paraId="5DD44546" w14:textId="0A297400" w:rsidR="001A404C" w:rsidRPr="006E482B" w:rsidRDefault="001A404C">
      <w:p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New</w:t>
      </w:r>
    </w:p>
    <w:p w14:paraId="7353E735" w14:textId="273C9521" w:rsidR="00FA68C8" w:rsidRPr="006E482B" w:rsidRDefault="00F104D3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31D380" wp14:editId="0B2FADAB">
            <wp:extent cx="5731510" cy="1076960"/>
            <wp:effectExtent l="0" t="0" r="2540" b="8890"/>
            <wp:docPr id="44" name="Picture 4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49A8D" w14:textId="3EA5DAC8" w:rsidR="001A404C" w:rsidRPr="006E482B" w:rsidRDefault="001A404C">
      <w:p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Current</w:t>
      </w:r>
    </w:p>
    <w:p w14:paraId="7BC70371" w14:textId="20BA06C2" w:rsidR="001A404C" w:rsidRPr="006E482B" w:rsidRDefault="00F104D3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A203B1" wp14:editId="28997437">
            <wp:extent cx="5731510" cy="962660"/>
            <wp:effectExtent l="0" t="0" r="2540" b="8890"/>
            <wp:docPr id="45" name="Picture 4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41B45" w14:textId="198734C4" w:rsidR="001A404C" w:rsidRPr="006E482B" w:rsidRDefault="001A404C">
      <w:pPr>
        <w:rPr>
          <w:rFonts w:ascii="Arial" w:hAnsi="Arial" w:cs="Arial"/>
          <w:sz w:val="24"/>
          <w:szCs w:val="24"/>
        </w:rPr>
      </w:pPr>
    </w:p>
    <w:p w14:paraId="0F60CD07" w14:textId="77777777" w:rsidR="00C02D7E" w:rsidRPr="006E482B" w:rsidRDefault="00C02D7E">
      <w:pPr>
        <w:rPr>
          <w:rFonts w:ascii="Arial" w:hAnsi="Arial" w:cs="Arial"/>
          <w:b/>
          <w:bCs/>
          <w:sz w:val="24"/>
          <w:szCs w:val="24"/>
        </w:rPr>
      </w:pPr>
      <w:bookmarkStart w:id="2" w:name="_Hlk116318722"/>
    </w:p>
    <w:p w14:paraId="5655F63B" w14:textId="77777777" w:rsidR="00C02D7E" w:rsidRPr="006E482B" w:rsidRDefault="00C02D7E">
      <w:pPr>
        <w:rPr>
          <w:rFonts w:ascii="Arial" w:hAnsi="Arial" w:cs="Arial"/>
          <w:b/>
          <w:bCs/>
          <w:sz w:val="24"/>
          <w:szCs w:val="24"/>
        </w:rPr>
      </w:pPr>
    </w:p>
    <w:p w14:paraId="093A2E9C" w14:textId="17348EC6" w:rsidR="001A404C" w:rsidRPr="006E482B" w:rsidRDefault="00A645B8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lastRenderedPageBreak/>
        <w:t>T</w:t>
      </w:r>
      <w:r w:rsidR="001A404C" w:rsidRPr="006E482B">
        <w:rPr>
          <w:rFonts w:ascii="Arial" w:hAnsi="Arial" w:cs="Arial"/>
          <w:b/>
          <w:bCs/>
          <w:sz w:val="24"/>
          <w:szCs w:val="24"/>
        </w:rPr>
        <w:t xml:space="preserve">able </w:t>
      </w:r>
      <w:r w:rsidRPr="006E482B">
        <w:rPr>
          <w:rFonts w:ascii="Arial" w:hAnsi="Arial" w:cs="Arial"/>
          <w:b/>
          <w:bCs/>
          <w:sz w:val="24"/>
          <w:szCs w:val="24"/>
        </w:rPr>
        <w:t>4</w:t>
      </w:r>
      <w:r w:rsidR="001A404C" w:rsidRPr="006E482B">
        <w:rPr>
          <w:rFonts w:ascii="Arial" w:hAnsi="Arial" w:cs="Arial"/>
          <w:b/>
          <w:bCs/>
          <w:sz w:val="24"/>
          <w:szCs w:val="24"/>
        </w:rPr>
        <w:t xml:space="preserve"> Uplifts</w:t>
      </w:r>
    </w:p>
    <w:bookmarkEnd w:id="2"/>
    <w:p w14:paraId="367D580B" w14:textId="16F9A641" w:rsidR="001A404C" w:rsidRPr="006E482B" w:rsidRDefault="005C1F1D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6BD56C" wp14:editId="7F12817A">
            <wp:extent cx="5731510" cy="2641600"/>
            <wp:effectExtent l="0" t="0" r="2540" b="6350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40986" w14:textId="7354D178" w:rsidR="00716C25" w:rsidRPr="006E482B" w:rsidRDefault="00B01F28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Black, Asian and Ethnically Diverse Leadership Representation</w:t>
      </w:r>
    </w:p>
    <w:p w14:paraId="510A3E5F" w14:textId="77777777" w:rsidR="00B01F28" w:rsidRPr="006E482B" w:rsidRDefault="00B01F28">
      <w:pPr>
        <w:rPr>
          <w:rFonts w:ascii="Arial" w:hAnsi="Arial" w:cs="Arial"/>
          <w:b/>
          <w:bCs/>
          <w:sz w:val="24"/>
          <w:szCs w:val="24"/>
        </w:rPr>
      </w:pPr>
    </w:p>
    <w:p w14:paraId="7F29706D" w14:textId="17699643" w:rsidR="00716C25" w:rsidRPr="006E482B" w:rsidRDefault="00B01F28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A645B8" w:rsidRPr="006E482B">
        <w:rPr>
          <w:rFonts w:ascii="Arial" w:hAnsi="Arial" w:cs="Arial"/>
          <w:b/>
          <w:bCs/>
          <w:sz w:val="24"/>
          <w:szCs w:val="24"/>
        </w:rPr>
        <w:t>5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</w:t>
      </w:r>
      <w:r w:rsidR="00716C25" w:rsidRPr="006E482B">
        <w:rPr>
          <w:rFonts w:ascii="Arial" w:hAnsi="Arial" w:cs="Arial"/>
          <w:b/>
          <w:bCs/>
          <w:sz w:val="24"/>
          <w:szCs w:val="24"/>
        </w:rPr>
        <w:t>Leadership Positions</w:t>
      </w:r>
    </w:p>
    <w:p w14:paraId="49F7AAF6" w14:textId="3D7AC2DC" w:rsidR="00B01F28" w:rsidRPr="006E482B" w:rsidRDefault="00B01F28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Identifies as Black, </w:t>
      </w:r>
      <w:proofErr w:type="gramStart"/>
      <w:r w:rsidRPr="006E482B">
        <w:rPr>
          <w:rFonts w:ascii="Arial" w:hAnsi="Arial" w:cs="Arial"/>
          <w:b/>
          <w:bCs/>
          <w:sz w:val="24"/>
          <w:szCs w:val="24"/>
        </w:rPr>
        <w:t>Asian</w:t>
      </w:r>
      <w:proofErr w:type="gramEnd"/>
      <w:r w:rsidRPr="006E482B">
        <w:rPr>
          <w:rFonts w:ascii="Arial" w:hAnsi="Arial" w:cs="Arial"/>
          <w:b/>
          <w:bCs/>
          <w:sz w:val="24"/>
          <w:szCs w:val="24"/>
        </w:rPr>
        <w:t xml:space="preserve"> and Ethnically Diverse</w:t>
      </w:r>
    </w:p>
    <w:p w14:paraId="4CAB5EC4" w14:textId="0AB62137" w:rsidR="00A645B8" w:rsidRPr="006E482B" w:rsidRDefault="00F95DE0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25023E" wp14:editId="226BAE3E">
            <wp:extent cx="5731510" cy="2539365"/>
            <wp:effectExtent l="0" t="0" r="254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CE0C" w14:textId="77777777" w:rsidR="00C02D7E" w:rsidRPr="006E482B" w:rsidRDefault="00C02D7E">
      <w:pPr>
        <w:rPr>
          <w:rFonts w:ascii="Arial" w:hAnsi="Arial" w:cs="Arial"/>
          <w:b/>
          <w:bCs/>
          <w:sz w:val="24"/>
          <w:szCs w:val="24"/>
        </w:rPr>
      </w:pPr>
      <w:bookmarkStart w:id="3" w:name="_Hlk116318759"/>
    </w:p>
    <w:p w14:paraId="2CA4121F" w14:textId="77777777" w:rsidR="00C02D7E" w:rsidRPr="006E482B" w:rsidRDefault="00C02D7E">
      <w:pPr>
        <w:rPr>
          <w:rFonts w:ascii="Arial" w:hAnsi="Arial" w:cs="Arial"/>
          <w:b/>
          <w:bCs/>
          <w:sz w:val="24"/>
          <w:szCs w:val="24"/>
        </w:rPr>
      </w:pPr>
    </w:p>
    <w:p w14:paraId="7E7E816F" w14:textId="60515E86" w:rsidR="00716C25" w:rsidRPr="006E482B" w:rsidRDefault="00B01F28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A645B8" w:rsidRPr="006E482B">
        <w:rPr>
          <w:rFonts w:ascii="Arial" w:hAnsi="Arial" w:cs="Arial"/>
          <w:b/>
          <w:bCs/>
          <w:sz w:val="24"/>
          <w:szCs w:val="24"/>
        </w:rPr>
        <w:t>6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</w:t>
      </w:r>
      <w:r w:rsidR="00716C25" w:rsidRPr="006E482B">
        <w:rPr>
          <w:rFonts w:ascii="Arial" w:hAnsi="Arial" w:cs="Arial"/>
          <w:b/>
          <w:bCs/>
          <w:sz w:val="24"/>
          <w:szCs w:val="24"/>
        </w:rPr>
        <w:t>Leadership Area Representation</w:t>
      </w:r>
    </w:p>
    <w:bookmarkEnd w:id="3"/>
    <w:p w14:paraId="0BAEA421" w14:textId="5F1A6205" w:rsidR="00716C25" w:rsidRPr="006E482B" w:rsidRDefault="00DA54DA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22F3635" wp14:editId="5000F5AF">
            <wp:extent cx="5731510" cy="1906270"/>
            <wp:effectExtent l="0" t="0" r="2540" b="0"/>
            <wp:docPr id="59" name="Picture 5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97CA" w14:textId="77777777" w:rsidR="00F17E36" w:rsidRPr="00C90692" w:rsidRDefault="00F17E36" w:rsidP="00F17E36">
      <w:pPr>
        <w:rPr>
          <w:rFonts w:ascii="Arial" w:hAnsi="Arial" w:cs="Arial"/>
          <w:b/>
          <w:bCs/>
          <w:sz w:val="24"/>
          <w:szCs w:val="24"/>
        </w:rPr>
      </w:pPr>
    </w:p>
    <w:p w14:paraId="687A507C" w14:textId="180833B4" w:rsidR="00DA54DA" w:rsidRPr="00C90692" w:rsidRDefault="00DA54DA">
      <w:pPr>
        <w:rPr>
          <w:rFonts w:ascii="Arial" w:hAnsi="Arial" w:cs="Arial"/>
          <w:b/>
          <w:bCs/>
          <w:sz w:val="24"/>
          <w:szCs w:val="24"/>
        </w:rPr>
      </w:pPr>
    </w:p>
    <w:p w14:paraId="0DB43631" w14:textId="558FB94F" w:rsidR="00F95DE0" w:rsidRPr="00C90692" w:rsidRDefault="00F95DE0">
      <w:pPr>
        <w:rPr>
          <w:rFonts w:ascii="Arial" w:hAnsi="Arial" w:cs="Arial"/>
          <w:b/>
          <w:bCs/>
          <w:sz w:val="24"/>
          <w:szCs w:val="24"/>
        </w:rPr>
      </w:pPr>
    </w:p>
    <w:p w14:paraId="05C4FECB" w14:textId="468D1BC7" w:rsidR="00F95DE0" w:rsidRPr="00C90692" w:rsidRDefault="00F95DE0">
      <w:pPr>
        <w:rPr>
          <w:rFonts w:ascii="Arial" w:hAnsi="Arial" w:cs="Arial"/>
          <w:b/>
          <w:bCs/>
          <w:sz w:val="24"/>
          <w:szCs w:val="24"/>
        </w:rPr>
      </w:pPr>
    </w:p>
    <w:p w14:paraId="2E6F7D75" w14:textId="51D0E98D" w:rsidR="00F95DE0" w:rsidRPr="00C90692" w:rsidRDefault="00F95DE0">
      <w:pPr>
        <w:rPr>
          <w:rFonts w:ascii="Arial" w:hAnsi="Arial" w:cs="Arial"/>
          <w:b/>
          <w:bCs/>
          <w:sz w:val="24"/>
          <w:szCs w:val="24"/>
        </w:rPr>
      </w:pPr>
    </w:p>
    <w:p w14:paraId="569C97F8" w14:textId="2D470604" w:rsidR="00F95DE0" w:rsidRPr="00C90692" w:rsidRDefault="00F95DE0">
      <w:pPr>
        <w:rPr>
          <w:rFonts w:ascii="Arial" w:hAnsi="Arial" w:cs="Arial"/>
          <w:b/>
          <w:bCs/>
          <w:sz w:val="24"/>
          <w:szCs w:val="24"/>
        </w:rPr>
      </w:pPr>
    </w:p>
    <w:p w14:paraId="18BE8FE9" w14:textId="37914B06" w:rsidR="00F95DE0" w:rsidRPr="00C90692" w:rsidRDefault="00F95DE0">
      <w:pPr>
        <w:rPr>
          <w:rFonts w:ascii="Arial" w:hAnsi="Arial" w:cs="Arial"/>
          <w:b/>
          <w:bCs/>
          <w:sz w:val="24"/>
          <w:szCs w:val="24"/>
        </w:rPr>
      </w:pPr>
    </w:p>
    <w:p w14:paraId="5BF7FC52" w14:textId="77777777" w:rsidR="00F95DE0" w:rsidRPr="00C90692" w:rsidRDefault="00F95DE0">
      <w:pPr>
        <w:rPr>
          <w:rFonts w:ascii="Arial" w:hAnsi="Arial" w:cs="Arial"/>
          <w:b/>
          <w:bCs/>
          <w:sz w:val="24"/>
          <w:szCs w:val="24"/>
        </w:rPr>
      </w:pPr>
    </w:p>
    <w:p w14:paraId="159B7E8D" w14:textId="4CC7FE33" w:rsidR="00F17E36" w:rsidRPr="00C90692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bookmarkStart w:id="4" w:name="_Hlk116318782"/>
      <w:r w:rsidRPr="00C90692">
        <w:rPr>
          <w:rFonts w:ascii="Arial" w:hAnsi="Arial" w:cs="Arial"/>
          <w:b/>
          <w:bCs/>
          <w:sz w:val="24"/>
          <w:szCs w:val="24"/>
        </w:rPr>
        <w:t>Disability Led Organisations (51% definition)</w:t>
      </w:r>
    </w:p>
    <w:p w14:paraId="2AB7AEA9" w14:textId="67601B23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7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Areas and Artform/Discipline</w:t>
      </w:r>
    </w:p>
    <w:p w14:paraId="2F6FD274" w14:textId="3CAD2871" w:rsidR="00F17E36" w:rsidRPr="00C90692" w:rsidRDefault="00A12311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9F559F4" wp14:editId="5CBA6C0B">
            <wp:extent cx="5731510" cy="3122295"/>
            <wp:effectExtent l="0" t="0" r="2540" b="190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8EA0" w14:textId="77777777" w:rsidR="00F17E36" w:rsidRPr="006E482B" w:rsidRDefault="00F17E36" w:rsidP="00F17E36">
      <w:pPr>
        <w:rPr>
          <w:rFonts w:ascii="Arial" w:hAnsi="Arial" w:cs="Arial"/>
          <w:sz w:val="24"/>
          <w:szCs w:val="24"/>
        </w:rPr>
      </w:pPr>
    </w:p>
    <w:p w14:paraId="1F3558BC" w14:textId="6932247F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8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Percentage of Investment/Portfolio and Levels of Investment</w:t>
      </w:r>
    </w:p>
    <w:p w14:paraId="6A5EDB43" w14:textId="0FCC31A3" w:rsidR="00F17E36" w:rsidRPr="006E482B" w:rsidRDefault="00FA68C8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798FC9A" wp14:editId="0B4DA819">
            <wp:extent cx="2705100" cy="3651885"/>
            <wp:effectExtent l="0" t="0" r="0" b="5715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9521" cy="367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88E0" w14:textId="77777777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</w:p>
    <w:p w14:paraId="16629DD3" w14:textId="77777777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</w:p>
    <w:p w14:paraId="1505F7F5" w14:textId="300D0536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proofErr w:type="gramStart"/>
      <w:r w:rsidR="00FA00AF" w:rsidRPr="006E482B">
        <w:rPr>
          <w:rFonts w:ascii="Arial" w:hAnsi="Arial" w:cs="Arial"/>
          <w:b/>
          <w:bCs/>
          <w:sz w:val="24"/>
          <w:szCs w:val="24"/>
        </w:rPr>
        <w:t>9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 New</w:t>
      </w:r>
      <w:proofErr w:type="gramEnd"/>
      <w:r w:rsidRPr="006E482B">
        <w:rPr>
          <w:rFonts w:ascii="Arial" w:hAnsi="Arial" w:cs="Arial"/>
          <w:b/>
          <w:bCs/>
          <w:sz w:val="24"/>
          <w:szCs w:val="24"/>
        </w:rPr>
        <w:t xml:space="preserve"> and Current</w:t>
      </w:r>
    </w:p>
    <w:p w14:paraId="4F1B919F" w14:textId="0BE055C8" w:rsidR="00F17E36" w:rsidRPr="006E482B" w:rsidRDefault="00F17E36" w:rsidP="00F17E36">
      <w:p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New</w:t>
      </w:r>
    </w:p>
    <w:p w14:paraId="38479FF1" w14:textId="2A891A17" w:rsidR="00F17E36" w:rsidRPr="006E482B" w:rsidRDefault="00F104D3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BAA82A" wp14:editId="03AB4174">
            <wp:extent cx="5731510" cy="1025525"/>
            <wp:effectExtent l="0" t="0" r="2540" b="3175"/>
            <wp:docPr id="46" name="Picture 4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507BB" w14:textId="5AA6D6EE" w:rsidR="00F17E36" w:rsidRPr="006E482B" w:rsidRDefault="00F17E36" w:rsidP="00F17E36">
      <w:p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Current</w:t>
      </w:r>
    </w:p>
    <w:p w14:paraId="4D905209" w14:textId="46B6E2D6" w:rsidR="00F17E36" w:rsidRPr="006E482B" w:rsidRDefault="00F104D3" w:rsidP="00F17E36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28FEC3" wp14:editId="7B62D37E">
            <wp:extent cx="5731510" cy="1096645"/>
            <wp:effectExtent l="0" t="0" r="2540" b="8255"/>
            <wp:docPr id="47" name="Picture 4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8DA01" w14:textId="29F365A5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</w:p>
    <w:p w14:paraId="026F2ED5" w14:textId="77777777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</w:p>
    <w:p w14:paraId="4432802C" w14:textId="1F1EE8A2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10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Uplifts</w:t>
      </w:r>
    </w:p>
    <w:p w14:paraId="74FEB960" w14:textId="712537D7" w:rsidR="007D60AC" w:rsidRPr="006E482B" w:rsidRDefault="005C1F1D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BDC19D5" wp14:editId="254C2F8D">
            <wp:extent cx="5731510" cy="2350770"/>
            <wp:effectExtent l="0" t="0" r="2540" b="0"/>
            <wp:docPr id="55" name="Picture 55" descr="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able, Exce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AF16" w14:textId="77777777" w:rsidR="00DA54DA" w:rsidRPr="006E482B" w:rsidRDefault="00DA54DA">
      <w:pPr>
        <w:rPr>
          <w:rFonts w:ascii="Arial" w:hAnsi="Arial" w:cs="Arial"/>
          <w:b/>
          <w:bCs/>
          <w:sz w:val="24"/>
          <w:szCs w:val="24"/>
        </w:rPr>
      </w:pPr>
    </w:p>
    <w:p w14:paraId="3E354C76" w14:textId="52140740" w:rsidR="00DA54DA" w:rsidRPr="006E482B" w:rsidRDefault="00DA54DA">
      <w:pPr>
        <w:rPr>
          <w:rFonts w:ascii="Arial" w:hAnsi="Arial" w:cs="Arial"/>
          <w:b/>
          <w:bCs/>
          <w:sz w:val="24"/>
          <w:szCs w:val="24"/>
        </w:rPr>
      </w:pPr>
    </w:p>
    <w:p w14:paraId="6566FC03" w14:textId="3ADEF028" w:rsidR="00F95DE0" w:rsidRPr="006E482B" w:rsidRDefault="00F95DE0">
      <w:pPr>
        <w:rPr>
          <w:rFonts w:ascii="Arial" w:hAnsi="Arial" w:cs="Arial"/>
          <w:b/>
          <w:bCs/>
          <w:sz w:val="24"/>
          <w:szCs w:val="24"/>
        </w:rPr>
      </w:pPr>
    </w:p>
    <w:p w14:paraId="15B00C0B" w14:textId="450FF764" w:rsidR="00F95DE0" w:rsidRPr="006E482B" w:rsidRDefault="00F95DE0">
      <w:pPr>
        <w:rPr>
          <w:rFonts w:ascii="Arial" w:hAnsi="Arial" w:cs="Arial"/>
          <w:b/>
          <w:bCs/>
          <w:sz w:val="24"/>
          <w:szCs w:val="24"/>
        </w:rPr>
      </w:pPr>
    </w:p>
    <w:p w14:paraId="10929657" w14:textId="3876476F" w:rsidR="00F95DE0" w:rsidRPr="006E482B" w:rsidRDefault="00F95DE0">
      <w:pPr>
        <w:rPr>
          <w:rFonts w:ascii="Arial" w:hAnsi="Arial" w:cs="Arial"/>
          <w:b/>
          <w:bCs/>
          <w:sz w:val="24"/>
          <w:szCs w:val="24"/>
        </w:rPr>
      </w:pPr>
    </w:p>
    <w:p w14:paraId="2C9F2C57" w14:textId="27C846E8" w:rsidR="00F95DE0" w:rsidRPr="006E482B" w:rsidRDefault="00F95DE0">
      <w:pPr>
        <w:rPr>
          <w:rFonts w:ascii="Arial" w:hAnsi="Arial" w:cs="Arial"/>
          <w:b/>
          <w:bCs/>
          <w:sz w:val="24"/>
          <w:szCs w:val="24"/>
        </w:rPr>
      </w:pPr>
    </w:p>
    <w:p w14:paraId="4954FFC2" w14:textId="07ABFEC1" w:rsidR="00F95DE0" w:rsidRPr="006E482B" w:rsidRDefault="00F95DE0">
      <w:pPr>
        <w:rPr>
          <w:rFonts w:ascii="Arial" w:hAnsi="Arial" w:cs="Arial"/>
          <w:b/>
          <w:bCs/>
          <w:sz w:val="24"/>
          <w:szCs w:val="24"/>
        </w:rPr>
      </w:pPr>
    </w:p>
    <w:p w14:paraId="6C58DD1F" w14:textId="77777777" w:rsidR="00F95DE0" w:rsidRPr="006E482B" w:rsidRDefault="00F95DE0">
      <w:pPr>
        <w:rPr>
          <w:rFonts w:ascii="Arial" w:hAnsi="Arial" w:cs="Arial"/>
          <w:b/>
          <w:bCs/>
          <w:sz w:val="24"/>
          <w:szCs w:val="24"/>
        </w:rPr>
      </w:pPr>
    </w:p>
    <w:p w14:paraId="481A9005" w14:textId="66EFF9AB" w:rsidR="007D60AC" w:rsidRPr="00C90692" w:rsidRDefault="007D60AC" w:rsidP="007D60AC">
      <w:pPr>
        <w:rPr>
          <w:rFonts w:ascii="Arial" w:hAnsi="Arial" w:cs="Arial"/>
          <w:b/>
          <w:bCs/>
          <w:sz w:val="24"/>
          <w:szCs w:val="24"/>
        </w:rPr>
      </w:pPr>
      <w:bookmarkStart w:id="5" w:name="_Hlk116320103"/>
      <w:r w:rsidRPr="00C90692">
        <w:rPr>
          <w:rFonts w:ascii="Arial" w:hAnsi="Arial" w:cs="Arial"/>
          <w:b/>
          <w:bCs/>
          <w:sz w:val="24"/>
          <w:szCs w:val="24"/>
        </w:rPr>
        <w:t>Disability Leadership Representation</w:t>
      </w:r>
    </w:p>
    <w:bookmarkEnd w:id="5"/>
    <w:p w14:paraId="270B459B" w14:textId="77777777" w:rsidR="007D60AC" w:rsidRPr="006E482B" w:rsidRDefault="007D60AC" w:rsidP="00F17E36">
      <w:pPr>
        <w:rPr>
          <w:rFonts w:ascii="Arial" w:hAnsi="Arial" w:cs="Arial"/>
          <w:b/>
          <w:bCs/>
          <w:sz w:val="24"/>
          <w:szCs w:val="24"/>
        </w:rPr>
      </w:pPr>
    </w:p>
    <w:p w14:paraId="287C5993" w14:textId="3C872863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11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Leadership Positions</w:t>
      </w:r>
    </w:p>
    <w:p w14:paraId="510BE811" w14:textId="64AA41FF" w:rsidR="007D60AC" w:rsidRPr="006E482B" w:rsidRDefault="007D60AC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Identifies as Disabled</w:t>
      </w:r>
    </w:p>
    <w:p w14:paraId="123A0E9B" w14:textId="72A14EA6" w:rsidR="00DA54DA" w:rsidRPr="006E482B" w:rsidRDefault="00F95DE0" w:rsidP="00F17E36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1532FEA" wp14:editId="260CBF4F">
            <wp:extent cx="5731510" cy="2903855"/>
            <wp:effectExtent l="0" t="0" r="254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D84E" w14:textId="52865FD2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12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Leadership Area Representation</w:t>
      </w:r>
    </w:p>
    <w:p w14:paraId="00D6B714" w14:textId="0A0065C0" w:rsidR="007D60AC" w:rsidRPr="006E482B" w:rsidRDefault="00DA54DA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C4C1CBD" wp14:editId="10AB0331">
            <wp:extent cx="5731510" cy="1710055"/>
            <wp:effectExtent l="0" t="0" r="2540" b="4445"/>
            <wp:docPr id="60" name="Picture 6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5F4C" w14:textId="7DD0F5DE" w:rsidR="007D60AC" w:rsidRPr="006E482B" w:rsidRDefault="007D60AC" w:rsidP="00F17E36">
      <w:pPr>
        <w:rPr>
          <w:rFonts w:ascii="Arial" w:hAnsi="Arial" w:cs="Arial"/>
          <w:b/>
          <w:bCs/>
          <w:sz w:val="24"/>
          <w:szCs w:val="24"/>
        </w:rPr>
      </w:pPr>
    </w:p>
    <w:p w14:paraId="6C66E41F" w14:textId="63C56E82" w:rsidR="007D60AC" w:rsidRPr="00C90692" w:rsidRDefault="007D60AC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br w:type="page"/>
      </w:r>
    </w:p>
    <w:bookmarkEnd w:id="4"/>
    <w:p w14:paraId="5A6D35D0" w14:textId="306DEAD2" w:rsidR="00F17E36" w:rsidRPr="00C90692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lastRenderedPageBreak/>
        <w:t>Female Led Organisations (51% definition)</w:t>
      </w:r>
    </w:p>
    <w:p w14:paraId="2AB6404C" w14:textId="0816DD60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Table 1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3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Areas and Artform/Discipline</w:t>
      </w:r>
    </w:p>
    <w:p w14:paraId="2CCD6998" w14:textId="38A2585E" w:rsidR="00F17E36" w:rsidRPr="00C90692" w:rsidRDefault="00A12311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24E1FE" wp14:editId="427A8EEA">
            <wp:extent cx="5731510" cy="3370580"/>
            <wp:effectExtent l="0" t="0" r="2540" b="127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8B8B8" w14:textId="77777777" w:rsidR="00F17E36" w:rsidRPr="006E482B" w:rsidRDefault="00F17E36" w:rsidP="00F17E36">
      <w:pPr>
        <w:rPr>
          <w:rFonts w:ascii="Arial" w:hAnsi="Arial" w:cs="Arial"/>
          <w:sz w:val="24"/>
          <w:szCs w:val="24"/>
        </w:rPr>
      </w:pPr>
    </w:p>
    <w:p w14:paraId="69B35624" w14:textId="761EA39F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14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Percentage of Investment/Portfolio and Levels of Investment</w:t>
      </w:r>
    </w:p>
    <w:p w14:paraId="2A2DBA25" w14:textId="38E6546E" w:rsidR="007D60AC" w:rsidRPr="006E482B" w:rsidRDefault="00FA68C8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41D8D3" wp14:editId="6CF6DB17">
            <wp:extent cx="2790825" cy="3929610"/>
            <wp:effectExtent l="0" t="0" r="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1602" cy="394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811E" w14:textId="6F9A4966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lastRenderedPageBreak/>
        <w:t xml:space="preserve">Table </w:t>
      </w:r>
      <w:proofErr w:type="gramStart"/>
      <w:r w:rsidR="00FA00AF" w:rsidRPr="006E482B">
        <w:rPr>
          <w:rFonts w:ascii="Arial" w:hAnsi="Arial" w:cs="Arial"/>
          <w:b/>
          <w:bCs/>
          <w:sz w:val="24"/>
          <w:szCs w:val="24"/>
        </w:rPr>
        <w:t>15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 New</w:t>
      </w:r>
      <w:proofErr w:type="gramEnd"/>
      <w:r w:rsidRPr="006E482B">
        <w:rPr>
          <w:rFonts w:ascii="Arial" w:hAnsi="Arial" w:cs="Arial"/>
          <w:b/>
          <w:bCs/>
          <w:sz w:val="24"/>
          <w:szCs w:val="24"/>
        </w:rPr>
        <w:t xml:space="preserve"> and Current</w:t>
      </w:r>
    </w:p>
    <w:p w14:paraId="2D57E59C" w14:textId="5DEFF1D3" w:rsidR="007D60AC" w:rsidRPr="006E482B" w:rsidRDefault="007D60AC" w:rsidP="00F17E36">
      <w:p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New</w:t>
      </w:r>
    </w:p>
    <w:p w14:paraId="591D1500" w14:textId="6625BB00" w:rsidR="007D60AC" w:rsidRPr="006E482B" w:rsidRDefault="00F104D3" w:rsidP="00F17E36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83D008" wp14:editId="4F739AAB">
            <wp:extent cx="5731510" cy="1031240"/>
            <wp:effectExtent l="0" t="0" r="2540" b="0"/>
            <wp:docPr id="48" name="Picture 4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BB6A" w14:textId="004B6900" w:rsidR="007D60AC" w:rsidRPr="006E482B" w:rsidRDefault="007D60AC" w:rsidP="00F17E36">
      <w:p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Current</w:t>
      </w:r>
    </w:p>
    <w:p w14:paraId="30E5332B" w14:textId="6CD7AEFC" w:rsidR="007D60AC" w:rsidRPr="006E482B" w:rsidRDefault="00F104D3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60F063" wp14:editId="7CB19952">
            <wp:extent cx="5731510" cy="1015365"/>
            <wp:effectExtent l="0" t="0" r="2540" b="0"/>
            <wp:docPr id="49" name="Picture 4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able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43A4" w14:textId="77777777" w:rsidR="00F104D3" w:rsidRPr="006E482B" w:rsidRDefault="00F104D3" w:rsidP="00F17E36">
      <w:pPr>
        <w:rPr>
          <w:rFonts w:ascii="Arial" w:hAnsi="Arial" w:cs="Arial"/>
          <w:b/>
          <w:bCs/>
          <w:sz w:val="24"/>
          <w:szCs w:val="24"/>
        </w:rPr>
      </w:pPr>
    </w:p>
    <w:p w14:paraId="34F20DCD" w14:textId="4453CF08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16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Uplifts</w:t>
      </w:r>
    </w:p>
    <w:p w14:paraId="748C07FE" w14:textId="2D2A166D" w:rsidR="00DB7D3D" w:rsidRPr="006E482B" w:rsidRDefault="005C1F1D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252A5E" wp14:editId="13E68760">
            <wp:extent cx="5731510" cy="2189480"/>
            <wp:effectExtent l="0" t="0" r="2540" b="1270"/>
            <wp:docPr id="56" name="Picture 5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E1AB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62AE29DC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7244B58E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07CD9561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0F57BE90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24D13359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39AE1D8F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06BC563F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3AFDD9E8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45B28B6E" w14:textId="379D6796" w:rsidR="00DB7D3D" w:rsidRPr="00C90692" w:rsidRDefault="00DB7D3D" w:rsidP="00DB7D3D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t>Female Leadership Representation</w:t>
      </w:r>
    </w:p>
    <w:p w14:paraId="45084A43" w14:textId="1BCDFA2B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lastRenderedPageBreak/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17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Leadership Positions</w:t>
      </w:r>
    </w:p>
    <w:p w14:paraId="0A519DB8" w14:textId="516383B5" w:rsidR="00DB7D3D" w:rsidRPr="006E482B" w:rsidRDefault="00DB7D3D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Identifies as Female</w:t>
      </w:r>
    </w:p>
    <w:p w14:paraId="39B2ED42" w14:textId="7481D667" w:rsidR="00DB7D3D" w:rsidRPr="006E482B" w:rsidRDefault="00F95DE0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B30FF5" wp14:editId="058C5ABE">
            <wp:extent cx="5731510" cy="2316480"/>
            <wp:effectExtent l="0" t="0" r="2540" b="762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5804" w14:textId="77777777" w:rsidR="00F95DE0" w:rsidRPr="006E482B" w:rsidRDefault="00F95DE0" w:rsidP="00F17E36">
      <w:pPr>
        <w:rPr>
          <w:rFonts w:ascii="Arial" w:hAnsi="Arial" w:cs="Arial"/>
          <w:b/>
          <w:bCs/>
          <w:sz w:val="24"/>
          <w:szCs w:val="24"/>
        </w:rPr>
      </w:pPr>
    </w:p>
    <w:p w14:paraId="6A15CF8B" w14:textId="1F926D21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18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Leadership Area Representation</w:t>
      </w:r>
    </w:p>
    <w:p w14:paraId="4C9AD457" w14:textId="35FEB1DD" w:rsidR="00DB7D3D" w:rsidRPr="006E482B" w:rsidRDefault="00DA54DA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FA3AA3" wp14:editId="39434CE7">
            <wp:extent cx="5731510" cy="1546860"/>
            <wp:effectExtent l="0" t="0" r="2540" b="0"/>
            <wp:docPr id="61" name="Picture 6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ADDF" w14:textId="36285D19" w:rsidR="00DB7D3D" w:rsidRPr="006E482B" w:rsidRDefault="00DB7D3D" w:rsidP="00F17E36">
      <w:pPr>
        <w:rPr>
          <w:rFonts w:ascii="Arial" w:hAnsi="Arial" w:cs="Arial"/>
          <w:b/>
          <w:bCs/>
          <w:sz w:val="24"/>
          <w:szCs w:val="24"/>
        </w:rPr>
      </w:pPr>
    </w:p>
    <w:p w14:paraId="4DA0479A" w14:textId="4A4A60CD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</w:p>
    <w:p w14:paraId="22708007" w14:textId="50EC4111" w:rsidR="00F95DE0" w:rsidRPr="006E482B" w:rsidRDefault="00F95DE0" w:rsidP="00F17E36">
      <w:pPr>
        <w:rPr>
          <w:rFonts w:ascii="Arial" w:hAnsi="Arial" w:cs="Arial"/>
          <w:b/>
          <w:bCs/>
          <w:sz w:val="24"/>
          <w:szCs w:val="24"/>
        </w:rPr>
      </w:pPr>
    </w:p>
    <w:p w14:paraId="12890FAE" w14:textId="2F2B4C45" w:rsidR="00F95DE0" w:rsidRPr="006E482B" w:rsidRDefault="00F95DE0" w:rsidP="00F17E36">
      <w:pPr>
        <w:rPr>
          <w:rFonts w:ascii="Arial" w:hAnsi="Arial" w:cs="Arial"/>
          <w:b/>
          <w:bCs/>
          <w:sz w:val="24"/>
          <w:szCs w:val="24"/>
        </w:rPr>
      </w:pPr>
    </w:p>
    <w:p w14:paraId="2B19C68A" w14:textId="16E25CF3" w:rsidR="00F95DE0" w:rsidRPr="006E482B" w:rsidRDefault="00F95DE0" w:rsidP="00F17E36">
      <w:pPr>
        <w:rPr>
          <w:rFonts w:ascii="Arial" w:hAnsi="Arial" w:cs="Arial"/>
          <w:b/>
          <w:bCs/>
          <w:sz w:val="24"/>
          <w:szCs w:val="24"/>
        </w:rPr>
      </w:pPr>
    </w:p>
    <w:p w14:paraId="05148E54" w14:textId="00A4DAE7" w:rsidR="00F95DE0" w:rsidRPr="006E482B" w:rsidRDefault="00F95DE0" w:rsidP="00F17E36">
      <w:pPr>
        <w:rPr>
          <w:rFonts w:ascii="Arial" w:hAnsi="Arial" w:cs="Arial"/>
          <w:b/>
          <w:bCs/>
          <w:sz w:val="24"/>
          <w:szCs w:val="24"/>
        </w:rPr>
      </w:pPr>
    </w:p>
    <w:p w14:paraId="4F6E6DBD" w14:textId="5A74D0BD" w:rsidR="00F95DE0" w:rsidRPr="006E482B" w:rsidRDefault="00F95DE0" w:rsidP="00F17E36">
      <w:pPr>
        <w:rPr>
          <w:rFonts w:ascii="Arial" w:hAnsi="Arial" w:cs="Arial"/>
          <w:b/>
          <w:bCs/>
          <w:sz w:val="24"/>
          <w:szCs w:val="24"/>
        </w:rPr>
      </w:pPr>
    </w:p>
    <w:p w14:paraId="4E78C93D" w14:textId="0ACCF631" w:rsidR="00F95DE0" w:rsidRPr="006E482B" w:rsidRDefault="00F95DE0" w:rsidP="00F17E36">
      <w:pPr>
        <w:rPr>
          <w:rFonts w:ascii="Arial" w:hAnsi="Arial" w:cs="Arial"/>
          <w:b/>
          <w:bCs/>
          <w:sz w:val="24"/>
          <w:szCs w:val="24"/>
        </w:rPr>
      </w:pPr>
    </w:p>
    <w:p w14:paraId="740D5EC9" w14:textId="3FFA2C92" w:rsidR="00F95DE0" w:rsidRPr="006E482B" w:rsidRDefault="00F95DE0" w:rsidP="00F17E36">
      <w:pPr>
        <w:rPr>
          <w:rFonts w:ascii="Arial" w:hAnsi="Arial" w:cs="Arial"/>
          <w:b/>
          <w:bCs/>
          <w:sz w:val="24"/>
          <w:szCs w:val="24"/>
        </w:rPr>
      </w:pPr>
    </w:p>
    <w:p w14:paraId="7B8CB813" w14:textId="607EA557" w:rsidR="00F95DE0" w:rsidRPr="006E482B" w:rsidRDefault="00F95DE0" w:rsidP="00F17E36">
      <w:pPr>
        <w:rPr>
          <w:rFonts w:ascii="Arial" w:hAnsi="Arial" w:cs="Arial"/>
          <w:b/>
          <w:bCs/>
          <w:sz w:val="24"/>
          <w:szCs w:val="24"/>
        </w:rPr>
      </w:pPr>
    </w:p>
    <w:p w14:paraId="7599DEEE" w14:textId="2B0A58FB" w:rsidR="00F95DE0" w:rsidRPr="006E482B" w:rsidRDefault="00F95DE0" w:rsidP="00F17E36">
      <w:pPr>
        <w:rPr>
          <w:rFonts w:ascii="Arial" w:hAnsi="Arial" w:cs="Arial"/>
          <w:b/>
          <w:bCs/>
          <w:sz w:val="24"/>
          <w:szCs w:val="24"/>
        </w:rPr>
      </w:pPr>
    </w:p>
    <w:p w14:paraId="1F1563E2" w14:textId="3DB1CFE4" w:rsidR="00F17E36" w:rsidRPr="00C90692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t xml:space="preserve">Lower </w:t>
      </w:r>
      <w:proofErr w:type="gramStart"/>
      <w:r w:rsidRPr="00C90692">
        <w:rPr>
          <w:rFonts w:ascii="Arial" w:hAnsi="Arial" w:cs="Arial"/>
          <w:b/>
          <w:bCs/>
          <w:sz w:val="24"/>
          <w:szCs w:val="24"/>
        </w:rPr>
        <w:t>Socio economic</w:t>
      </w:r>
      <w:proofErr w:type="gramEnd"/>
      <w:r w:rsidRPr="00C90692">
        <w:rPr>
          <w:rFonts w:ascii="Arial" w:hAnsi="Arial" w:cs="Arial"/>
          <w:b/>
          <w:bCs/>
          <w:sz w:val="24"/>
          <w:szCs w:val="24"/>
        </w:rPr>
        <w:t xml:space="preserve"> Led Organisations (51% definition)</w:t>
      </w:r>
    </w:p>
    <w:p w14:paraId="12A5A008" w14:textId="5A4DBB9B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lastRenderedPageBreak/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19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Areas and Artform/Discipline</w:t>
      </w:r>
    </w:p>
    <w:p w14:paraId="76F91EF5" w14:textId="67667A78" w:rsidR="00F17E36" w:rsidRPr="00C90692" w:rsidRDefault="00A038D5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752DA6" wp14:editId="232B0F33">
            <wp:extent cx="5731510" cy="3348990"/>
            <wp:effectExtent l="0" t="0" r="2540" b="381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7D851" w14:textId="6AA99859" w:rsidR="00AD7FF1" w:rsidRPr="006E482B" w:rsidRDefault="00AD7FF1">
      <w:pPr>
        <w:rPr>
          <w:rFonts w:ascii="Arial" w:hAnsi="Arial" w:cs="Arial"/>
          <w:b/>
          <w:bCs/>
          <w:sz w:val="24"/>
          <w:szCs w:val="24"/>
        </w:rPr>
      </w:pPr>
    </w:p>
    <w:p w14:paraId="1066961C" w14:textId="6C4014B8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Table 2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0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Percentage of Investment/Portfolio </w:t>
      </w:r>
    </w:p>
    <w:p w14:paraId="329D2EDB" w14:textId="30457E85" w:rsidR="00DB7D3D" w:rsidRPr="006E482B" w:rsidRDefault="00FA68C8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13939F" wp14:editId="7E823736">
            <wp:extent cx="2895600" cy="4031778"/>
            <wp:effectExtent l="0" t="0" r="0" b="6985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08103" cy="404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6DC3" w14:textId="342E0227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proofErr w:type="gramStart"/>
      <w:r w:rsidR="00FA00AF" w:rsidRPr="006E482B">
        <w:rPr>
          <w:rFonts w:ascii="Arial" w:hAnsi="Arial" w:cs="Arial"/>
          <w:b/>
          <w:bCs/>
          <w:sz w:val="24"/>
          <w:szCs w:val="24"/>
        </w:rPr>
        <w:t>21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 New</w:t>
      </w:r>
      <w:proofErr w:type="gramEnd"/>
      <w:r w:rsidRPr="006E482B">
        <w:rPr>
          <w:rFonts w:ascii="Arial" w:hAnsi="Arial" w:cs="Arial"/>
          <w:b/>
          <w:bCs/>
          <w:sz w:val="24"/>
          <w:szCs w:val="24"/>
        </w:rPr>
        <w:t xml:space="preserve"> and Current</w:t>
      </w:r>
    </w:p>
    <w:p w14:paraId="6DC77B52" w14:textId="69D94187" w:rsidR="00DB7D3D" w:rsidRPr="006E482B" w:rsidRDefault="00DB7D3D" w:rsidP="00F17E36">
      <w:p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lastRenderedPageBreak/>
        <w:t>New</w:t>
      </w:r>
    </w:p>
    <w:p w14:paraId="4EB3BE2B" w14:textId="1D9825D1" w:rsidR="00DB7D3D" w:rsidRPr="006E482B" w:rsidRDefault="00F104D3" w:rsidP="00F17E36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EF7E6B" wp14:editId="43EF6376">
            <wp:extent cx="5731510" cy="1073150"/>
            <wp:effectExtent l="0" t="0" r="2540" b="0"/>
            <wp:docPr id="50" name="Picture 5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98A66" w14:textId="2BBC56C9" w:rsidR="00DB7D3D" w:rsidRPr="006E482B" w:rsidRDefault="00DB7D3D" w:rsidP="00F17E36">
      <w:p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Current</w:t>
      </w:r>
    </w:p>
    <w:p w14:paraId="6CD885C9" w14:textId="5E1C3CB8" w:rsidR="00DB7D3D" w:rsidRPr="006E482B" w:rsidRDefault="005C1F1D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52553A" wp14:editId="427B6784">
            <wp:extent cx="5731510" cy="1141095"/>
            <wp:effectExtent l="0" t="0" r="2540" b="1905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E53F9" w14:textId="6E8855B7" w:rsidR="00DB7D3D" w:rsidRPr="006E482B" w:rsidRDefault="00DB7D3D" w:rsidP="00F17E36">
      <w:pPr>
        <w:rPr>
          <w:rFonts w:ascii="Arial" w:hAnsi="Arial" w:cs="Arial"/>
          <w:b/>
          <w:bCs/>
          <w:sz w:val="24"/>
          <w:szCs w:val="24"/>
        </w:rPr>
      </w:pPr>
    </w:p>
    <w:p w14:paraId="7B14B784" w14:textId="24A99CBA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22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Uplifts</w:t>
      </w:r>
    </w:p>
    <w:p w14:paraId="544A17A8" w14:textId="0FCDBFB6" w:rsidR="00DB7D3D" w:rsidRPr="006E482B" w:rsidRDefault="005C1F1D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4053AD" wp14:editId="64FDA63C">
            <wp:extent cx="5731510" cy="2531745"/>
            <wp:effectExtent l="0" t="0" r="2540" b="1905"/>
            <wp:docPr id="57" name="Picture 5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9FFE" w14:textId="694243FD" w:rsidR="00DB7D3D" w:rsidRPr="00C90692" w:rsidRDefault="00DB7D3D">
      <w:pPr>
        <w:rPr>
          <w:rFonts w:ascii="Arial" w:hAnsi="Arial" w:cs="Arial"/>
          <w:b/>
          <w:bCs/>
          <w:sz w:val="24"/>
          <w:szCs w:val="24"/>
        </w:rPr>
      </w:pPr>
    </w:p>
    <w:p w14:paraId="7E1A5364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7955995B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04AA5978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563CA860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5701369B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5198263C" w14:textId="77777777" w:rsidR="00883E83" w:rsidRPr="00C90692" w:rsidRDefault="00883E83" w:rsidP="00DB7D3D">
      <w:pPr>
        <w:rPr>
          <w:rFonts w:ascii="Arial" w:hAnsi="Arial" w:cs="Arial"/>
          <w:b/>
          <w:bCs/>
          <w:sz w:val="24"/>
          <w:szCs w:val="24"/>
        </w:rPr>
      </w:pPr>
    </w:p>
    <w:p w14:paraId="4A33F2A0" w14:textId="6498B657" w:rsidR="00DB7D3D" w:rsidRPr="00C90692" w:rsidRDefault="00DB7D3D" w:rsidP="00DB7D3D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t xml:space="preserve">Lower </w:t>
      </w:r>
      <w:proofErr w:type="gramStart"/>
      <w:r w:rsidRPr="00C90692">
        <w:rPr>
          <w:rFonts w:ascii="Arial" w:hAnsi="Arial" w:cs="Arial"/>
          <w:b/>
          <w:bCs/>
          <w:sz w:val="24"/>
          <w:szCs w:val="24"/>
        </w:rPr>
        <w:t>Socio Economic</w:t>
      </w:r>
      <w:proofErr w:type="gramEnd"/>
      <w:r w:rsidRPr="00C90692">
        <w:rPr>
          <w:rFonts w:ascii="Arial" w:hAnsi="Arial" w:cs="Arial"/>
          <w:b/>
          <w:bCs/>
          <w:sz w:val="24"/>
          <w:szCs w:val="24"/>
        </w:rPr>
        <w:t xml:space="preserve"> Leadership Representation</w:t>
      </w:r>
    </w:p>
    <w:p w14:paraId="64D12F73" w14:textId="7F75E015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23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Leadership Positions</w:t>
      </w:r>
    </w:p>
    <w:p w14:paraId="0CCAA7F0" w14:textId="005A1C71" w:rsidR="00DB7D3D" w:rsidRPr="006E482B" w:rsidRDefault="00DB7D3D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lastRenderedPageBreak/>
        <w:t xml:space="preserve">Lower </w:t>
      </w:r>
      <w:proofErr w:type="gramStart"/>
      <w:r w:rsidRPr="006E482B">
        <w:rPr>
          <w:rFonts w:ascii="Arial" w:hAnsi="Arial" w:cs="Arial"/>
          <w:b/>
          <w:bCs/>
          <w:sz w:val="24"/>
          <w:szCs w:val="24"/>
        </w:rPr>
        <w:t>Socio Economic</w:t>
      </w:r>
      <w:proofErr w:type="gramEnd"/>
      <w:r w:rsidRPr="006E482B">
        <w:rPr>
          <w:rFonts w:ascii="Arial" w:hAnsi="Arial" w:cs="Arial"/>
          <w:b/>
          <w:bCs/>
          <w:sz w:val="24"/>
          <w:szCs w:val="24"/>
        </w:rPr>
        <w:t xml:space="preserve"> Background</w:t>
      </w:r>
    </w:p>
    <w:p w14:paraId="0FFACE21" w14:textId="363459DB" w:rsidR="00DB7D3D" w:rsidRPr="006E482B" w:rsidRDefault="00F95DE0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67FC34" wp14:editId="51DD1F11">
            <wp:extent cx="5731510" cy="2599055"/>
            <wp:effectExtent l="0" t="0" r="254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B68B" w14:textId="54FFA496" w:rsidR="00AD7FF1" w:rsidRPr="00C90692" w:rsidRDefault="00AD7FF1">
      <w:pPr>
        <w:rPr>
          <w:rFonts w:ascii="Arial" w:hAnsi="Arial" w:cs="Arial"/>
          <w:b/>
          <w:bCs/>
          <w:sz w:val="24"/>
          <w:szCs w:val="24"/>
        </w:rPr>
      </w:pPr>
    </w:p>
    <w:p w14:paraId="6981302C" w14:textId="2E3725B1" w:rsidR="00F17E36" w:rsidRPr="00C90692" w:rsidRDefault="00DB7D3D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t>LGBTQ+</w:t>
      </w:r>
      <w:r w:rsidR="00F17E36" w:rsidRPr="00C90692">
        <w:rPr>
          <w:rFonts w:ascii="Arial" w:hAnsi="Arial" w:cs="Arial"/>
          <w:b/>
          <w:bCs/>
          <w:sz w:val="24"/>
          <w:szCs w:val="24"/>
        </w:rPr>
        <w:t xml:space="preserve"> Led Organisations (51% definition)</w:t>
      </w:r>
    </w:p>
    <w:p w14:paraId="1C21F9BA" w14:textId="246F91D1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24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Areas and Artform/Discipline</w:t>
      </w:r>
    </w:p>
    <w:p w14:paraId="7EB6E2B6" w14:textId="1EEAC266" w:rsidR="00DB7D3D" w:rsidRPr="006E482B" w:rsidRDefault="00A12311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307DF3" wp14:editId="7754668E">
            <wp:extent cx="5731510" cy="2998470"/>
            <wp:effectExtent l="0" t="0" r="254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39E54" w14:textId="6740B1A9" w:rsidR="00DB7D3D" w:rsidRPr="006E482B" w:rsidRDefault="00DB7D3D">
      <w:pPr>
        <w:rPr>
          <w:rFonts w:ascii="Arial" w:hAnsi="Arial" w:cs="Arial"/>
          <w:b/>
          <w:bCs/>
          <w:sz w:val="24"/>
          <w:szCs w:val="24"/>
        </w:rPr>
      </w:pPr>
    </w:p>
    <w:p w14:paraId="0B9A2663" w14:textId="77777777" w:rsidR="00883E83" w:rsidRPr="006E482B" w:rsidRDefault="00883E83" w:rsidP="00F17E36">
      <w:pPr>
        <w:rPr>
          <w:rFonts w:ascii="Arial" w:hAnsi="Arial" w:cs="Arial"/>
          <w:b/>
          <w:bCs/>
          <w:sz w:val="24"/>
          <w:szCs w:val="24"/>
        </w:rPr>
      </w:pPr>
    </w:p>
    <w:p w14:paraId="51C6367A" w14:textId="77777777" w:rsidR="00883E83" w:rsidRPr="006E482B" w:rsidRDefault="00883E83" w:rsidP="00F17E36">
      <w:pPr>
        <w:rPr>
          <w:rFonts w:ascii="Arial" w:hAnsi="Arial" w:cs="Arial"/>
          <w:b/>
          <w:bCs/>
          <w:sz w:val="24"/>
          <w:szCs w:val="24"/>
        </w:rPr>
      </w:pPr>
    </w:p>
    <w:p w14:paraId="69377334" w14:textId="77777777" w:rsidR="00883E83" w:rsidRPr="006E482B" w:rsidRDefault="00883E83" w:rsidP="00F17E36">
      <w:pPr>
        <w:rPr>
          <w:rFonts w:ascii="Arial" w:hAnsi="Arial" w:cs="Arial"/>
          <w:b/>
          <w:bCs/>
          <w:sz w:val="24"/>
          <w:szCs w:val="24"/>
        </w:rPr>
      </w:pPr>
    </w:p>
    <w:p w14:paraId="7C446D66" w14:textId="3C24C21C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Table 2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5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Percentage of Investment/Portfolio and Levels of Investment</w:t>
      </w:r>
    </w:p>
    <w:p w14:paraId="7E9CB5C8" w14:textId="1877EEB6" w:rsidR="00DB7D3D" w:rsidRPr="006E482B" w:rsidRDefault="00FA68C8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C0D7F1A" wp14:editId="20FD419C">
            <wp:extent cx="2862263" cy="4002652"/>
            <wp:effectExtent l="0" t="0" r="0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79671" cy="402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1A27E" w14:textId="73F3A784" w:rsidR="00DB7D3D" w:rsidRPr="006E482B" w:rsidRDefault="00DB7D3D" w:rsidP="00F17E36">
      <w:pPr>
        <w:rPr>
          <w:rFonts w:ascii="Arial" w:hAnsi="Arial" w:cs="Arial"/>
          <w:b/>
          <w:bCs/>
          <w:sz w:val="24"/>
          <w:szCs w:val="24"/>
        </w:rPr>
      </w:pPr>
    </w:p>
    <w:p w14:paraId="6825EFBE" w14:textId="37EC7EF4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proofErr w:type="gramStart"/>
      <w:r w:rsidR="00FA00AF" w:rsidRPr="006E482B">
        <w:rPr>
          <w:rFonts w:ascii="Arial" w:hAnsi="Arial" w:cs="Arial"/>
          <w:b/>
          <w:bCs/>
          <w:sz w:val="24"/>
          <w:szCs w:val="24"/>
        </w:rPr>
        <w:t>26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 New</w:t>
      </w:r>
      <w:proofErr w:type="gramEnd"/>
      <w:r w:rsidRPr="006E482B">
        <w:rPr>
          <w:rFonts w:ascii="Arial" w:hAnsi="Arial" w:cs="Arial"/>
          <w:b/>
          <w:bCs/>
          <w:sz w:val="24"/>
          <w:szCs w:val="24"/>
        </w:rPr>
        <w:t xml:space="preserve"> and Current</w:t>
      </w:r>
    </w:p>
    <w:p w14:paraId="3931BCBC" w14:textId="44223FC7" w:rsidR="00FA00AF" w:rsidRPr="006E482B" w:rsidRDefault="00FA00AF" w:rsidP="00F17E36">
      <w:pPr>
        <w:rPr>
          <w:rFonts w:ascii="Arial" w:hAnsi="Arial" w:cs="Arial"/>
          <w:b/>
          <w:bCs/>
          <w:sz w:val="24"/>
          <w:szCs w:val="24"/>
        </w:rPr>
      </w:pPr>
    </w:p>
    <w:p w14:paraId="70F59A12" w14:textId="125FAB55" w:rsidR="00FA00AF" w:rsidRPr="006E482B" w:rsidRDefault="00FA00AF" w:rsidP="00F17E36">
      <w:p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New</w:t>
      </w:r>
    </w:p>
    <w:p w14:paraId="7B3C97D1" w14:textId="733C4F6C" w:rsidR="00FA00AF" w:rsidRPr="006E482B" w:rsidRDefault="005C1F1D" w:rsidP="00F17E36">
      <w:pPr>
        <w:rPr>
          <w:rFonts w:ascii="Arial" w:hAnsi="Arial" w:cs="Arial"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BFE475" wp14:editId="68E90154">
            <wp:extent cx="5731510" cy="1136015"/>
            <wp:effectExtent l="0" t="0" r="2540" b="6985"/>
            <wp:docPr id="52" name="Picture 5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6F95" w14:textId="7AD594CF" w:rsidR="00FA00AF" w:rsidRPr="006E482B" w:rsidRDefault="00FA00AF" w:rsidP="00F17E36">
      <w:pPr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>Current</w:t>
      </w:r>
    </w:p>
    <w:p w14:paraId="6EBAC85A" w14:textId="7F40A8B9" w:rsidR="00FA00AF" w:rsidRPr="006E482B" w:rsidRDefault="005C1F1D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95C228" wp14:editId="128C7265">
            <wp:extent cx="5731510" cy="1196340"/>
            <wp:effectExtent l="0" t="0" r="2540" b="3810"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CF38" w14:textId="012D898A" w:rsidR="00FA00AF" w:rsidRPr="006E482B" w:rsidRDefault="00FA00AF" w:rsidP="00F17E36">
      <w:pPr>
        <w:rPr>
          <w:rFonts w:ascii="Arial" w:hAnsi="Arial" w:cs="Arial"/>
          <w:b/>
          <w:bCs/>
          <w:sz w:val="24"/>
          <w:szCs w:val="24"/>
        </w:rPr>
      </w:pPr>
    </w:p>
    <w:p w14:paraId="126B3873" w14:textId="045EEBAB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27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Uplifts</w:t>
      </w:r>
    </w:p>
    <w:p w14:paraId="778C83B2" w14:textId="48E2140A" w:rsidR="00FA00AF" w:rsidRPr="006E482B" w:rsidRDefault="005C1F1D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4278CD7" wp14:editId="518D86FE">
            <wp:extent cx="5731510" cy="2283460"/>
            <wp:effectExtent l="0" t="0" r="2540" b="2540"/>
            <wp:docPr id="58" name="Picture 5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3B8D" w14:textId="0F4B733A" w:rsidR="00AD7FF1" w:rsidRPr="00C90692" w:rsidRDefault="00AD7FF1">
      <w:pPr>
        <w:rPr>
          <w:rFonts w:ascii="Arial" w:hAnsi="Arial" w:cs="Arial"/>
          <w:b/>
          <w:bCs/>
          <w:sz w:val="24"/>
          <w:szCs w:val="24"/>
        </w:rPr>
      </w:pPr>
    </w:p>
    <w:p w14:paraId="0DABF402" w14:textId="56D6E118" w:rsidR="00FA00AF" w:rsidRPr="00C90692" w:rsidRDefault="00FA00AF" w:rsidP="00FA00AF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b/>
          <w:bCs/>
          <w:sz w:val="24"/>
          <w:szCs w:val="24"/>
        </w:rPr>
        <w:t>LGBTQ+ Leadership Representation</w:t>
      </w:r>
    </w:p>
    <w:p w14:paraId="366140E3" w14:textId="748F9C9B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FA00AF" w:rsidRPr="006E482B">
        <w:rPr>
          <w:rFonts w:ascii="Arial" w:hAnsi="Arial" w:cs="Arial"/>
          <w:b/>
          <w:bCs/>
          <w:sz w:val="24"/>
          <w:szCs w:val="24"/>
        </w:rPr>
        <w:t>28</w:t>
      </w:r>
      <w:r w:rsidRPr="006E482B">
        <w:rPr>
          <w:rFonts w:ascii="Arial" w:hAnsi="Arial" w:cs="Arial"/>
          <w:b/>
          <w:bCs/>
          <w:sz w:val="24"/>
          <w:szCs w:val="24"/>
        </w:rPr>
        <w:t xml:space="preserve"> Leadership Positions</w:t>
      </w:r>
    </w:p>
    <w:p w14:paraId="5326E703" w14:textId="448AF52C" w:rsidR="00FA00AF" w:rsidRPr="006E482B" w:rsidRDefault="00FA00AF" w:rsidP="00F17E36">
      <w:pPr>
        <w:rPr>
          <w:rFonts w:ascii="Arial" w:hAnsi="Arial" w:cs="Arial"/>
          <w:b/>
          <w:bCs/>
          <w:sz w:val="24"/>
          <w:szCs w:val="24"/>
        </w:rPr>
      </w:pPr>
      <w:r w:rsidRPr="006E482B">
        <w:rPr>
          <w:rFonts w:ascii="Arial" w:hAnsi="Arial" w:cs="Arial"/>
          <w:b/>
          <w:bCs/>
          <w:sz w:val="24"/>
          <w:szCs w:val="24"/>
        </w:rPr>
        <w:t>Identifies as LGBTQ+</w:t>
      </w:r>
    </w:p>
    <w:p w14:paraId="21EC5F45" w14:textId="2ADAC1AD" w:rsidR="00FA00AF" w:rsidRPr="006E482B" w:rsidRDefault="00F95DE0" w:rsidP="00F17E36">
      <w:pPr>
        <w:rPr>
          <w:rFonts w:ascii="Arial" w:hAnsi="Arial" w:cs="Arial"/>
          <w:b/>
          <w:bCs/>
          <w:sz w:val="24"/>
          <w:szCs w:val="24"/>
        </w:rPr>
      </w:pPr>
      <w:r w:rsidRPr="00C906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44D501" wp14:editId="5DF266F1">
            <wp:extent cx="5731510" cy="2507615"/>
            <wp:effectExtent l="0" t="0" r="2540" b="6985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4AB5" w14:textId="77777777" w:rsidR="00FA00AF" w:rsidRPr="006E482B" w:rsidRDefault="00FA00AF" w:rsidP="00F17E36">
      <w:pPr>
        <w:rPr>
          <w:rFonts w:ascii="Arial" w:hAnsi="Arial" w:cs="Arial"/>
          <w:b/>
          <w:bCs/>
          <w:sz w:val="24"/>
          <w:szCs w:val="24"/>
        </w:rPr>
      </w:pPr>
    </w:p>
    <w:p w14:paraId="35E814F4" w14:textId="77777777" w:rsidR="00FA00AF" w:rsidRPr="006E482B" w:rsidRDefault="00FA00AF" w:rsidP="00F17E36">
      <w:pPr>
        <w:rPr>
          <w:rFonts w:ascii="Arial" w:hAnsi="Arial" w:cs="Arial"/>
          <w:b/>
          <w:bCs/>
          <w:sz w:val="24"/>
          <w:szCs w:val="24"/>
        </w:rPr>
      </w:pPr>
    </w:p>
    <w:p w14:paraId="2AEE5334" w14:textId="77777777" w:rsidR="00F17E36" w:rsidRPr="00C90692" w:rsidRDefault="00F17E36" w:rsidP="00F17E36">
      <w:pPr>
        <w:rPr>
          <w:rFonts w:ascii="Arial" w:hAnsi="Arial" w:cs="Arial"/>
          <w:b/>
          <w:bCs/>
          <w:sz w:val="24"/>
          <w:szCs w:val="24"/>
        </w:rPr>
      </w:pPr>
    </w:p>
    <w:p w14:paraId="1538060A" w14:textId="77777777" w:rsidR="00F17E36" w:rsidRPr="00C90692" w:rsidRDefault="00F17E36" w:rsidP="00F17E36">
      <w:pPr>
        <w:rPr>
          <w:rFonts w:ascii="Arial" w:hAnsi="Arial" w:cs="Arial"/>
          <w:b/>
          <w:bCs/>
          <w:sz w:val="24"/>
          <w:szCs w:val="24"/>
        </w:rPr>
      </w:pPr>
    </w:p>
    <w:p w14:paraId="0FA8462A" w14:textId="4598787F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</w:p>
    <w:p w14:paraId="055385AB" w14:textId="77777777" w:rsidR="00F17E36" w:rsidRPr="006E482B" w:rsidRDefault="00F17E36" w:rsidP="00F17E36">
      <w:pPr>
        <w:rPr>
          <w:rFonts w:ascii="Arial" w:hAnsi="Arial" w:cs="Arial"/>
          <w:b/>
          <w:bCs/>
          <w:sz w:val="24"/>
          <w:szCs w:val="24"/>
        </w:rPr>
      </w:pPr>
    </w:p>
    <w:p w14:paraId="61C7F437" w14:textId="77777777" w:rsidR="00F17E36" w:rsidRPr="00C90692" w:rsidRDefault="00F17E36" w:rsidP="00F17E36">
      <w:pPr>
        <w:rPr>
          <w:rFonts w:ascii="Arial" w:hAnsi="Arial" w:cs="Arial"/>
          <w:b/>
          <w:bCs/>
          <w:sz w:val="24"/>
          <w:szCs w:val="24"/>
        </w:rPr>
      </w:pPr>
    </w:p>
    <w:p w14:paraId="07DEE8E5" w14:textId="26BDB4B9" w:rsidR="00716C25" w:rsidRPr="006E482B" w:rsidRDefault="00716C25">
      <w:pPr>
        <w:rPr>
          <w:rFonts w:ascii="Arial" w:hAnsi="Arial" w:cs="Arial"/>
          <w:sz w:val="24"/>
          <w:szCs w:val="24"/>
        </w:rPr>
      </w:pPr>
    </w:p>
    <w:sectPr w:rsidR="00716C25" w:rsidRPr="006E482B">
      <w:headerReference w:type="default" r:id="rId40"/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3F675" w14:textId="77777777" w:rsidR="001C3428" w:rsidRDefault="001C3428" w:rsidP="006244D9">
      <w:pPr>
        <w:spacing w:after="0" w:line="240" w:lineRule="auto"/>
      </w:pPr>
      <w:r>
        <w:separator/>
      </w:r>
    </w:p>
  </w:endnote>
  <w:endnote w:type="continuationSeparator" w:id="0">
    <w:p w14:paraId="6889ED26" w14:textId="77777777" w:rsidR="001C3428" w:rsidRDefault="001C3428" w:rsidP="00624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1155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00C683" w14:textId="36ACFB14" w:rsidR="006244D9" w:rsidRDefault="006244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36BBCC" w14:textId="77777777" w:rsidR="006244D9" w:rsidRDefault="006244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BFC79" w14:textId="77777777" w:rsidR="001C3428" w:rsidRDefault="001C3428" w:rsidP="006244D9">
      <w:pPr>
        <w:spacing w:after="0" w:line="240" w:lineRule="auto"/>
      </w:pPr>
      <w:r>
        <w:separator/>
      </w:r>
    </w:p>
  </w:footnote>
  <w:footnote w:type="continuationSeparator" w:id="0">
    <w:p w14:paraId="7680CAF9" w14:textId="77777777" w:rsidR="001C3428" w:rsidRDefault="001C3428" w:rsidP="00624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7A8E1" w14:textId="1284E6DC" w:rsidR="006E482B" w:rsidRDefault="006E482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993ECC" wp14:editId="36DBF27F">
          <wp:simplePos x="0" y="0"/>
          <wp:positionH relativeFrom="rightMargin">
            <wp:posOffset>-69850</wp:posOffset>
          </wp:positionH>
          <wp:positionV relativeFrom="paragraph">
            <wp:posOffset>-358775</wp:posOffset>
          </wp:positionV>
          <wp:extent cx="877570" cy="877570"/>
          <wp:effectExtent l="0" t="0" r="0" b="0"/>
          <wp:wrapTight wrapText="bothSides">
            <wp:wrapPolygon edited="0">
              <wp:start x="0" y="0"/>
              <wp:lineTo x="0" y="21100"/>
              <wp:lineTo x="21100" y="21100"/>
              <wp:lineTo x="21100" y="0"/>
              <wp:lineTo x="0" y="0"/>
            </wp:wrapPolygon>
          </wp:wrapTight>
          <wp:docPr id="5" name="Picture 5" descr="Shape, arrow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arrow,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570" cy="877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72BE9"/>
    <w:multiLevelType w:val="hybridMultilevel"/>
    <w:tmpl w:val="1478A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8545A"/>
    <w:multiLevelType w:val="hybridMultilevel"/>
    <w:tmpl w:val="96106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54D2E"/>
    <w:multiLevelType w:val="hybridMultilevel"/>
    <w:tmpl w:val="2D6E5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200E0"/>
    <w:multiLevelType w:val="hybridMultilevel"/>
    <w:tmpl w:val="AD565678"/>
    <w:lvl w:ilvl="0" w:tplc="617A0922">
      <w:start w:val="3"/>
      <w:numFmt w:val="bullet"/>
      <w:lvlText w:val=""/>
      <w:lvlJc w:val="left"/>
      <w:pPr>
        <w:ind w:left="1080" w:hanging="72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40F5C"/>
    <w:multiLevelType w:val="hybridMultilevel"/>
    <w:tmpl w:val="71589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3E1D18">
      <w:start w:val="3"/>
      <w:numFmt w:val="bullet"/>
      <w:lvlText w:val="•"/>
      <w:lvlJc w:val="left"/>
      <w:pPr>
        <w:ind w:left="2520" w:hanging="720"/>
      </w:pPr>
      <w:rPr>
        <w:rFonts w:ascii="Arial" w:eastAsiaTheme="minorHAnsi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995762"/>
    <w:multiLevelType w:val="hybridMultilevel"/>
    <w:tmpl w:val="BBA43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606753">
    <w:abstractNumId w:val="5"/>
  </w:num>
  <w:num w:numId="2" w16cid:durableId="883830431">
    <w:abstractNumId w:val="4"/>
  </w:num>
  <w:num w:numId="3" w16cid:durableId="1383823902">
    <w:abstractNumId w:val="3"/>
  </w:num>
  <w:num w:numId="4" w16cid:durableId="1225334769">
    <w:abstractNumId w:val="0"/>
  </w:num>
  <w:num w:numId="5" w16cid:durableId="592855731">
    <w:abstractNumId w:val="2"/>
  </w:num>
  <w:num w:numId="6" w16cid:durableId="1534273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610"/>
    <w:rsid w:val="00040098"/>
    <w:rsid w:val="00054185"/>
    <w:rsid w:val="00065C65"/>
    <w:rsid w:val="0008280D"/>
    <w:rsid w:val="000953E0"/>
    <w:rsid w:val="000E3499"/>
    <w:rsid w:val="000E47DA"/>
    <w:rsid w:val="00121BCF"/>
    <w:rsid w:val="001227B1"/>
    <w:rsid w:val="00137219"/>
    <w:rsid w:val="00171702"/>
    <w:rsid w:val="00180B64"/>
    <w:rsid w:val="001858EC"/>
    <w:rsid w:val="0019452A"/>
    <w:rsid w:val="001A404C"/>
    <w:rsid w:val="001B0DA2"/>
    <w:rsid w:val="001C01B7"/>
    <w:rsid w:val="001C3428"/>
    <w:rsid w:val="00204186"/>
    <w:rsid w:val="00260618"/>
    <w:rsid w:val="00265C0F"/>
    <w:rsid w:val="00273746"/>
    <w:rsid w:val="00284664"/>
    <w:rsid w:val="002A7B6C"/>
    <w:rsid w:val="002F5041"/>
    <w:rsid w:val="00302734"/>
    <w:rsid w:val="0032053D"/>
    <w:rsid w:val="00321B61"/>
    <w:rsid w:val="0034484D"/>
    <w:rsid w:val="003C7B56"/>
    <w:rsid w:val="003D4B74"/>
    <w:rsid w:val="00425F2B"/>
    <w:rsid w:val="0042622A"/>
    <w:rsid w:val="00434EC5"/>
    <w:rsid w:val="0047042E"/>
    <w:rsid w:val="004F3A06"/>
    <w:rsid w:val="004F43AF"/>
    <w:rsid w:val="00500FC1"/>
    <w:rsid w:val="00584C33"/>
    <w:rsid w:val="005A2A65"/>
    <w:rsid w:val="005C1F1D"/>
    <w:rsid w:val="005C3A35"/>
    <w:rsid w:val="005E170A"/>
    <w:rsid w:val="005E76A0"/>
    <w:rsid w:val="006244D9"/>
    <w:rsid w:val="00635185"/>
    <w:rsid w:val="0063765F"/>
    <w:rsid w:val="00640043"/>
    <w:rsid w:val="00643FC8"/>
    <w:rsid w:val="00690A67"/>
    <w:rsid w:val="006B03BD"/>
    <w:rsid w:val="006B660D"/>
    <w:rsid w:val="006E482B"/>
    <w:rsid w:val="007071D0"/>
    <w:rsid w:val="00716C25"/>
    <w:rsid w:val="00732BBC"/>
    <w:rsid w:val="007A1AEB"/>
    <w:rsid w:val="007D60AC"/>
    <w:rsid w:val="007F5EBD"/>
    <w:rsid w:val="00837F47"/>
    <w:rsid w:val="0085770B"/>
    <w:rsid w:val="00860622"/>
    <w:rsid w:val="00876DE0"/>
    <w:rsid w:val="00883E83"/>
    <w:rsid w:val="00897380"/>
    <w:rsid w:val="008B6EA4"/>
    <w:rsid w:val="008B79AB"/>
    <w:rsid w:val="008D3E15"/>
    <w:rsid w:val="008F5139"/>
    <w:rsid w:val="00901365"/>
    <w:rsid w:val="009558C7"/>
    <w:rsid w:val="00995813"/>
    <w:rsid w:val="009A7E18"/>
    <w:rsid w:val="009C596E"/>
    <w:rsid w:val="00A038D5"/>
    <w:rsid w:val="00A06308"/>
    <w:rsid w:val="00A12311"/>
    <w:rsid w:val="00A2467C"/>
    <w:rsid w:val="00A645B8"/>
    <w:rsid w:val="00A76F30"/>
    <w:rsid w:val="00A81196"/>
    <w:rsid w:val="00AA5F54"/>
    <w:rsid w:val="00AB7249"/>
    <w:rsid w:val="00AD6610"/>
    <w:rsid w:val="00AD7FF1"/>
    <w:rsid w:val="00AE3130"/>
    <w:rsid w:val="00AF407C"/>
    <w:rsid w:val="00AF4ACD"/>
    <w:rsid w:val="00B01F28"/>
    <w:rsid w:val="00B036C5"/>
    <w:rsid w:val="00B51F78"/>
    <w:rsid w:val="00B62190"/>
    <w:rsid w:val="00BB65DD"/>
    <w:rsid w:val="00BC323B"/>
    <w:rsid w:val="00C02D7E"/>
    <w:rsid w:val="00C36B80"/>
    <w:rsid w:val="00C4039E"/>
    <w:rsid w:val="00C5434A"/>
    <w:rsid w:val="00C90692"/>
    <w:rsid w:val="00CC1AAC"/>
    <w:rsid w:val="00CC3463"/>
    <w:rsid w:val="00CC3AA8"/>
    <w:rsid w:val="00CC53BB"/>
    <w:rsid w:val="00CE31BF"/>
    <w:rsid w:val="00D1388B"/>
    <w:rsid w:val="00D555A8"/>
    <w:rsid w:val="00D73C10"/>
    <w:rsid w:val="00D82CF1"/>
    <w:rsid w:val="00D84CBF"/>
    <w:rsid w:val="00DA0AD4"/>
    <w:rsid w:val="00DA54DA"/>
    <w:rsid w:val="00DB1F2E"/>
    <w:rsid w:val="00DB7D3D"/>
    <w:rsid w:val="00E016E8"/>
    <w:rsid w:val="00E13955"/>
    <w:rsid w:val="00E31386"/>
    <w:rsid w:val="00E340D3"/>
    <w:rsid w:val="00E56F52"/>
    <w:rsid w:val="00E85EF6"/>
    <w:rsid w:val="00ED6088"/>
    <w:rsid w:val="00EE5065"/>
    <w:rsid w:val="00F030C0"/>
    <w:rsid w:val="00F104D3"/>
    <w:rsid w:val="00F17E36"/>
    <w:rsid w:val="00F32785"/>
    <w:rsid w:val="00F95DE0"/>
    <w:rsid w:val="00FA00AF"/>
    <w:rsid w:val="00FA68C8"/>
    <w:rsid w:val="00FC4AEE"/>
    <w:rsid w:val="00FE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8A800"/>
  <w15:chartTrackingRefBased/>
  <w15:docId w15:val="{2A058D82-28DA-4016-8B6D-BA984B9E3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661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D66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66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6610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244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4D9"/>
  </w:style>
  <w:style w:type="paragraph" w:styleId="Footer">
    <w:name w:val="footer"/>
    <w:basedOn w:val="Normal"/>
    <w:link w:val="FooterChar"/>
    <w:uiPriority w:val="99"/>
    <w:unhideWhenUsed/>
    <w:rsid w:val="006244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4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5D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5DE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E31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2308</Words>
  <Characters>13157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Collette Cork-Hurst</dc:creator>
  <cp:keywords/>
  <dc:description/>
  <cp:lastModifiedBy>Anne Nwakalor</cp:lastModifiedBy>
  <cp:revision>6</cp:revision>
  <cp:lastPrinted>2022-10-25T11:55:00Z</cp:lastPrinted>
  <dcterms:created xsi:type="dcterms:W3CDTF">2022-11-03T18:06:00Z</dcterms:created>
  <dcterms:modified xsi:type="dcterms:W3CDTF">2022-11-03T18:09:00Z</dcterms:modified>
</cp:coreProperties>
</file>