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986A" w14:textId="77777777" w:rsidR="00074F57" w:rsidRPr="00B65196" w:rsidRDefault="00074F57" w:rsidP="00502E75">
      <w:pPr>
        <w:autoSpaceDE w:val="0"/>
        <w:autoSpaceDN w:val="0"/>
        <w:adjustRightInd w:val="0"/>
        <w:spacing w:line="320" w:lineRule="atLeast"/>
        <w:rPr>
          <w:rFonts w:ascii="Arial Black" w:hAnsi="Arial Black" w:cs="Arial Black"/>
          <w:b/>
          <w:bCs/>
          <w:sz w:val="32"/>
          <w:szCs w:val="32"/>
          <w:lang w:eastAsia="en-GB"/>
        </w:rPr>
      </w:pPr>
      <w:bookmarkStart w:id="0" w:name="_GoBack"/>
      <w:bookmarkEnd w:id="0"/>
    </w:p>
    <w:p w14:paraId="0C93F327" w14:textId="77777777" w:rsidR="00074F57" w:rsidRPr="00B65196" w:rsidRDefault="00074F57" w:rsidP="00502E75">
      <w:pPr>
        <w:autoSpaceDE w:val="0"/>
        <w:autoSpaceDN w:val="0"/>
        <w:adjustRightInd w:val="0"/>
        <w:spacing w:line="320" w:lineRule="atLeast"/>
        <w:rPr>
          <w:rFonts w:ascii="Arial Black" w:hAnsi="Arial Black" w:cs="Arial Black"/>
          <w:b/>
          <w:bCs/>
          <w:sz w:val="32"/>
          <w:szCs w:val="32"/>
          <w:lang w:eastAsia="en-GB"/>
        </w:rPr>
      </w:pPr>
    </w:p>
    <w:p w14:paraId="22E3CE13" w14:textId="77777777" w:rsidR="00F13A8E" w:rsidRPr="00B65196" w:rsidRDefault="00AA4F41" w:rsidP="00502E75">
      <w:pPr>
        <w:autoSpaceDE w:val="0"/>
        <w:autoSpaceDN w:val="0"/>
        <w:adjustRightInd w:val="0"/>
        <w:spacing w:line="320" w:lineRule="atLeast"/>
        <w:rPr>
          <w:rFonts w:ascii="Arial Black" w:hAnsi="Arial Black" w:cs="Arial Black"/>
          <w:b/>
          <w:bCs/>
          <w:sz w:val="32"/>
          <w:szCs w:val="32"/>
          <w:lang w:eastAsia="en-GB"/>
        </w:rPr>
      </w:pPr>
      <w:r w:rsidRPr="00B65196">
        <w:rPr>
          <w:rFonts w:ascii="Arial Black" w:hAnsi="Arial Black" w:cs="Arial Black"/>
          <w:b/>
          <w:bCs/>
          <w:sz w:val="32"/>
          <w:szCs w:val="32"/>
          <w:lang w:eastAsia="en-GB"/>
        </w:rPr>
        <w:t>Research grants p</w:t>
      </w:r>
      <w:r w:rsidR="00DD5BB7" w:rsidRPr="00B65196">
        <w:rPr>
          <w:rFonts w:ascii="Arial Black" w:hAnsi="Arial Black" w:cs="Arial Black"/>
          <w:b/>
          <w:bCs/>
          <w:sz w:val="32"/>
          <w:szCs w:val="32"/>
          <w:lang w:eastAsia="en-GB"/>
        </w:rPr>
        <w:t xml:space="preserve">rogramme round two </w:t>
      </w:r>
    </w:p>
    <w:p w14:paraId="18657D81" w14:textId="77777777" w:rsidR="006C48DA" w:rsidRPr="00B65196" w:rsidRDefault="00F13A8E" w:rsidP="00502E75">
      <w:pPr>
        <w:spacing w:line="320" w:lineRule="atLeast"/>
        <w:rPr>
          <w:rFonts w:ascii="Arial Black" w:hAnsi="Arial Black" w:cs="Arial Black"/>
          <w:b/>
          <w:bCs/>
          <w:sz w:val="32"/>
          <w:szCs w:val="32"/>
          <w:lang w:eastAsia="en-GB"/>
        </w:rPr>
      </w:pPr>
      <w:r w:rsidRPr="00B65196">
        <w:rPr>
          <w:rFonts w:ascii="Arial Black" w:hAnsi="Arial Black" w:cs="Arial Black"/>
          <w:b/>
          <w:bCs/>
          <w:sz w:val="32"/>
          <w:szCs w:val="32"/>
          <w:lang w:eastAsia="en-GB"/>
        </w:rPr>
        <w:t>Guidance for applicants</w:t>
      </w:r>
    </w:p>
    <w:p w14:paraId="088C8619" w14:textId="77777777" w:rsidR="00F13A8E" w:rsidRPr="00B65196" w:rsidRDefault="00F13A8E" w:rsidP="00502E75">
      <w:pPr>
        <w:spacing w:line="320" w:lineRule="atLeast"/>
        <w:rPr>
          <w:rFonts w:ascii="Arial Black" w:hAnsi="Arial Black" w:cs="Arial Black"/>
          <w:b/>
          <w:bCs/>
          <w:sz w:val="32"/>
          <w:szCs w:val="32"/>
          <w:lang w:eastAsia="en-GB"/>
        </w:rPr>
      </w:pPr>
    </w:p>
    <w:p w14:paraId="12012475" w14:textId="77777777" w:rsidR="009A74D1" w:rsidRPr="00B65196" w:rsidRDefault="00DD5BB7" w:rsidP="00502E75">
      <w:pPr>
        <w:spacing w:line="320" w:lineRule="atLeast"/>
      </w:pPr>
      <w:r w:rsidRPr="00B65196">
        <w:t>Below</w:t>
      </w:r>
      <w:r w:rsidR="009A74D1" w:rsidRPr="00B65196">
        <w:t xml:space="preserve"> is an outline summary of key information. Please see </w:t>
      </w:r>
      <w:hyperlink r:id="rId13" w:anchor="_Section_three_–" w:history="1">
        <w:r w:rsidR="009A74D1" w:rsidRPr="00B65196">
          <w:rPr>
            <w:rStyle w:val="Hyperlink0"/>
            <w:lang w:val="en-GB"/>
          </w:rPr>
          <w:t>Section three</w:t>
        </w:r>
      </w:hyperlink>
      <w:r w:rsidR="009A74D1" w:rsidRPr="00B65196">
        <w:t xml:space="preserve"> for full eligibility criteria.</w:t>
      </w:r>
    </w:p>
    <w:p w14:paraId="50E058E5" w14:textId="77777777" w:rsidR="008D7E7F" w:rsidRPr="00B65196" w:rsidRDefault="008D7E7F" w:rsidP="00502E75">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2"/>
        <w:gridCol w:w="4407"/>
      </w:tblGrid>
      <w:tr w:rsidR="001D7A25" w:rsidRPr="00B65196" w14:paraId="61652BA1" w14:textId="77777777" w:rsidTr="00EB1D7D">
        <w:tc>
          <w:tcPr>
            <w:tcW w:w="4501" w:type="dxa"/>
            <w:shd w:val="clear" w:color="auto" w:fill="auto"/>
          </w:tcPr>
          <w:p w14:paraId="49BF3277" w14:textId="77777777" w:rsidR="00D16C8A" w:rsidRPr="00B65196" w:rsidRDefault="00BF39D9" w:rsidP="00502E75">
            <w:pPr>
              <w:pStyle w:val="ACEBodyText"/>
              <w:spacing w:line="320" w:lineRule="atLeast"/>
              <w:rPr>
                <w:b/>
                <w:bCs/>
                <w:lang w:eastAsia="en-US"/>
              </w:rPr>
            </w:pPr>
            <w:r w:rsidRPr="00B65196">
              <w:rPr>
                <w:b/>
                <w:bCs/>
                <w:lang w:eastAsia="en-US"/>
              </w:rPr>
              <w:t>Summary of k</w:t>
            </w:r>
            <w:r w:rsidR="00AB18C2" w:rsidRPr="00B65196">
              <w:rPr>
                <w:b/>
                <w:bCs/>
                <w:lang w:eastAsia="en-US"/>
              </w:rPr>
              <w:t>ey information</w:t>
            </w:r>
          </w:p>
        </w:tc>
        <w:tc>
          <w:tcPr>
            <w:tcW w:w="4502" w:type="dxa"/>
            <w:shd w:val="clear" w:color="auto" w:fill="auto"/>
          </w:tcPr>
          <w:p w14:paraId="46FFE0F0" w14:textId="77777777" w:rsidR="00D16C8A" w:rsidRPr="00B65196" w:rsidRDefault="00D16C8A" w:rsidP="00502E75">
            <w:pPr>
              <w:pStyle w:val="ACEBodyText"/>
              <w:spacing w:line="320" w:lineRule="atLeast"/>
              <w:rPr>
                <w:b/>
                <w:bCs/>
                <w:lang w:eastAsia="en-US"/>
              </w:rPr>
            </w:pPr>
          </w:p>
        </w:tc>
      </w:tr>
      <w:tr w:rsidR="001D7A25" w:rsidRPr="00B65196" w14:paraId="1AC31A24" w14:textId="77777777" w:rsidTr="00EB1D7D">
        <w:tc>
          <w:tcPr>
            <w:tcW w:w="4501" w:type="dxa"/>
            <w:shd w:val="clear" w:color="auto" w:fill="auto"/>
          </w:tcPr>
          <w:p w14:paraId="0147B488" w14:textId="77777777" w:rsidR="00BF39D9" w:rsidRPr="00B65196" w:rsidRDefault="00BF39D9" w:rsidP="00502E75">
            <w:pPr>
              <w:pStyle w:val="ACEBodyText"/>
              <w:spacing w:line="320" w:lineRule="atLeast"/>
              <w:rPr>
                <w:b/>
                <w:bCs/>
                <w:lang w:eastAsia="en-US"/>
              </w:rPr>
            </w:pPr>
            <w:r w:rsidRPr="00B65196">
              <w:rPr>
                <w:b/>
                <w:bCs/>
                <w:lang w:eastAsia="en-US"/>
              </w:rPr>
              <w:t xml:space="preserve">What is the focus of the </w:t>
            </w:r>
            <w:r w:rsidR="005F2CD2" w:rsidRPr="00B65196">
              <w:rPr>
                <w:b/>
                <w:bCs/>
                <w:lang w:eastAsia="en-US"/>
              </w:rPr>
              <w:t>fund</w:t>
            </w:r>
            <w:r w:rsidRPr="00B65196">
              <w:rPr>
                <w:b/>
                <w:bCs/>
                <w:lang w:eastAsia="en-US"/>
              </w:rPr>
              <w:t>?</w:t>
            </w:r>
          </w:p>
        </w:tc>
        <w:tc>
          <w:tcPr>
            <w:tcW w:w="4502" w:type="dxa"/>
            <w:shd w:val="clear" w:color="auto" w:fill="auto"/>
          </w:tcPr>
          <w:p w14:paraId="36E56E3E" w14:textId="77777777" w:rsidR="00BF39D9" w:rsidRPr="00B65196" w:rsidRDefault="0018698D" w:rsidP="00502E75">
            <w:pPr>
              <w:pStyle w:val="ACEBodyText"/>
              <w:spacing w:line="320" w:lineRule="atLeast"/>
              <w:rPr>
                <w:bCs/>
                <w:lang w:eastAsia="en-US"/>
              </w:rPr>
            </w:pPr>
            <w:r w:rsidRPr="00B65196">
              <w:rPr>
                <w:bCs/>
                <w:lang w:eastAsia="en-US"/>
              </w:rPr>
              <w:t>The</w:t>
            </w:r>
            <w:r w:rsidR="00AA4F41" w:rsidRPr="00B65196">
              <w:rPr>
                <w:bCs/>
                <w:lang w:eastAsia="en-US"/>
              </w:rPr>
              <w:t xml:space="preserve"> Research g</w:t>
            </w:r>
            <w:r w:rsidR="00E7666B" w:rsidRPr="00B65196">
              <w:rPr>
                <w:bCs/>
                <w:lang w:eastAsia="en-US"/>
              </w:rPr>
              <w:t>rants programme seeks to build our collective knowledge and deepen our understanding of the impact of arts and culture and to promote greater collaboration and co-operation between the arts and cultural sector and research partners.</w:t>
            </w:r>
          </w:p>
        </w:tc>
      </w:tr>
      <w:tr w:rsidR="001D7A25" w:rsidRPr="00B65196" w14:paraId="619978E7" w14:textId="77777777" w:rsidTr="00EB1D7D">
        <w:tc>
          <w:tcPr>
            <w:tcW w:w="4501" w:type="dxa"/>
            <w:shd w:val="clear" w:color="auto" w:fill="auto"/>
          </w:tcPr>
          <w:p w14:paraId="49CE9F4F" w14:textId="77777777" w:rsidR="00D16C8A" w:rsidRPr="00B65196" w:rsidRDefault="00D31041" w:rsidP="00502E75">
            <w:pPr>
              <w:pStyle w:val="ACEBodyText"/>
              <w:spacing w:line="320" w:lineRule="atLeast"/>
              <w:rPr>
                <w:b/>
                <w:bCs/>
                <w:lang w:eastAsia="en-US"/>
              </w:rPr>
            </w:pPr>
            <w:r w:rsidRPr="00B65196">
              <w:rPr>
                <w:b/>
                <w:bCs/>
                <w:lang w:eastAsia="en-US"/>
              </w:rPr>
              <w:t xml:space="preserve">What type of applicant </w:t>
            </w:r>
            <w:r w:rsidR="000510B8" w:rsidRPr="00B65196">
              <w:rPr>
                <w:b/>
                <w:bCs/>
                <w:lang w:eastAsia="en-US"/>
              </w:rPr>
              <w:t>is this fund for</w:t>
            </w:r>
            <w:r w:rsidR="00D16C8A" w:rsidRPr="00B65196">
              <w:rPr>
                <w:b/>
                <w:bCs/>
                <w:lang w:eastAsia="en-US"/>
              </w:rPr>
              <w:t>?</w:t>
            </w:r>
          </w:p>
          <w:p w14:paraId="16C27770" w14:textId="77777777" w:rsidR="00C0558F" w:rsidRPr="00B65196" w:rsidRDefault="00C0558F" w:rsidP="00502E75">
            <w:pPr>
              <w:pStyle w:val="ACEBodyText"/>
              <w:spacing w:line="320" w:lineRule="atLeast"/>
              <w:rPr>
                <w:b/>
                <w:bCs/>
                <w:lang w:eastAsia="en-US"/>
              </w:rPr>
            </w:pPr>
          </w:p>
        </w:tc>
        <w:tc>
          <w:tcPr>
            <w:tcW w:w="4502" w:type="dxa"/>
            <w:shd w:val="clear" w:color="auto" w:fill="auto"/>
          </w:tcPr>
          <w:p w14:paraId="107B97D8" w14:textId="73BFC009" w:rsidR="00E7666B" w:rsidRPr="00B65196" w:rsidRDefault="00E7666B" w:rsidP="00F66F96">
            <w:pPr>
              <w:pStyle w:val="ListParagraph"/>
              <w:numPr>
                <w:ilvl w:val="0"/>
                <w:numId w:val="34"/>
              </w:numPr>
              <w:spacing w:line="320" w:lineRule="atLeast"/>
              <w:ind w:left="601" w:hanging="425"/>
            </w:pPr>
            <w:r w:rsidRPr="00B65196">
              <w:rPr>
                <w:rFonts w:cs="Arial"/>
                <w:bCs/>
                <w:szCs w:val="24"/>
                <w:lang w:eastAsia="en-GB"/>
              </w:rPr>
              <w:t xml:space="preserve">The </w:t>
            </w:r>
            <w:r w:rsidRPr="00B65196">
              <w:rPr>
                <w:rFonts w:cs="Arial"/>
                <w:b/>
                <w:bCs/>
                <w:szCs w:val="24"/>
                <w:lang w:eastAsia="en-GB"/>
              </w:rPr>
              <w:t xml:space="preserve">lead applicant </w:t>
            </w:r>
            <w:r w:rsidRPr="00B65196">
              <w:rPr>
                <w:rFonts w:cs="Arial"/>
                <w:bCs/>
                <w:szCs w:val="24"/>
                <w:lang w:eastAsia="en-GB"/>
              </w:rPr>
              <w:t>must be an arts and/or cultural organisation with significant experience and expertise in delivering arts and cultural programmes.</w:t>
            </w:r>
            <w:r w:rsidR="00E87729">
              <w:rPr>
                <w:rFonts w:cs="Arial"/>
                <w:bCs/>
                <w:szCs w:val="24"/>
                <w:lang w:eastAsia="en-GB"/>
              </w:rPr>
              <w:t xml:space="preserve"> </w:t>
            </w:r>
            <w:r w:rsidRPr="00B65196">
              <w:t xml:space="preserve">The lead applicant must be applying to deliver the activity in partnership with an experienced </w:t>
            </w:r>
            <w:r w:rsidRPr="00B65196">
              <w:rPr>
                <w:b/>
              </w:rPr>
              <w:t>research partner</w:t>
            </w:r>
            <w:r w:rsidRPr="00B65196">
              <w:t xml:space="preserve"> with suitable professional standards of research quality</w:t>
            </w:r>
          </w:p>
          <w:p w14:paraId="707CE78C" w14:textId="77777777" w:rsidR="00D126A5" w:rsidRPr="00B65196" w:rsidRDefault="00D126A5" w:rsidP="00502E75">
            <w:pPr>
              <w:pStyle w:val="ACEBodyText"/>
              <w:spacing w:line="320" w:lineRule="atLeast"/>
              <w:rPr>
                <w:bCs/>
                <w:lang w:eastAsia="en-US"/>
              </w:rPr>
            </w:pPr>
          </w:p>
          <w:p w14:paraId="3554E105" w14:textId="77777777" w:rsidR="00D126A5" w:rsidRPr="001D7A25" w:rsidRDefault="00D126A5" w:rsidP="00502E75">
            <w:pPr>
              <w:pStyle w:val="ACEBodyText"/>
              <w:numPr>
                <w:ilvl w:val="0"/>
                <w:numId w:val="34"/>
              </w:numPr>
              <w:spacing w:line="320" w:lineRule="atLeast"/>
              <w:rPr>
                <w:bCs/>
                <w:lang w:eastAsia="en-US"/>
              </w:rPr>
            </w:pPr>
            <w:r w:rsidRPr="00B65196">
              <w:rPr>
                <w:bCs/>
                <w:lang w:eastAsia="en-US"/>
              </w:rPr>
              <w:t>Consortia (including at least one arts or cultural organisation and research partner)</w:t>
            </w:r>
            <w:r w:rsidR="00FF6842" w:rsidRPr="00B65196">
              <w:rPr>
                <w:bCs/>
                <w:lang w:eastAsia="en-US"/>
              </w:rPr>
              <w:t xml:space="preserve">. Please note that </w:t>
            </w:r>
            <w:r w:rsidR="00FF6842" w:rsidRPr="00B65196">
              <w:rPr>
                <w:rFonts w:cs="Arial"/>
              </w:rPr>
              <w:t xml:space="preserve">one </w:t>
            </w:r>
            <w:r w:rsidR="001D7A25">
              <w:rPr>
                <w:rFonts w:cs="Arial"/>
              </w:rPr>
              <w:t xml:space="preserve">arts and/or cultural </w:t>
            </w:r>
            <w:r w:rsidR="00FF6842" w:rsidRPr="00B65196">
              <w:rPr>
                <w:rFonts w:cs="Arial"/>
              </w:rPr>
              <w:t>organisation must act as the lead organisation and submit the application.</w:t>
            </w:r>
          </w:p>
          <w:p w14:paraId="14495D07" w14:textId="77777777" w:rsidR="001D7A25" w:rsidRDefault="001D7A25" w:rsidP="001D7A25">
            <w:pPr>
              <w:pStyle w:val="ListParagraph"/>
              <w:rPr>
                <w:bCs/>
              </w:rPr>
            </w:pPr>
          </w:p>
          <w:p w14:paraId="02CBDAE7" w14:textId="2BBE22F6" w:rsidR="001D7A25" w:rsidRPr="00B65196" w:rsidRDefault="001D7A25" w:rsidP="00B054B5">
            <w:pPr>
              <w:pStyle w:val="ACEBodyText"/>
              <w:spacing w:line="320" w:lineRule="atLeast"/>
              <w:rPr>
                <w:bCs/>
                <w:lang w:eastAsia="en-US"/>
              </w:rPr>
            </w:pPr>
            <w:r>
              <w:rPr>
                <w:bCs/>
                <w:lang w:eastAsia="en-US"/>
              </w:rPr>
              <w:t xml:space="preserve">The lead applicant can only submit one application to </w:t>
            </w:r>
            <w:r w:rsidR="00B054B5">
              <w:rPr>
                <w:bCs/>
                <w:lang w:eastAsia="en-US"/>
              </w:rPr>
              <w:t>this</w:t>
            </w:r>
            <w:r>
              <w:rPr>
                <w:bCs/>
                <w:lang w:eastAsia="en-US"/>
              </w:rPr>
              <w:t xml:space="preserve"> scheme but can be a partner on another application </w:t>
            </w:r>
          </w:p>
        </w:tc>
      </w:tr>
      <w:tr w:rsidR="001D7A25" w:rsidRPr="00B65196" w14:paraId="0A6888AE" w14:textId="77777777" w:rsidTr="00EB1D7D">
        <w:tc>
          <w:tcPr>
            <w:tcW w:w="4501" w:type="dxa"/>
            <w:shd w:val="clear" w:color="auto" w:fill="auto"/>
          </w:tcPr>
          <w:p w14:paraId="57C01D78" w14:textId="77777777" w:rsidR="000510B8" w:rsidRPr="00B65196" w:rsidRDefault="000510B8" w:rsidP="00502E75">
            <w:pPr>
              <w:pStyle w:val="ACEBodyText"/>
              <w:spacing w:line="320" w:lineRule="atLeast"/>
              <w:rPr>
                <w:b/>
                <w:bCs/>
                <w:lang w:eastAsia="en-US"/>
              </w:rPr>
            </w:pPr>
            <w:r w:rsidRPr="00B65196">
              <w:rPr>
                <w:b/>
                <w:bCs/>
                <w:lang w:eastAsia="en-US"/>
              </w:rPr>
              <w:t>Who cannot apply?</w:t>
            </w:r>
          </w:p>
          <w:p w14:paraId="0037767D" w14:textId="77777777" w:rsidR="000510B8" w:rsidRPr="00B65196" w:rsidRDefault="000510B8" w:rsidP="00502E75">
            <w:pPr>
              <w:pStyle w:val="ACEBodyText"/>
              <w:spacing w:line="320" w:lineRule="atLeast"/>
              <w:rPr>
                <w:b/>
                <w:bCs/>
                <w:lang w:eastAsia="en-US"/>
              </w:rPr>
            </w:pPr>
          </w:p>
        </w:tc>
        <w:tc>
          <w:tcPr>
            <w:tcW w:w="4502" w:type="dxa"/>
            <w:shd w:val="clear" w:color="auto" w:fill="auto"/>
          </w:tcPr>
          <w:p w14:paraId="6AC9507B" w14:textId="77777777" w:rsidR="00E7666B" w:rsidRPr="00B65196" w:rsidRDefault="00E7666B"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Individuals</w:t>
            </w:r>
          </w:p>
          <w:p w14:paraId="48216BEE" w14:textId="77777777" w:rsidR="00E7666B" w:rsidRPr="00B65196" w:rsidRDefault="00E7666B"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lastRenderedPageBreak/>
              <w:t>Research partners applying as the lead applicant</w:t>
            </w:r>
          </w:p>
          <w:p w14:paraId="4A7B9A97" w14:textId="77777777" w:rsidR="00D27CE7" w:rsidRPr="00D27CE7" w:rsidRDefault="00D27CE7" w:rsidP="00502E75">
            <w:pPr>
              <w:pStyle w:val="ListParagraph"/>
              <w:numPr>
                <w:ilvl w:val="0"/>
                <w:numId w:val="34"/>
              </w:numPr>
              <w:spacing w:line="320" w:lineRule="atLeast"/>
              <w:ind w:left="601" w:hanging="425"/>
              <w:rPr>
                <w:rFonts w:cs="Arial"/>
                <w:bCs/>
                <w:szCs w:val="24"/>
                <w:lang w:eastAsia="en-GB"/>
              </w:rPr>
            </w:pPr>
            <w:r>
              <w:rPr>
                <w:color w:val="000000"/>
              </w:rPr>
              <w:t>Organisations based outside of England. Exceptions may be made for Arts Council England National portfolio funded organisations that are based outside of England but who have a registered office in England and where the majority of activity benefits and/or engages people in England. National portfolio organisations based outside of England must contact an Arts Council England Relationship Manager to confirm their eligibility for this fund before submitting an Expression of Interest</w:t>
            </w:r>
          </w:p>
          <w:p w14:paraId="53BD04EF" w14:textId="02E6758A" w:rsidR="00E7666B" w:rsidRPr="00B65196" w:rsidRDefault="00E7666B"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Organisations that do not have a partnership in place with an appropriate research partner</w:t>
            </w:r>
          </w:p>
          <w:p w14:paraId="7FE18998" w14:textId="6ED2D0F0" w:rsidR="00B421FD" w:rsidRPr="00B65196" w:rsidRDefault="00B421FD"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You are already in receipt of Research grants funding for the period 2016</w:t>
            </w:r>
            <w:r w:rsidR="00B65196">
              <w:rPr>
                <w:rFonts w:cs="Arial"/>
                <w:bCs/>
                <w:szCs w:val="24"/>
                <w:lang w:eastAsia="en-GB"/>
              </w:rPr>
              <w:t>-</w:t>
            </w:r>
            <w:r w:rsidRPr="00B65196">
              <w:rPr>
                <w:rFonts w:cs="Arial"/>
                <w:bCs/>
                <w:szCs w:val="24"/>
                <w:lang w:eastAsia="en-GB"/>
              </w:rPr>
              <w:t>17 and/or 2017</w:t>
            </w:r>
            <w:r w:rsidR="00B65196">
              <w:rPr>
                <w:rFonts w:cs="Arial"/>
                <w:bCs/>
                <w:szCs w:val="24"/>
                <w:lang w:eastAsia="en-GB"/>
              </w:rPr>
              <w:t>-</w:t>
            </w:r>
            <w:r w:rsidRPr="00B65196">
              <w:rPr>
                <w:rFonts w:cs="Arial"/>
                <w:bCs/>
                <w:szCs w:val="24"/>
                <w:lang w:eastAsia="en-GB"/>
              </w:rPr>
              <w:t>18 as a lead organisation and as a research partner. This also applies to consortia in receipt of Research grants funding for the period</w:t>
            </w:r>
            <w:r w:rsidR="00F66F96">
              <w:rPr>
                <w:rFonts w:cs="Arial"/>
                <w:bCs/>
                <w:szCs w:val="24"/>
                <w:lang w:eastAsia="en-GB"/>
              </w:rPr>
              <w:t xml:space="preserve"> </w:t>
            </w:r>
            <w:r w:rsidRPr="00B65196">
              <w:rPr>
                <w:rFonts w:cs="Arial"/>
                <w:bCs/>
                <w:szCs w:val="24"/>
                <w:lang w:eastAsia="en-GB"/>
              </w:rPr>
              <w:t>2016</w:t>
            </w:r>
            <w:r w:rsidR="00B65196">
              <w:rPr>
                <w:rFonts w:cs="Arial"/>
                <w:bCs/>
                <w:szCs w:val="24"/>
                <w:lang w:eastAsia="en-GB"/>
              </w:rPr>
              <w:t>-</w:t>
            </w:r>
            <w:r w:rsidRPr="00B65196">
              <w:rPr>
                <w:rFonts w:cs="Arial"/>
                <w:bCs/>
                <w:szCs w:val="24"/>
                <w:lang w:eastAsia="en-GB"/>
              </w:rPr>
              <w:t>17 and/or 2017</w:t>
            </w:r>
            <w:r w:rsidR="00B65196">
              <w:rPr>
                <w:rFonts w:cs="Arial"/>
                <w:bCs/>
                <w:szCs w:val="24"/>
                <w:lang w:eastAsia="en-GB"/>
              </w:rPr>
              <w:t>-</w:t>
            </w:r>
            <w:r w:rsidRPr="00B65196">
              <w:rPr>
                <w:rFonts w:cs="Arial"/>
                <w:bCs/>
                <w:szCs w:val="24"/>
                <w:lang w:eastAsia="en-GB"/>
              </w:rPr>
              <w:t xml:space="preserve">18 </w:t>
            </w:r>
          </w:p>
        </w:tc>
      </w:tr>
      <w:tr w:rsidR="001D7A25" w:rsidRPr="00B65196" w14:paraId="4E4F1976" w14:textId="77777777" w:rsidTr="00EB1D7D">
        <w:tc>
          <w:tcPr>
            <w:tcW w:w="4501" w:type="dxa"/>
            <w:shd w:val="clear" w:color="auto" w:fill="auto"/>
          </w:tcPr>
          <w:p w14:paraId="67502372" w14:textId="77777777" w:rsidR="00017E11" w:rsidRPr="00B65196" w:rsidRDefault="00017E11" w:rsidP="00502E75">
            <w:pPr>
              <w:pStyle w:val="ACEBodyText"/>
              <w:spacing w:line="320" w:lineRule="atLeast"/>
              <w:rPr>
                <w:b/>
                <w:bCs/>
                <w:lang w:eastAsia="en-US"/>
              </w:rPr>
            </w:pPr>
            <w:r w:rsidRPr="00B65196">
              <w:rPr>
                <w:b/>
                <w:bCs/>
                <w:lang w:eastAsia="en-US"/>
              </w:rPr>
              <w:lastRenderedPageBreak/>
              <w:t>When is the deadlin</w:t>
            </w:r>
            <w:r w:rsidR="00D126A5" w:rsidRPr="00B65196">
              <w:rPr>
                <w:b/>
                <w:bCs/>
                <w:lang w:eastAsia="en-US"/>
              </w:rPr>
              <w:t xml:space="preserve">e for Expressions of Interest? </w:t>
            </w:r>
          </w:p>
        </w:tc>
        <w:tc>
          <w:tcPr>
            <w:tcW w:w="4502" w:type="dxa"/>
            <w:shd w:val="clear" w:color="auto" w:fill="auto"/>
          </w:tcPr>
          <w:p w14:paraId="086CBB03" w14:textId="77777777" w:rsidR="00017E11" w:rsidRPr="00B65196" w:rsidRDefault="00D126A5" w:rsidP="00502E75">
            <w:pPr>
              <w:pStyle w:val="ACEBodyText"/>
              <w:spacing w:line="320" w:lineRule="atLeast"/>
              <w:rPr>
                <w:bCs/>
                <w:lang w:eastAsia="en-US"/>
              </w:rPr>
            </w:pPr>
            <w:r w:rsidRPr="00B65196">
              <w:rPr>
                <w:bCs/>
                <w:lang w:eastAsia="en-US"/>
              </w:rPr>
              <w:t>5pm on Thursday 5 May 2016</w:t>
            </w:r>
          </w:p>
        </w:tc>
      </w:tr>
      <w:tr w:rsidR="001D7A25" w:rsidRPr="00B65196" w14:paraId="649539F9" w14:textId="77777777" w:rsidTr="00EB1D7D">
        <w:tc>
          <w:tcPr>
            <w:tcW w:w="4501" w:type="dxa"/>
            <w:shd w:val="clear" w:color="auto" w:fill="auto"/>
          </w:tcPr>
          <w:p w14:paraId="4B90A69F" w14:textId="77777777" w:rsidR="00D126A5" w:rsidRPr="00B65196" w:rsidRDefault="00D126A5" w:rsidP="00502E75">
            <w:pPr>
              <w:pStyle w:val="ACEBodyText"/>
              <w:spacing w:line="320" w:lineRule="atLeast"/>
              <w:rPr>
                <w:b/>
                <w:bCs/>
                <w:lang w:eastAsia="en-US"/>
              </w:rPr>
            </w:pPr>
            <w:r w:rsidRPr="00B65196">
              <w:rPr>
                <w:b/>
                <w:bCs/>
                <w:lang w:eastAsia="en-US"/>
              </w:rPr>
              <w:t>When is the outcome of Expressions of Interest?</w:t>
            </w:r>
          </w:p>
        </w:tc>
        <w:tc>
          <w:tcPr>
            <w:tcW w:w="4502" w:type="dxa"/>
            <w:shd w:val="clear" w:color="auto" w:fill="auto"/>
          </w:tcPr>
          <w:p w14:paraId="07550B0A" w14:textId="77777777" w:rsidR="00D126A5" w:rsidRPr="00B65196" w:rsidRDefault="00D126A5" w:rsidP="00502E75">
            <w:pPr>
              <w:pStyle w:val="ACEBodyText"/>
              <w:spacing w:line="320" w:lineRule="atLeast"/>
              <w:rPr>
                <w:bCs/>
                <w:lang w:eastAsia="en-US"/>
              </w:rPr>
            </w:pPr>
            <w:r w:rsidRPr="00B65196">
              <w:rPr>
                <w:bCs/>
                <w:lang w:eastAsia="en-US"/>
              </w:rPr>
              <w:t>Emails will be sent to all applicants by 5pm on Friday 20 May 2016</w:t>
            </w:r>
          </w:p>
        </w:tc>
      </w:tr>
      <w:tr w:rsidR="001D7A25" w:rsidRPr="00B65196" w14:paraId="539DFB70" w14:textId="77777777" w:rsidTr="00EB1D7D">
        <w:tc>
          <w:tcPr>
            <w:tcW w:w="4501" w:type="dxa"/>
            <w:shd w:val="clear" w:color="auto" w:fill="auto"/>
          </w:tcPr>
          <w:p w14:paraId="4BDE0044" w14:textId="77777777" w:rsidR="00CC2C4E" w:rsidRPr="00B65196" w:rsidRDefault="00CC2C4E" w:rsidP="00502E75">
            <w:pPr>
              <w:pStyle w:val="ACEBodyText"/>
              <w:spacing w:line="320" w:lineRule="atLeast"/>
              <w:rPr>
                <w:b/>
                <w:bCs/>
                <w:lang w:eastAsia="en-US"/>
              </w:rPr>
            </w:pPr>
            <w:r w:rsidRPr="00B65196">
              <w:rPr>
                <w:b/>
                <w:bCs/>
                <w:lang w:eastAsia="en-US"/>
              </w:rPr>
              <w:t xml:space="preserve">When is the deadline for </w:t>
            </w:r>
            <w:r w:rsidR="00D126A5" w:rsidRPr="00B65196">
              <w:rPr>
                <w:b/>
                <w:bCs/>
                <w:lang w:eastAsia="en-US"/>
              </w:rPr>
              <w:t xml:space="preserve">full </w:t>
            </w:r>
            <w:r w:rsidRPr="00B65196">
              <w:rPr>
                <w:b/>
                <w:bCs/>
                <w:lang w:eastAsia="en-US"/>
              </w:rPr>
              <w:t>applications?</w:t>
            </w:r>
          </w:p>
        </w:tc>
        <w:tc>
          <w:tcPr>
            <w:tcW w:w="4502" w:type="dxa"/>
            <w:shd w:val="clear" w:color="auto" w:fill="auto"/>
          </w:tcPr>
          <w:p w14:paraId="1EBCFF61" w14:textId="77777777" w:rsidR="00CC2C4E" w:rsidRPr="00B65196" w:rsidRDefault="00D126A5" w:rsidP="00502E75">
            <w:pPr>
              <w:pStyle w:val="ACEBodyText"/>
              <w:spacing w:line="320" w:lineRule="atLeast"/>
              <w:rPr>
                <w:bCs/>
                <w:lang w:eastAsia="en-US"/>
              </w:rPr>
            </w:pPr>
            <w:r w:rsidRPr="00B65196">
              <w:rPr>
                <w:bCs/>
                <w:lang w:eastAsia="en-US"/>
              </w:rPr>
              <w:t>5pm on Thursday 7 July 2016</w:t>
            </w:r>
          </w:p>
        </w:tc>
      </w:tr>
      <w:tr w:rsidR="001D7A25" w:rsidRPr="00B65196" w14:paraId="7814BA7F" w14:textId="77777777" w:rsidTr="00EB1D7D">
        <w:tc>
          <w:tcPr>
            <w:tcW w:w="4501" w:type="dxa"/>
            <w:shd w:val="clear" w:color="auto" w:fill="auto"/>
          </w:tcPr>
          <w:p w14:paraId="6EC3D14D" w14:textId="77777777" w:rsidR="00C0558F" w:rsidRPr="00B65196" w:rsidRDefault="00C0558F" w:rsidP="00502E75">
            <w:pPr>
              <w:spacing w:line="320" w:lineRule="atLeast"/>
              <w:rPr>
                <w:rFonts w:cs="Arial"/>
                <w:b/>
                <w:bCs/>
                <w:szCs w:val="24"/>
                <w:lang w:eastAsia="en-GB"/>
              </w:rPr>
            </w:pPr>
            <w:r w:rsidRPr="00B65196">
              <w:rPr>
                <w:rFonts w:cs="Arial"/>
                <w:b/>
                <w:bCs/>
                <w:szCs w:val="24"/>
                <w:lang w:eastAsia="en-GB"/>
              </w:rPr>
              <w:t xml:space="preserve">How much can be applied for per application? </w:t>
            </w:r>
          </w:p>
          <w:p w14:paraId="69415A1A" w14:textId="77777777" w:rsidR="00D16C8A" w:rsidRPr="00B65196" w:rsidRDefault="00D16C8A" w:rsidP="00502E75">
            <w:pPr>
              <w:pStyle w:val="ACEBodyText"/>
              <w:spacing w:line="320" w:lineRule="atLeast"/>
              <w:rPr>
                <w:b/>
                <w:bCs/>
                <w:lang w:eastAsia="en-US"/>
              </w:rPr>
            </w:pPr>
          </w:p>
        </w:tc>
        <w:tc>
          <w:tcPr>
            <w:tcW w:w="4502" w:type="dxa"/>
            <w:shd w:val="clear" w:color="auto" w:fill="auto"/>
          </w:tcPr>
          <w:p w14:paraId="0B2A7D47" w14:textId="49800936" w:rsidR="00E7666B" w:rsidRPr="00B65196" w:rsidRDefault="00373784" w:rsidP="00502E75">
            <w:pPr>
              <w:pStyle w:val="ACEBodyText"/>
              <w:spacing w:line="320" w:lineRule="atLeast"/>
              <w:rPr>
                <w:bCs/>
                <w:lang w:eastAsia="en-US"/>
              </w:rPr>
            </w:pPr>
            <w:r>
              <w:rPr>
                <w:bCs/>
                <w:lang w:eastAsia="en-US"/>
              </w:rPr>
              <w:t>Between £50,000 and £2</w:t>
            </w:r>
            <w:r w:rsidR="00D126A5" w:rsidRPr="00B65196">
              <w:rPr>
                <w:bCs/>
                <w:lang w:eastAsia="en-US"/>
              </w:rPr>
              <w:t>00,000</w:t>
            </w:r>
          </w:p>
        </w:tc>
      </w:tr>
      <w:tr w:rsidR="001D7A25" w:rsidRPr="00B65196" w14:paraId="234DEA76" w14:textId="77777777" w:rsidTr="00EB1D7D">
        <w:tc>
          <w:tcPr>
            <w:tcW w:w="4501" w:type="dxa"/>
            <w:shd w:val="clear" w:color="auto" w:fill="auto"/>
          </w:tcPr>
          <w:p w14:paraId="4E4392B2" w14:textId="77777777" w:rsidR="00D16C8A" w:rsidRPr="00B65196" w:rsidRDefault="00D16C8A" w:rsidP="00502E75">
            <w:pPr>
              <w:pStyle w:val="ACEBodyText"/>
              <w:spacing w:line="320" w:lineRule="atLeast"/>
              <w:rPr>
                <w:b/>
                <w:bCs/>
                <w:lang w:eastAsia="en-US"/>
              </w:rPr>
            </w:pPr>
            <w:r w:rsidRPr="00B65196">
              <w:rPr>
                <w:b/>
                <w:bCs/>
                <w:lang w:eastAsia="en-US"/>
              </w:rPr>
              <w:lastRenderedPageBreak/>
              <w:t>When must the activity take place?</w:t>
            </w:r>
          </w:p>
        </w:tc>
        <w:tc>
          <w:tcPr>
            <w:tcW w:w="4502" w:type="dxa"/>
            <w:shd w:val="clear" w:color="auto" w:fill="auto"/>
          </w:tcPr>
          <w:p w14:paraId="115F9A8C" w14:textId="77777777" w:rsidR="00D16C8A" w:rsidRPr="00B65196" w:rsidRDefault="003F748F" w:rsidP="00502E75">
            <w:pPr>
              <w:pStyle w:val="ACEBodyText"/>
              <w:spacing w:line="320" w:lineRule="atLeast"/>
              <w:rPr>
                <w:bCs/>
                <w:lang w:eastAsia="en-US"/>
              </w:rPr>
            </w:pPr>
            <w:r w:rsidRPr="00B65196">
              <w:rPr>
                <w:bCs/>
                <w:lang w:eastAsia="en-US"/>
              </w:rPr>
              <w:t>Activities must start no earlier than</w:t>
            </w:r>
            <w:r w:rsidR="00D126A5" w:rsidRPr="00B65196">
              <w:rPr>
                <w:bCs/>
                <w:lang w:eastAsia="en-US"/>
              </w:rPr>
              <w:t xml:space="preserve"> 1 October 2016</w:t>
            </w:r>
          </w:p>
          <w:p w14:paraId="1BB8A535" w14:textId="77777777" w:rsidR="003F748F" w:rsidRPr="00B65196" w:rsidRDefault="003F748F" w:rsidP="00502E75">
            <w:pPr>
              <w:pStyle w:val="ACEBodyText"/>
              <w:spacing w:line="320" w:lineRule="atLeast"/>
              <w:rPr>
                <w:bCs/>
                <w:lang w:eastAsia="en-US"/>
              </w:rPr>
            </w:pPr>
          </w:p>
          <w:p w14:paraId="15A6AC83" w14:textId="77777777" w:rsidR="003F748F" w:rsidRPr="00B65196" w:rsidRDefault="003F748F" w:rsidP="00502E75">
            <w:pPr>
              <w:pStyle w:val="ACEBodyText"/>
              <w:spacing w:line="320" w:lineRule="atLeast"/>
              <w:rPr>
                <w:bCs/>
                <w:lang w:eastAsia="en-US"/>
              </w:rPr>
            </w:pPr>
            <w:r w:rsidRPr="00B65196">
              <w:rPr>
                <w:bCs/>
                <w:lang w:eastAsia="en-US"/>
              </w:rPr>
              <w:t xml:space="preserve">Activities must end no later than </w:t>
            </w:r>
            <w:r w:rsidR="00D126A5" w:rsidRPr="00B65196">
              <w:rPr>
                <w:bCs/>
                <w:lang w:eastAsia="en-US"/>
              </w:rPr>
              <w:t>31 October 2018</w:t>
            </w:r>
          </w:p>
          <w:p w14:paraId="3634D14B" w14:textId="77777777" w:rsidR="00C0558F" w:rsidRPr="00B65196" w:rsidRDefault="00C0558F" w:rsidP="00502E75">
            <w:pPr>
              <w:pStyle w:val="ACEBodyText"/>
              <w:spacing w:line="320" w:lineRule="atLeast"/>
              <w:rPr>
                <w:bCs/>
                <w:lang w:eastAsia="en-US"/>
              </w:rPr>
            </w:pPr>
          </w:p>
        </w:tc>
      </w:tr>
      <w:tr w:rsidR="001D7A25" w:rsidRPr="00B65196" w14:paraId="78135AC1" w14:textId="77777777" w:rsidTr="00EB1D7D">
        <w:tc>
          <w:tcPr>
            <w:tcW w:w="4501" w:type="dxa"/>
            <w:shd w:val="clear" w:color="auto" w:fill="auto"/>
          </w:tcPr>
          <w:p w14:paraId="7F287DE4" w14:textId="77777777" w:rsidR="00D16C8A" w:rsidRPr="00B65196" w:rsidRDefault="00B5045D" w:rsidP="00502E75">
            <w:pPr>
              <w:pStyle w:val="ACEBodyText"/>
              <w:spacing w:line="320" w:lineRule="atLeast"/>
              <w:rPr>
                <w:b/>
                <w:bCs/>
                <w:lang w:eastAsia="en-US"/>
              </w:rPr>
            </w:pPr>
            <w:r w:rsidRPr="00B65196">
              <w:rPr>
                <w:b/>
                <w:bCs/>
                <w:lang w:eastAsia="en-US"/>
              </w:rPr>
              <w:t>Minimum match funding from other sources</w:t>
            </w:r>
          </w:p>
        </w:tc>
        <w:tc>
          <w:tcPr>
            <w:tcW w:w="4502" w:type="dxa"/>
            <w:shd w:val="clear" w:color="auto" w:fill="auto"/>
          </w:tcPr>
          <w:p w14:paraId="4F72898A" w14:textId="77777777" w:rsidR="00D16C8A" w:rsidRPr="00B65196" w:rsidRDefault="00E7666B" w:rsidP="00502E75">
            <w:pPr>
              <w:pStyle w:val="ACEBodyText"/>
              <w:spacing w:line="320" w:lineRule="atLeast"/>
              <w:rPr>
                <w:bCs/>
                <w:lang w:eastAsia="en-US"/>
              </w:rPr>
            </w:pPr>
            <w:r w:rsidRPr="00B65196">
              <w:rPr>
                <w:rFonts w:cs="Arial"/>
              </w:rPr>
              <w:t xml:space="preserve">Minimum match funding is not applicable to this fund however we will look favourably on applications that include other sources of funding, including support in kind. </w:t>
            </w:r>
          </w:p>
        </w:tc>
      </w:tr>
      <w:tr w:rsidR="001D7A25" w:rsidRPr="00B65196" w14:paraId="7FD5F4A8" w14:textId="77777777" w:rsidTr="00EB1D7D">
        <w:tc>
          <w:tcPr>
            <w:tcW w:w="4501" w:type="dxa"/>
            <w:shd w:val="clear" w:color="auto" w:fill="auto"/>
          </w:tcPr>
          <w:p w14:paraId="198DA656" w14:textId="77777777" w:rsidR="00C71E75" w:rsidRPr="00B65196" w:rsidRDefault="00C71E75" w:rsidP="00502E75">
            <w:pPr>
              <w:pStyle w:val="ACEBodyText"/>
              <w:spacing w:line="320" w:lineRule="atLeast"/>
              <w:rPr>
                <w:b/>
                <w:bCs/>
                <w:lang w:eastAsia="en-US"/>
              </w:rPr>
            </w:pPr>
            <w:r w:rsidRPr="00B65196">
              <w:rPr>
                <w:b/>
                <w:bCs/>
                <w:lang w:eastAsia="en-US"/>
              </w:rPr>
              <w:t>When will we make our decision?</w:t>
            </w:r>
          </w:p>
        </w:tc>
        <w:tc>
          <w:tcPr>
            <w:tcW w:w="4502" w:type="dxa"/>
            <w:shd w:val="clear" w:color="auto" w:fill="auto"/>
          </w:tcPr>
          <w:p w14:paraId="6A32ED68" w14:textId="77777777" w:rsidR="00C71E75" w:rsidRPr="00B65196" w:rsidRDefault="00C71E75" w:rsidP="00502E75">
            <w:pPr>
              <w:spacing w:line="320" w:lineRule="atLeast"/>
            </w:pPr>
            <w:r w:rsidRPr="00B65196">
              <w:t>We will aim to notify applicants of our decision no later than</w:t>
            </w:r>
            <w:r w:rsidR="00D126A5" w:rsidRPr="00B65196">
              <w:t xml:space="preserve"> 28 September 2016</w:t>
            </w:r>
          </w:p>
          <w:p w14:paraId="3ECAA984" w14:textId="77777777" w:rsidR="00C71E75" w:rsidRPr="00B65196" w:rsidRDefault="00C71E75" w:rsidP="00502E75">
            <w:pPr>
              <w:pStyle w:val="ACEBodyText"/>
              <w:spacing w:line="320" w:lineRule="atLeast"/>
              <w:rPr>
                <w:bCs/>
                <w:highlight w:val="yellow"/>
                <w:lang w:eastAsia="en-US"/>
              </w:rPr>
            </w:pPr>
          </w:p>
        </w:tc>
      </w:tr>
    </w:tbl>
    <w:p w14:paraId="100C17D3" w14:textId="77777777" w:rsidR="00D27CE7" w:rsidRDefault="00D27CE7" w:rsidP="00502E75">
      <w:pPr>
        <w:spacing w:line="320" w:lineRule="atLeast"/>
        <w:rPr>
          <w:rFonts w:ascii="Arial Black" w:hAnsi="Arial Black" w:cs="Arial Black"/>
          <w:b/>
          <w:bCs/>
          <w:sz w:val="32"/>
          <w:szCs w:val="32"/>
          <w:lang w:eastAsia="en-GB"/>
        </w:rPr>
      </w:pPr>
    </w:p>
    <w:p w14:paraId="3AFABDC3" w14:textId="77777777" w:rsidR="00D27CE7" w:rsidRDefault="00D27CE7" w:rsidP="00502E75">
      <w:pPr>
        <w:spacing w:line="320" w:lineRule="atLeast"/>
        <w:rPr>
          <w:rFonts w:ascii="Arial Black" w:hAnsi="Arial Black" w:cs="Arial Black"/>
          <w:b/>
          <w:bCs/>
          <w:sz w:val="32"/>
          <w:szCs w:val="32"/>
          <w:lang w:eastAsia="en-GB"/>
        </w:rPr>
      </w:pPr>
    </w:p>
    <w:p w14:paraId="404EBFF3" w14:textId="77777777" w:rsidR="00D27CE7" w:rsidRDefault="00D27CE7" w:rsidP="00502E75">
      <w:pPr>
        <w:spacing w:line="320" w:lineRule="atLeast"/>
        <w:rPr>
          <w:rFonts w:ascii="Arial Black" w:hAnsi="Arial Black" w:cs="Arial Black"/>
          <w:b/>
          <w:bCs/>
          <w:sz w:val="32"/>
          <w:szCs w:val="32"/>
          <w:lang w:eastAsia="en-GB"/>
        </w:rPr>
      </w:pPr>
    </w:p>
    <w:p w14:paraId="2826AC83" w14:textId="77777777" w:rsidR="00D27CE7" w:rsidRDefault="00D27CE7" w:rsidP="00502E75">
      <w:pPr>
        <w:spacing w:line="320" w:lineRule="atLeast"/>
        <w:rPr>
          <w:rFonts w:ascii="Arial Black" w:hAnsi="Arial Black" w:cs="Arial Black"/>
          <w:b/>
          <w:bCs/>
          <w:sz w:val="32"/>
          <w:szCs w:val="32"/>
          <w:lang w:eastAsia="en-GB"/>
        </w:rPr>
      </w:pPr>
    </w:p>
    <w:p w14:paraId="6EB4F242" w14:textId="77777777" w:rsidR="00D27CE7" w:rsidRDefault="00D27CE7" w:rsidP="00502E75">
      <w:pPr>
        <w:spacing w:line="320" w:lineRule="atLeast"/>
        <w:rPr>
          <w:rFonts w:ascii="Arial Black" w:hAnsi="Arial Black" w:cs="Arial Black"/>
          <w:b/>
          <w:bCs/>
          <w:sz w:val="32"/>
          <w:szCs w:val="32"/>
          <w:lang w:eastAsia="en-GB"/>
        </w:rPr>
      </w:pPr>
    </w:p>
    <w:p w14:paraId="2EBEB18F" w14:textId="77777777" w:rsidR="00D27CE7" w:rsidRDefault="00D27CE7" w:rsidP="00502E75">
      <w:pPr>
        <w:spacing w:line="320" w:lineRule="atLeast"/>
        <w:rPr>
          <w:rFonts w:ascii="Arial Black" w:hAnsi="Arial Black" w:cs="Arial Black"/>
          <w:b/>
          <w:bCs/>
          <w:sz w:val="32"/>
          <w:szCs w:val="32"/>
          <w:lang w:eastAsia="en-GB"/>
        </w:rPr>
      </w:pPr>
    </w:p>
    <w:p w14:paraId="64AE7DDC" w14:textId="77777777" w:rsidR="00D27CE7" w:rsidRDefault="00D27CE7" w:rsidP="00502E75">
      <w:pPr>
        <w:spacing w:line="320" w:lineRule="atLeast"/>
        <w:rPr>
          <w:rFonts w:ascii="Arial Black" w:hAnsi="Arial Black" w:cs="Arial Black"/>
          <w:b/>
          <w:bCs/>
          <w:sz w:val="32"/>
          <w:szCs w:val="32"/>
          <w:lang w:eastAsia="en-GB"/>
        </w:rPr>
      </w:pPr>
    </w:p>
    <w:p w14:paraId="151F42A2" w14:textId="77777777" w:rsidR="00D27CE7" w:rsidRDefault="00D27CE7" w:rsidP="00502E75">
      <w:pPr>
        <w:spacing w:line="320" w:lineRule="atLeast"/>
        <w:rPr>
          <w:rFonts w:ascii="Arial Black" w:hAnsi="Arial Black" w:cs="Arial Black"/>
          <w:b/>
          <w:bCs/>
          <w:sz w:val="32"/>
          <w:szCs w:val="32"/>
          <w:lang w:eastAsia="en-GB"/>
        </w:rPr>
      </w:pPr>
    </w:p>
    <w:p w14:paraId="6B4BEEEE" w14:textId="77777777" w:rsidR="00D27CE7" w:rsidRDefault="00D27CE7" w:rsidP="00502E75">
      <w:pPr>
        <w:spacing w:line="320" w:lineRule="atLeast"/>
        <w:rPr>
          <w:rFonts w:ascii="Arial Black" w:hAnsi="Arial Black" w:cs="Arial Black"/>
          <w:b/>
          <w:bCs/>
          <w:sz w:val="32"/>
          <w:szCs w:val="32"/>
          <w:lang w:eastAsia="en-GB"/>
        </w:rPr>
      </w:pPr>
    </w:p>
    <w:p w14:paraId="5B1A157F" w14:textId="77777777" w:rsidR="00D27CE7" w:rsidRDefault="00D27CE7" w:rsidP="00502E75">
      <w:pPr>
        <w:spacing w:line="320" w:lineRule="atLeast"/>
        <w:rPr>
          <w:rFonts w:ascii="Arial Black" w:hAnsi="Arial Black" w:cs="Arial Black"/>
          <w:b/>
          <w:bCs/>
          <w:sz w:val="32"/>
          <w:szCs w:val="32"/>
          <w:lang w:eastAsia="en-GB"/>
        </w:rPr>
      </w:pPr>
    </w:p>
    <w:p w14:paraId="12B79EDA" w14:textId="77777777" w:rsidR="00D27CE7" w:rsidRDefault="00D27CE7" w:rsidP="00502E75">
      <w:pPr>
        <w:spacing w:line="320" w:lineRule="atLeast"/>
        <w:rPr>
          <w:rFonts w:ascii="Arial Black" w:hAnsi="Arial Black" w:cs="Arial Black"/>
          <w:b/>
          <w:bCs/>
          <w:sz w:val="32"/>
          <w:szCs w:val="32"/>
          <w:lang w:eastAsia="en-GB"/>
        </w:rPr>
      </w:pPr>
    </w:p>
    <w:p w14:paraId="2955D262" w14:textId="77777777" w:rsidR="00D27CE7" w:rsidRDefault="00D27CE7" w:rsidP="00502E75">
      <w:pPr>
        <w:spacing w:line="320" w:lineRule="atLeast"/>
        <w:rPr>
          <w:rFonts w:ascii="Arial Black" w:hAnsi="Arial Black" w:cs="Arial Black"/>
          <w:b/>
          <w:bCs/>
          <w:sz w:val="32"/>
          <w:szCs w:val="32"/>
          <w:lang w:eastAsia="en-GB"/>
        </w:rPr>
      </w:pPr>
    </w:p>
    <w:p w14:paraId="5C74D47D" w14:textId="77777777" w:rsidR="00D27CE7" w:rsidRDefault="00D27CE7" w:rsidP="00502E75">
      <w:pPr>
        <w:spacing w:line="320" w:lineRule="atLeast"/>
        <w:rPr>
          <w:rFonts w:ascii="Arial Black" w:hAnsi="Arial Black" w:cs="Arial Black"/>
          <w:b/>
          <w:bCs/>
          <w:sz w:val="32"/>
          <w:szCs w:val="32"/>
          <w:lang w:eastAsia="en-GB"/>
        </w:rPr>
      </w:pPr>
    </w:p>
    <w:p w14:paraId="0908A5EA" w14:textId="77777777" w:rsidR="00D27CE7" w:rsidRDefault="00D27CE7" w:rsidP="00502E75">
      <w:pPr>
        <w:spacing w:line="320" w:lineRule="atLeast"/>
        <w:rPr>
          <w:rFonts w:ascii="Arial Black" w:hAnsi="Arial Black" w:cs="Arial Black"/>
          <w:b/>
          <w:bCs/>
          <w:sz w:val="32"/>
          <w:szCs w:val="32"/>
          <w:lang w:eastAsia="en-GB"/>
        </w:rPr>
      </w:pPr>
    </w:p>
    <w:p w14:paraId="2BD1C811" w14:textId="77777777" w:rsidR="00D27CE7" w:rsidRDefault="00D27CE7" w:rsidP="00502E75">
      <w:pPr>
        <w:spacing w:line="320" w:lineRule="atLeast"/>
        <w:rPr>
          <w:rFonts w:ascii="Arial Black" w:hAnsi="Arial Black" w:cs="Arial Black"/>
          <w:b/>
          <w:bCs/>
          <w:sz w:val="32"/>
          <w:szCs w:val="32"/>
          <w:lang w:eastAsia="en-GB"/>
        </w:rPr>
      </w:pPr>
    </w:p>
    <w:p w14:paraId="29F507A6" w14:textId="77777777" w:rsidR="00D27CE7" w:rsidRDefault="00D27CE7" w:rsidP="00502E75">
      <w:pPr>
        <w:spacing w:line="320" w:lineRule="atLeast"/>
        <w:rPr>
          <w:rFonts w:ascii="Arial Black" w:hAnsi="Arial Black" w:cs="Arial Black"/>
          <w:b/>
          <w:bCs/>
          <w:sz w:val="32"/>
          <w:szCs w:val="32"/>
          <w:lang w:eastAsia="en-GB"/>
        </w:rPr>
      </w:pPr>
    </w:p>
    <w:p w14:paraId="38332C1E" w14:textId="77777777" w:rsidR="00D27CE7" w:rsidRDefault="00D27CE7" w:rsidP="00502E75">
      <w:pPr>
        <w:spacing w:line="320" w:lineRule="atLeast"/>
        <w:rPr>
          <w:rFonts w:ascii="Arial Black" w:hAnsi="Arial Black" w:cs="Arial Black"/>
          <w:b/>
          <w:bCs/>
          <w:sz w:val="32"/>
          <w:szCs w:val="32"/>
          <w:lang w:eastAsia="en-GB"/>
        </w:rPr>
      </w:pPr>
    </w:p>
    <w:p w14:paraId="01C8A7B9" w14:textId="77777777" w:rsidR="00F13A8E" w:rsidRPr="00B65196" w:rsidRDefault="00F13A8E" w:rsidP="00502E75">
      <w:pPr>
        <w:spacing w:line="320" w:lineRule="atLeast"/>
        <w:rPr>
          <w:rFonts w:ascii="Arial Black" w:hAnsi="Arial Black" w:cs="Arial Black"/>
          <w:b/>
          <w:bCs/>
          <w:sz w:val="32"/>
          <w:szCs w:val="32"/>
          <w:lang w:eastAsia="en-GB"/>
        </w:rPr>
      </w:pPr>
      <w:r w:rsidRPr="00B65196">
        <w:rPr>
          <w:rFonts w:ascii="Arial Black" w:hAnsi="Arial Black" w:cs="Arial Black"/>
          <w:b/>
          <w:bCs/>
          <w:sz w:val="32"/>
          <w:szCs w:val="32"/>
          <w:lang w:eastAsia="en-GB"/>
        </w:rPr>
        <w:lastRenderedPageBreak/>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09D72480" w14:textId="77777777" w:rsidR="0075246B" w:rsidRPr="00B65196" w:rsidRDefault="0075246B" w:rsidP="00502E75">
          <w:pPr>
            <w:pStyle w:val="TOCHeading"/>
            <w:spacing w:before="0" w:line="320" w:lineRule="atLeast"/>
          </w:pPr>
        </w:p>
        <w:p w14:paraId="40F4E46A" w14:textId="77777777" w:rsidR="00D27CE7" w:rsidRDefault="00D51A4D">
          <w:pPr>
            <w:pStyle w:val="TOC1"/>
            <w:tabs>
              <w:tab w:val="right" w:leader="dot" w:pos="8789"/>
            </w:tabs>
            <w:rPr>
              <w:rFonts w:asciiTheme="minorHAnsi" w:eastAsiaTheme="minorEastAsia" w:hAnsiTheme="minorHAnsi" w:cstheme="minorBidi"/>
              <w:noProof/>
              <w:sz w:val="22"/>
              <w:szCs w:val="22"/>
            </w:rPr>
          </w:pPr>
          <w:r w:rsidRPr="00B65196">
            <w:fldChar w:fldCharType="begin"/>
          </w:r>
          <w:r w:rsidR="0075246B" w:rsidRPr="00B65196">
            <w:instrText xml:space="preserve"> TOC \o "1-3" \h \z \u </w:instrText>
          </w:r>
          <w:r w:rsidRPr="00B65196">
            <w:fldChar w:fldCharType="separate"/>
          </w:r>
          <w:hyperlink w:anchor="_Toc440357900" w:history="1">
            <w:r w:rsidR="00D27CE7" w:rsidRPr="00711062">
              <w:rPr>
                <w:rStyle w:val="Hyperlink"/>
                <w:noProof/>
              </w:rPr>
              <w:t>Section one – introduction</w:t>
            </w:r>
            <w:r w:rsidR="00D27CE7">
              <w:rPr>
                <w:noProof/>
                <w:webHidden/>
              </w:rPr>
              <w:tab/>
            </w:r>
            <w:r w:rsidR="00D27CE7">
              <w:rPr>
                <w:noProof/>
                <w:webHidden/>
              </w:rPr>
              <w:fldChar w:fldCharType="begin"/>
            </w:r>
            <w:r w:rsidR="00D27CE7">
              <w:rPr>
                <w:noProof/>
                <w:webHidden/>
              </w:rPr>
              <w:instrText xml:space="preserve"> PAGEREF _Toc440357900 \h </w:instrText>
            </w:r>
            <w:r w:rsidR="00D27CE7">
              <w:rPr>
                <w:noProof/>
                <w:webHidden/>
              </w:rPr>
            </w:r>
            <w:r w:rsidR="00D27CE7">
              <w:rPr>
                <w:noProof/>
                <w:webHidden/>
              </w:rPr>
              <w:fldChar w:fldCharType="separate"/>
            </w:r>
            <w:r w:rsidR="00D27CE7">
              <w:rPr>
                <w:noProof/>
                <w:webHidden/>
              </w:rPr>
              <w:t>5</w:t>
            </w:r>
            <w:r w:rsidR="00D27CE7">
              <w:rPr>
                <w:noProof/>
                <w:webHidden/>
              </w:rPr>
              <w:fldChar w:fldCharType="end"/>
            </w:r>
          </w:hyperlink>
        </w:p>
        <w:p w14:paraId="0DEB7E38"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1" w:history="1">
            <w:r w:rsidR="00D27CE7" w:rsidRPr="00711062">
              <w:rPr>
                <w:rStyle w:val="Hyperlink"/>
                <w:noProof/>
              </w:rPr>
              <w:t>Welcome</w:t>
            </w:r>
            <w:r w:rsidR="00D27CE7">
              <w:rPr>
                <w:noProof/>
                <w:webHidden/>
              </w:rPr>
              <w:tab/>
            </w:r>
            <w:r w:rsidR="00D27CE7">
              <w:rPr>
                <w:noProof/>
                <w:webHidden/>
              </w:rPr>
              <w:fldChar w:fldCharType="begin"/>
            </w:r>
            <w:r w:rsidR="00D27CE7">
              <w:rPr>
                <w:noProof/>
                <w:webHidden/>
              </w:rPr>
              <w:instrText xml:space="preserve"> PAGEREF _Toc440357901 \h </w:instrText>
            </w:r>
            <w:r w:rsidR="00D27CE7">
              <w:rPr>
                <w:noProof/>
                <w:webHidden/>
              </w:rPr>
            </w:r>
            <w:r w:rsidR="00D27CE7">
              <w:rPr>
                <w:noProof/>
                <w:webHidden/>
              </w:rPr>
              <w:fldChar w:fldCharType="separate"/>
            </w:r>
            <w:r w:rsidR="00D27CE7">
              <w:rPr>
                <w:noProof/>
                <w:webHidden/>
              </w:rPr>
              <w:t>5</w:t>
            </w:r>
            <w:r w:rsidR="00D27CE7">
              <w:rPr>
                <w:noProof/>
                <w:webHidden/>
              </w:rPr>
              <w:fldChar w:fldCharType="end"/>
            </w:r>
          </w:hyperlink>
        </w:p>
        <w:p w14:paraId="1E55D74E"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2" w:history="1">
            <w:r w:rsidR="00D27CE7" w:rsidRPr="00711062">
              <w:rPr>
                <w:rStyle w:val="Hyperlink"/>
                <w:noProof/>
              </w:rPr>
              <w:t>About Arts Council England</w:t>
            </w:r>
            <w:r w:rsidR="00D27CE7">
              <w:rPr>
                <w:noProof/>
                <w:webHidden/>
              </w:rPr>
              <w:tab/>
            </w:r>
            <w:r w:rsidR="00D27CE7">
              <w:rPr>
                <w:noProof/>
                <w:webHidden/>
              </w:rPr>
              <w:fldChar w:fldCharType="begin"/>
            </w:r>
            <w:r w:rsidR="00D27CE7">
              <w:rPr>
                <w:noProof/>
                <w:webHidden/>
              </w:rPr>
              <w:instrText xml:space="preserve"> PAGEREF _Toc440357902 \h </w:instrText>
            </w:r>
            <w:r w:rsidR="00D27CE7">
              <w:rPr>
                <w:noProof/>
                <w:webHidden/>
              </w:rPr>
            </w:r>
            <w:r w:rsidR="00D27CE7">
              <w:rPr>
                <w:noProof/>
                <w:webHidden/>
              </w:rPr>
              <w:fldChar w:fldCharType="separate"/>
            </w:r>
            <w:r w:rsidR="00D27CE7">
              <w:rPr>
                <w:noProof/>
                <w:webHidden/>
              </w:rPr>
              <w:t>6</w:t>
            </w:r>
            <w:r w:rsidR="00D27CE7">
              <w:rPr>
                <w:noProof/>
                <w:webHidden/>
              </w:rPr>
              <w:fldChar w:fldCharType="end"/>
            </w:r>
          </w:hyperlink>
        </w:p>
        <w:p w14:paraId="5E317E36"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3" w:history="1">
            <w:r w:rsidR="00D27CE7" w:rsidRPr="00711062">
              <w:rPr>
                <w:rStyle w:val="Hyperlink"/>
                <w:noProof/>
              </w:rPr>
              <w:t>About Arts Council England’s strategic funds 2015-18</w:t>
            </w:r>
            <w:r w:rsidR="00D27CE7">
              <w:rPr>
                <w:noProof/>
                <w:webHidden/>
              </w:rPr>
              <w:tab/>
            </w:r>
            <w:r w:rsidR="00D27CE7">
              <w:rPr>
                <w:noProof/>
                <w:webHidden/>
              </w:rPr>
              <w:fldChar w:fldCharType="begin"/>
            </w:r>
            <w:r w:rsidR="00D27CE7">
              <w:rPr>
                <w:noProof/>
                <w:webHidden/>
              </w:rPr>
              <w:instrText xml:space="preserve"> PAGEREF _Toc440357903 \h </w:instrText>
            </w:r>
            <w:r w:rsidR="00D27CE7">
              <w:rPr>
                <w:noProof/>
                <w:webHidden/>
              </w:rPr>
            </w:r>
            <w:r w:rsidR="00D27CE7">
              <w:rPr>
                <w:noProof/>
                <w:webHidden/>
              </w:rPr>
              <w:fldChar w:fldCharType="separate"/>
            </w:r>
            <w:r w:rsidR="00D27CE7">
              <w:rPr>
                <w:noProof/>
                <w:webHidden/>
              </w:rPr>
              <w:t>6</w:t>
            </w:r>
            <w:r w:rsidR="00D27CE7">
              <w:rPr>
                <w:noProof/>
                <w:webHidden/>
              </w:rPr>
              <w:fldChar w:fldCharType="end"/>
            </w:r>
          </w:hyperlink>
        </w:p>
        <w:p w14:paraId="2BC3C445"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04" w:history="1">
            <w:r w:rsidR="00D27CE7" w:rsidRPr="00711062">
              <w:rPr>
                <w:rStyle w:val="Hyperlink"/>
                <w:noProof/>
              </w:rPr>
              <w:t>Section two – purpose of the Research grants programme</w:t>
            </w:r>
            <w:r w:rsidR="00D27CE7">
              <w:rPr>
                <w:noProof/>
                <w:webHidden/>
              </w:rPr>
              <w:tab/>
            </w:r>
            <w:r w:rsidR="00D27CE7">
              <w:rPr>
                <w:noProof/>
                <w:webHidden/>
              </w:rPr>
              <w:fldChar w:fldCharType="begin"/>
            </w:r>
            <w:r w:rsidR="00D27CE7">
              <w:rPr>
                <w:noProof/>
                <w:webHidden/>
              </w:rPr>
              <w:instrText xml:space="preserve"> PAGEREF _Toc440357904 \h </w:instrText>
            </w:r>
            <w:r w:rsidR="00D27CE7">
              <w:rPr>
                <w:noProof/>
                <w:webHidden/>
              </w:rPr>
            </w:r>
            <w:r w:rsidR="00D27CE7">
              <w:rPr>
                <w:noProof/>
                <w:webHidden/>
              </w:rPr>
              <w:fldChar w:fldCharType="separate"/>
            </w:r>
            <w:r w:rsidR="00D27CE7">
              <w:rPr>
                <w:noProof/>
                <w:webHidden/>
              </w:rPr>
              <w:t>7</w:t>
            </w:r>
            <w:r w:rsidR="00D27CE7">
              <w:rPr>
                <w:noProof/>
                <w:webHidden/>
              </w:rPr>
              <w:fldChar w:fldCharType="end"/>
            </w:r>
          </w:hyperlink>
        </w:p>
        <w:p w14:paraId="104D5F10"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5" w:history="1">
            <w:r w:rsidR="00D27CE7" w:rsidRPr="00711062">
              <w:rPr>
                <w:rStyle w:val="Hyperlink"/>
                <w:noProof/>
              </w:rPr>
              <w:t>Aims and outcomes</w:t>
            </w:r>
            <w:r w:rsidR="00D27CE7">
              <w:rPr>
                <w:noProof/>
                <w:webHidden/>
              </w:rPr>
              <w:tab/>
            </w:r>
            <w:r w:rsidR="00D27CE7">
              <w:rPr>
                <w:noProof/>
                <w:webHidden/>
              </w:rPr>
              <w:fldChar w:fldCharType="begin"/>
            </w:r>
            <w:r w:rsidR="00D27CE7">
              <w:rPr>
                <w:noProof/>
                <w:webHidden/>
              </w:rPr>
              <w:instrText xml:space="preserve"> PAGEREF _Toc440357905 \h </w:instrText>
            </w:r>
            <w:r w:rsidR="00D27CE7">
              <w:rPr>
                <w:noProof/>
                <w:webHidden/>
              </w:rPr>
            </w:r>
            <w:r w:rsidR="00D27CE7">
              <w:rPr>
                <w:noProof/>
                <w:webHidden/>
              </w:rPr>
              <w:fldChar w:fldCharType="separate"/>
            </w:r>
            <w:r w:rsidR="00D27CE7">
              <w:rPr>
                <w:noProof/>
                <w:webHidden/>
              </w:rPr>
              <w:t>7</w:t>
            </w:r>
            <w:r w:rsidR="00D27CE7">
              <w:rPr>
                <w:noProof/>
                <w:webHidden/>
              </w:rPr>
              <w:fldChar w:fldCharType="end"/>
            </w:r>
          </w:hyperlink>
        </w:p>
        <w:p w14:paraId="0344B40B"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6" w:history="1">
            <w:r w:rsidR="00D27CE7" w:rsidRPr="00711062">
              <w:rPr>
                <w:rStyle w:val="Hyperlink"/>
                <w:noProof/>
              </w:rPr>
              <w:t>How much funding is available?</w:t>
            </w:r>
            <w:r w:rsidR="00D27CE7">
              <w:rPr>
                <w:noProof/>
                <w:webHidden/>
              </w:rPr>
              <w:tab/>
            </w:r>
            <w:r w:rsidR="00D27CE7">
              <w:rPr>
                <w:noProof/>
                <w:webHidden/>
              </w:rPr>
              <w:fldChar w:fldCharType="begin"/>
            </w:r>
            <w:r w:rsidR="00D27CE7">
              <w:rPr>
                <w:noProof/>
                <w:webHidden/>
              </w:rPr>
              <w:instrText xml:space="preserve"> PAGEREF _Toc440357906 \h </w:instrText>
            </w:r>
            <w:r w:rsidR="00D27CE7">
              <w:rPr>
                <w:noProof/>
                <w:webHidden/>
              </w:rPr>
            </w:r>
            <w:r w:rsidR="00D27CE7">
              <w:rPr>
                <w:noProof/>
                <w:webHidden/>
              </w:rPr>
              <w:fldChar w:fldCharType="separate"/>
            </w:r>
            <w:r w:rsidR="00D27CE7">
              <w:rPr>
                <w:noProof/>
                <w:webHidden/>
              </w:rPr>
              <w:t>7</w:t>
            </w:r>
            <w:r w:rsidR="00D27CE7">
              <w:rPr>
                <w:noProof/>
                <w:webHidden/>
              </w:rPr>
              <w:fldChar w:fldCharType="end"/>
            </w:r>
          </w:hyperlink>
        </w:p>
        <w:p w14:paraId="7DBBCB8E"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07" w:history="1">
            <w:r w:rsidR="00D27CE7" w:rsidRPr="00711062">
              <w:rPr>
                <w:rStyle w:val="Hyperlink"/>
                <w:noProof/>
              </w:rPr>
              <w:t>Section three – eligibility</w:t>
            </w:r>
            <w:r w:rsidR="00D27CE7">
              <w:rPr>
                <w:noProof/>
                <w:webHidden/>
              </w:rPr>
              <w:tab/>
            </w:r>
            <w:r w:rsidR="00D27CE7">
              <w:rPr>
                <w:noProof/>
                <w:webHidden/>
              </w:rPr>
              <w:fldChar w:fldCharType="begin"/>
            </w:r>
            <w:r w:rsidR="00D27CE7">
              <w:rPr>
                <w:noProof/>
                <w:webHidden/>
              </w:rPr>
              <w:instrText xml:space="preserve"> PAGEREF _Toc440357907 \h </w:instrText>
            </w:r>
            <w:r w:rsidR="00D27CE7">
              <w:rPr>
                <w:noProof/>
                <w:webHidden/>
              </w:rPr>
            </w:r>
            <w:r w:rsidR="00D27CE7">
              <w:rPr>
                <w:noProof/>
                <w:webHidden/>
              </w:rPr>
              <w:fldChar w:fldCharType="separate"/>
            </w:r>
            <w:r w:rsidR="00D27CE7">
              <w:rPr>
                <w:noProof/>
                <w:webHidden/>
              </w:rPr>
              <w:t>9</w:t>
            </w:r>
            <w:r w:rsidR="00D27CE7">
              <w:rPr>
                <w:noProof/>
                <w:webHidden/>
              </w:rPr>
              <w:fldChar w:fldCharType="end"/>
            </w:r>
          </w:hyperlink>
        </w:p>
        <w:p w14:paraId="287D0452"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08" w:history="1">
            <w:r w:rsidR="00D27CE7" w:rsidRPr="00711062">
              <w:rPr>
                <w:rStyle w:val="Hyperlink"/>
                <w:noProof/>
              </w:rPr>
              <w:t>Consortia and partnership agreements</w:t>
            </w:r>
            <w:r w:rsidR="00D27CE7">
              <w:rPr>
                <w:noProof/>
                <w:webHidden/>
              </w:rPr>
              <w:tab/>
            </w:r>
            <w:r w:rsidR="00D27CE7">
              <w:rPr>
                <w:noProof/>
                <w:webHidden/>
              </w:rPr>
              <w:fldChar w:fldCharType="begin"/>
            </w:r>
            <w:r w:rsidR="00D27CE7">
              <w:rPr>
                <w:noProof/>
                <w:webHidden/>
              </w:rPr>
              <w:instrText xml:space="preserve"> PAGEREF _Toc440357908 \h </w:instrText>
            </w:r>
            <w:r w:rsidR="00D27CE7">
              <w:rPr>
                <w:noProof/>
                <w:webHidden/>
              </w:rPr>
            </w:r>
            <w:r w:rsidR="00D27CE7">
              <w:rPr>
                <w:noProof/>
                <w:webHidden/>
              </w:rPr>
              <w:fldChar w:fldCharType="separate"/>
            </w:r>
            <w:r w:rsidR="00D27CE7">
              <w:rPr>
                <w:noProof/>
                <w:webHidden/>
              </w:rPr>
              <w:t>12</w:t>
            </w:r>
            <w:r w:rsidR="00D27CE7">
              <w:rPr>
                <w:noProof/>
                <w:webHidden/>
              </w:rPr>
              <w:fldChar w:fldCharType="end"/>
            </w:r>
          </w:hyperlink>
        </w:p>
        <w:p w14:paraId="5F1B8066"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09" w:history="1">
            <w:r w:rsidR="00D27CE7" w:rsidRPr="00711062">
              <w:rPr>
                <w:rStyle w:val="Hyperlink"/>
                <w:noProof/>
              </w:rPr>
              <w:t>Section four – what you will be expected to deliver</w:t>
            </w:r>
            <w:r w:rsidR="00D27CE7">
              <w:rPr>
                <w:noProof/>
                <w:webHidden/>
              </w:rPr>
              <w:tab/>
            </w:r>
            <w:r w:rsidR="00D27CE7">
              <w:rPr>
                <w:noProof/>
                <w:webHidden/>
              </w:rPr>
              <w:fldChar w:fldCharType="begin"/>
            </w:r>
            <w:r w:rsidR="00D27CE7">
              <w:rPr>
                <w:noProof/>
                <w:webHidden/>
              </w:rPr>
              <w:instrText xml:space="preserve"> PAGEREF _Toc440357909 \h </w:instrText>
            </w:r>
            <w:r w:rsidR="00D27CE7">
              <w:rPr>
                <w:noProof/>
                <w:webHidden/>
              </w:rPr>
            </w:r>
            <w:r w:rsidR="00D27CE7">
              <w:rPr>
                <w:noProof/>
                <w:webHidden/>
              </w:rPr>
              <w:fldChar w:fldCharType="separate"/>
            </w:r>
            <w:r w:rsidR="00D27CE7">
              <w:rPr>
                <w:noProof/>
                <w:webHidden/>
              </w:rPr>
              <w:t>14</w:t>
            </w:r>
            <w:r w:rsidR="00D27CE7">
              <w:rPr>
                <w:noProof/>
                <w:webHidden/>
              </w:rPr>
              <w:fldChar w:fldCharType="end"/>
            </w:r>
          </w:hyperlink>
        </w:p>
        <w:p w14:paraId="3D19B540"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10" w:history="1">
            <w:r w:rsidR="00D27CE7" w:rsidRPr="00711062">
              <w:rPr>
                <w:rStyle w:val="Hyperlink"/>
                <w:noProof/>
              </w:rPr>
              <w:t>Section six – how to apply</w:t>
            </w:r>
            <w:r w:rsidR="00D27CE7">
              <w:rPr>
                <w:noProof/>
                <w:webHidden/>
              </w:rPr>
              <w:tab/>
            </w:r>
            <w:r w:rsidR="00D27CE7">
              <w:rPr>
                <w:noProof/>
                <w:webHidden/>
              </w:rPr>
              <w:fldChar w:fldCharType="begin"/>
            </w:r>
            <w:r w:rsidR="00D27CE7">
              <w:rPr>
                <w:noProof/>
                <w:webHidden/>
              </w:rPr>
              <w:instrText xml:space="preserve"> PAGEREF _Toc440357910 \h </w:instrText>
            </w:r>
            <w:r w:rsidR="00D27CE7">
              <w:rPr>
                <w:noProof/>
                <w:webHidden/>
              </w:rPr>
            </w:r>
            <w:r w:rsidR="00D27CE7">
              <w:rPr>
                <w:noProof/>
                <w:webHidden/>
              </w:rPr>
              <w:fldChar w:fldCharType="separate"/>
            </w:r>
            <w:r w:rsidR="00D27CE7">
              <w:rPr>
                <w:noProof/>
                <w:webHidden/>
              </w:rPr>
              <w:t>18</w:t>
            </w:r>
            <w:r w:rsidR="00D27CE7">
              <w:rPr>
                <w:noProof/>
                <w:webHidden/>
              </w:rPr>
              <w:fldChar w:fldCharType="end"/>
            </w:r>
          </w:hyperlink>
        </w:p>
        <w:p w14:paraId="1E4B3D2E"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1" w:history="1">
            <w:r w:rsidR="00D27CE7" w:rsidRPr="00711062">
              <w:rPr>
                <w:rStyle w:val="Hyperlink"/>
                <w:noProof/>
              </w:rPr>
              <w:t>Expression of Interest stage</w:t>
            </w:r>
            <w:r w:rsidR="00D27CE7">
              <w:rPr>
                <w:noProof/>
                <w:webHidden/>
              </w:rPr>
              <w:tab/>
            </w:r>
            <w:r w:rsidR="00D27CE7">
              <w:rPr>
                <w:noProof/>
                <w:webHidden/>
              </w:rPr>
              <w:fldChar w:fldCharType="begin"/>
            </w:r>
            <w:r w:rsidR="00D27CE7">
              <w:rPr>
                <w:noProof/>
                <w:webHidden/>
              </w:rPr>
              <w:instrText xml:space="preserve"> PAGEREF _Toc440357911 \h </w:instrText>
            </w:r>
            <w:r w:rsidR="00D27CE7">
              <w:rPr>
                <w:noProof/>
                <w:webHidden/>
              </w:rPr>
            </w:r>
            <w:r w:rsidR="00D27CE7">
              <w:rPr>
                <w:noProof/>
                <w:webHidden/>
              </w:rPr>
              <w:fldChar w:fldCharType="separate"/>
            </w:r>
            <w:r w:rsidR="00D27CE7">
              <w:rPr>
                <w:noProof/>
                <w:webHidden/>
              </w:rPr>
              <w:t>18</w:t>
            </w:r>
            <w:r w:rsidR="00D27CE7">
              <w:rPr>
                <w:noProof/>
                <w:webHidden/>
              </w:rPr>
              <w:fldChar w:fldCharType="end"/>
            </w:r>
          </w:hyperlink>
        </w:p>
        <w:p w14:paraId="4776DAE3"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2" w:history="1">
            <w:r w:rsidR="00D27CE7" w:rsidRPr="00711062">
              <w:rPr>
                <w:rStyle w:val="Hyperlink"/>
                <w:noProof/>
              </w:rPr>
              <w:t>Making an application</w:t>
            </w:r>
            <w:r w:rsidR="00D27CE7">
              <w:rPr>
                <w:noProof/>
                <w:webHidden/>
              </w:rPr>
              <w:tab/>
            </w:r>
            <w:r w:rsidR="00D27CE7">
              <w:rPr>
                <w:noProof/>
                <w:webHidden/>
              </w:rPr>
              <w:fldChar w:fldCharType="begin"/>
            </w:r>
            <w:r w:rsidR="00D27CE7">
              <w:rPr>
                <w:noProof/>
                <w:webHidden/>
              </w:rPr>
              <w:instrText xml:space="preserve"> PAGEREF _Toc440357912 \h </w:instrText>
            </w:r>
            <w:r w:rsidR="00D27CE7">
              <w:rPr>
                <w:noProof/>
                <w:webHidden/>
              </w:rPr>
            </w:r>
            <w:r w:rsidR="00D27CE7">
              <w:rPr>
                <w:noProof/>
                <w:webHidden/>
              </w:rPr>
              <w:fldChar w:fldCharType="separate"/>
            </w:r>
            <w:r w:rsidR="00D27CE7">
              <w:rPr>
                <w:noProof/>
                <w:webHidden/>
              </w:rPr>
              <w:t>18</w:t>
            </w:r>
            <w:r w:rsidR="00D27CE7">
              <w:rPr>
                <w:noProof/>
                <w:webHidden/>
              </w:rPr>
              <w:fldChar w:fldCharType="end"/>
            </w:r>
          </w:hyperlink>
        </w:p>
        <w:p w14:paraId="35B813C0"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3" w:history="1">
            <w:r w:rsidR="00D27CE7" w:rsidRPr="00711062">
              <w:rPr>
                <w:rStyle w:val="Hyperlink"/>
                <w:noProof/>
              </w:rPr>
              <w:t>When to apply</w:t>
            </w:r>
            <w:r w:rsidR="00D27CE7">
              <w:rPr>
                <w:noProof/>
                <w:webHidden/>
              </w:rPr>
              <w:tab/>
            </w:r>
            <w:r w:rsidR="00D27CE7">
              <w:rPr>
                <w:noProof/>
                <w:webHidden/>
              </w:rPr>
              <w:fldChar w:fldCharType="begin"/>
            </w:r>
            <w:r w:rsidR="00D27CE7">
              <w:rPr>
                <w:noProof/>
                <w:webHidden/>
              </w:rPr>
              <w:instrText xml:space="preserve"> PAGEREF _Toc440357913 \h </w:instrText>
            </w:r>
            <w:r w:rsidR="00D27CE7">
              <w:rPr>
                <w:noProof/>
                <w:webHidden/>
              </w:rPr>
            </w:r>
            <w:r w:rsidR="00D27CE7">
              <w:rPr>
                <w:noProof/>
                <w:webHidden/>
              </w:rPr>
              <w:fldChar w:fldCharType="separate"/>
            </w:r>
            <w:r w:rsidR="00D27CE7">
              <w:rPr>
                <w:noProof/>
                <w:webHidden/>
              </w:rPr>
              <w:t>18</w:t>
            </w:r>
            <w:r w:rsidR="00D27CE7">
              <w:rPr>
                <w:noProof/>
                <w:webHidden/>
              </w:rPr>
              <w:fldChar w:fldCharType="end"/>
            </w:r>
          </w:hyperlink>
        </w:p>
        <w:p w14:paraId="71DA8C0E"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4" w:history="1">
            <w:r w:rsidR="00D27CE7" w:rsidRPr="00711062">
              <w:rPr>
                <w:rStyle w:val="Hyperlink"/>
                <w:noProof/>
              </w:rPr>
              <w:t>Application process</w:t>
            </w:r>
            <w:r w:rsidR="00D27CE7">
              <w:rPr>
                <w:noProof/>
                <w:webHidden/>
              </w:rPr>
              <w:tab/>
            </w:r>
            <w:r w:rsidR="00D27CE7">
              <w:rPr>
                <w:noProof/>
                <w:webHidden/>
              </w:rPr>
              <w:fldChar w:fldCharType="begin"/>
            </w:r>
            <w:r w:rsidR="00D27CE7">
              <w:rPr>
                <w:noProof/>
                <w:webHidden/>
              </w:rPr>
              <w:instrText xml:space="preserve"> PAGEREF _Toc440357914 \h </w:instrText>
            </w:r>
            <w:r w:rsidR="00D27CE7">
              <w:rPr>
                <w:noProof/>
                <w:webHidden/>
              </w:rPr>
            </w:r>
            <w:r w:rsidR="00D27CE7">
              <w:rPr>
                <w:noProof/>
                <w:webHidden/>
              </w:rPr>
              <w:fldChar w:fldCharType="separate"/>
            </w:r>
            <w:r w:rsidR="00D27CE7">
              <w:rPr>
                <w:noProof/>
                <w:webHidden/>
              </w:rPr>
              <w:t>18</w:t>
            </w:r>
            <w:r w:rsidR="00D27CE7">
              <w:rPr>
                <w:noProof/>
                <w:webHidden/>
              </w:rPr>
              <w:fldChar w:fldCharType="end"/>
            </w:r>
          </w:hyperlink>
        </w:p>
        <w:p w14:paraId="683BF716"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5" w:history="1">
            <w:r w:rsidR="00D27CE7" w:rsidRPr="00711062">
              <w:rPr>
                <w:rStyle w:val="Hyperlink"/>
                <w:noProof/>
              </w:rPr>
              <w:t>Assistance with your application</w:t>
            </w:r>
            <w:r w:rsidR="00D27CE7">
              <w:rPr>
                <w:noProof/>
                <w:webHidden/>
              </w:rPr>
              <w:tab/>
            </w:r>
            <w:r w:rsidR="00D27CE7">
              <w:rPr>
                <w:noProof/>
                <w:webHidden/>
              </w:rPr>
              <w:fldChar w:fldCharType="begin"/>
            </w:r>
            <w:r w:rsidR="00D27CE7">
              <w:rPr>
                <w:noProof/>
                <w:webHidden/>
              </w:rPr>
              <w:instrText xml:space="preserve"> PAGEREF _Toc440357915 \h </w:instrText>
            </w:r>
            <w:r w:rsidR="00D27CE7">
              <w:rPr>
                <w:noProof/>
                <w:webHidden/>
              </w:rPr>
            </w:r>
            <w:r w:rsidR="00D27CE7">
              <w:rPr>
                <w:noProof/>
                <w:webHidden/>
              </w:rPr>
              <w:fldChar w:fldCharType="separate"/>
            </w:r>
            <w:r w:rsidR="00D27CE7">
              <w:rPr>
                <w:noProof/>
                <w:webHidden/>
              </w:rPr>
              <w:t>22</w:t>
            </w:r>
            <w:r w:rsidR="00D27CE7">
              <w:rPr>
                <w:noProof/>
                <w:webHidden/>
              </w:rPr>
              <w:fldChar w:fldCharType="end"/>
            </w:r>
          </w:hyperlink>
        </w:p>
        <w:p w14:paraId="5F82E686" w14:textId="77777777" w:rsidR="00D27CE7" w:rsidRDefault="00CB1501">
          <w:pPr>
            <w:pStyle w:val="TOC2"/>
            <w:tabs>
              <w:tab w:val="right" w:leader="dot" w:pos="8789"/>
            </w:tabs>
            <w:rPr>
              <w:rFonts w:asciiTheme="minorHAnsi" w:eastAsiaTheme="minorEastAsia" w:hAnsiTheme="minorHAnsi" w:cstheme="minorBidi"/>
              <w:b w:val="0"/>
              <w:noProof/>
              <w:sz w:val="22"/>
              <w:szCs w:val="22"/>
            </w:rPr>
          </w:pPr>
          <w:hyperlink w:anchor="_Toc440357916" w:history="1">
            <w:r w:rsidR="00D27CE7" w:rsidRPr="00711062">
              <w:rPr>
                <w:rStyle w:val="Hyperlink"/>
                <w:noProof/>
              </w:rPr>
              <w:t>After you submit your application</w:t>
            </w:r>
            <w:r w:rsidR="00D27CE7">
              <w:rPr>
                <w:noProof/>
                <w:webHidden/>
              </w:rPr>
              <w:tab/>
            </w:r>
            <w:r w:rsidR="00D27CE7">
              <w:rPr>
                <w:noProof/>
                <w:webHidden/>
              </w:rPr>
              <w:fldChar w:fldCharType="begin"/>
            </w:r>
            <w:r w:rsidR="00D27CE7">
              <w:rPr>
                <w:noProof/>
                <w:webHidden/>
              </w:rPr>
              <w:instrText xml:space="preserve"> PAGEREF _Toc440357916 \h </w:instrText>
            </w:r>
            <w:r w:rsidR="00D27CE7">
              <w:rPr>
                <w:noProof/>
                <w:webHidden/>
              </w:rPr>
            </w:r>
            <w:r w:rsidR="00D27CE7">
              <w:rPr>
                <w:noProof/>
                <w:webHidden/>
              </w:rPr>
              <w:fldChar w:fldCharType="separate"/>
            </w:r>
            <w:r w:rsidR="00D27CE7">
              <w:rPr>
                <w:noProof/>
                <w:webHidden/>
              </w:rPr>
              <w:t>22</w:t>
            </w:r>
            <w:r w:rsidR="00D27CE7">
              <w:rPr>
                <w:noProof/>
                <w:webHidden/>
              </w:rPr>
              <w:fldChar w:fldCharType="end"/>
            </w:r>
          </w:hyperlink>
        </w:p>
        <w:p w14:paraId="3BD29339"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17" w:history="1">
            <w:r w:rsidR="00D27CE7" w:rsidRPr="00711062">
              <w:rPr>
                <w:rStyle w:val="Hyperlink"/>
                <w:noProof/>
              </w:rPr>
              <w:t>Section seven – how we will make our decision</w:t>
            </w:r>
            <w:r w:rsidR="00D27CE7">
              <w:rPr>
                <w:noProof/>
                <w:webHidden/>
              </w:rPr>
              <w:tab/>
            </w:r>
            <w:r w:rsidR="00D27CE7">
              <w:rPr>
                <w:noProof/>
                <w:webHidden/>
              </w:rPr>
              <w:fldChar w:fldCharType="begin"/>
            </w:r>
            <w:r w:rsidR="00D27CE7">
              <w:rPr>
                <w:noProof/>
                <w:webHidden/>
              </w:rPr>
              <w:instrText xml:space="preserve"> PAGEREF _Toc440357917 \h </w:instrText>
            </w:r>
            <w:r w:rsidR="00D27CE7">
              <w:rPr>
                <w:noProof/>
                <w:webHidden/>
              </w:rPr>
            </w:r>
            <w:r w:rsidR="00D27CE7">
              <w:rPr>
                <w:noProof/>
                <w:webHidden/>
              </w:rPr>
              <w:fldChar w:fldCharType="separate"/>
            </w:r>
            <w:r w:rsidR="00D27CE7">
              <w:rPr>
                <w:noProof/>
                <w:webHidden/>
              </w:rPr>
              <w:t>23</w:t>
            </w:r>
            <w:r w:rsidR="00D27CE7">
              <w:rPr>
                <w:noProof/>
                <w:webHidden/>
              </w:rPr>
              <w:fldChar w:fldCharType="end"/>
            </w:r>
          </w:hyperlink>
        </w:p>
        <w:p w14:paraId="1866C4CE"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18" w:history="1">
            <w:r w:rsidR="00D27CE7" w:rsidRPr="00711062">
              <w:rPr>
                <w:rStyle w:val="Hyperlink"/>
                <w:noProof/>
              </w:rPr>
              <w:t>Section nine – Freedom of Information Act</w:t>
            </w:r>
            <w:r w:rsidR="00D27CE7">
              <w:rPr>
                <w:noProof/>
                <w:webHidden/>
              </w:rPr>
              <w:tab/>
            </w:r>
            <w:r w:rsidR="00D27CE7">
              <w:rPr>
                <w:noProof/>
                <w:webHidden/>
              </w:rPr>
              <w:fldChar w:fldCharType="begin"/>
            </w:r>
            <w:r w:rsidR="00D27CE7">
              <w:rPr>
                <w:noProof/>
                <w:webHidden/>
              </w:rPr>
              <w:instrText xml:space="preserve"> PAGEREF _Toc440357918 \h </w:instrText>
            </w:r>
            <w:r w:rsidR="00D27CE7">
              <w:rPr>
                <w:noProof/>
                <w:webHidden/>
              </w:rPr>
            </w:r>
            <w:r w:rsidR="00D27CE7">
              <w:rPr>
                <w:noProof/>
                <w:webHidden/>
              </w:rPr>
              <w:fldChar w:fldCharType="separate"/>
            </w:r>
            <w:r w:rsidR="00D27CE7">
              <w:rPr>
                <w:noProof/>
                <w:webHidden/>
              </w:rPr>
              <w:t>28</w:t>
            </w:r>
            <w:r w:rsidR="00D27CE7">
              <w:rPr>
                <w:noProof/>
                <w:webHidden/>
              </w:rPr>
              <w:fldChar w:fldCharType="end"/>
            </w:r>
          </w:hyperlink>
        </w:p>
        <w:p w14:paraId="3998D72C" w14:textId="77777777" w:rsidR="00D27CE7" w:rsidRDefault="00CB1501">
          <w:pPr>
            <w:pStyle w:val="TOC1"/>
            <w:tabs>
              <w:tab w:val="right" w:leader="dot" w:pos="8789"/>
            </w:tabs>
            <w:rPr>
              <w:rFonts w:asciiTheme="minorHAnsi" w:eastAsiaTheme="minorEastAsia" w:hAnsiTheme="minorHAnsi" w:cstheme="minorBidi"/>
              <w:noProof/>
              <w:sz w:val="22"/>
              <w:szCs w:val="22"/>
            </w:rPr>
          </w:pPr>
          <w:hyperlink w:anchor="_Toc440357919" w:history="1">
            <w:r w:rsidR="00D27CE7" w:rsidRPr="00711062">
              <w:rPr>
                <w:rStyle w:val="Hyperlink"/>
                <w:noProof/>
              </w:rPr>
              <w:t>Contact us</w:t>
            </w:r>
            <w:r w:rsidR="00D27CE7">
              <w:rPr>
                <w:noProof/>
                <w:webHidden/>
              </w:rPr>
              <w:tab/>
            </w:r>
            <w:r w:rsidR="00D27CE7">
              <w:rPr>
                <w:noProof/>
                <w:webHidden/>
              </w:rPr>
              <w:fldChar w:fldCharType="begin"/>
            </w:r>
            <w:r w:rsidR="00D27CE7">
              <w:rPr>
                <w:noProof/>
                <w:webHidden/>
              </w:rPr>
              <w:instrText xml:space="preserve"> PAGEREF _Toc440357919 \h </w:instrText>
            </w:r>
            <w:r w:rsidR="00D27CE7">
              <w:rPr>
                <w:noProof/>
                <w:webHidden/>
              </w:rPr>
            </w:r>
            <w:r w:rsidR="00D27CE7">
              <w:rPr>
                <w:noProof/>
                <w:webHidden/>
              </w:rPr>
              <w:fldChar w:fldCharType="separate"/>
            </w:r>
            <w:r w:rsidR="00D27CE7">
              <w:rPr>
                <w:noProof/>
                <w:webHidden/>
              </w:rPr>
              <w:t>28</w:t>
            </w:r>
            <w:r w:rsidR="00D27CE7">
              <w:rPr>
                <w:noProof/>
                <w:webHidden/>
              </w:rPr>
              <w:fldChar w:fldCharType="end"/>
            </w:r>
          </w:hyperlink>
        </w:p>
        <w:p w14:paraId="05DFD7D7" w14:textId="77777777" w:rsidR="0075246B" w:rsidRPr="00B65196" w:rsidRDefault="00D51A4D" w:rsidP="00502E75">
          <w:pPr>
            <w:spacing w:line="320" w:lineRule="atLeast"/>
          </w:pPr>
          <w:r w:rsidRPr="00B65196">
            <w:rPr>
              <w:b/>
              <w:bCs/>
              <w:noProof/>
            </w:rPr>
            <w:fldChar w:fldCharType="end"/>
          </w:r>
        </w:p>
      </w:sdtContent>
    </w:sdt>
    <w:p w14:paraId="77681437" w14:textId="77777777" w:rsidR="00F13A8E" w:rsidRPr="00B65196" w:rsidRDefault="00F13A8E" w:rsidP="00502E75">
      <w:pPr>
        <w:spacing w:line="320" w:lineRule="atLeast"/>
        <w:rPr>
          <w:rFonts w:ascii="Arial Black" w:hAnsi="Arial Black" w:cs="Arial Black"/>
          <w:b/>
          <w:bCs/>
          <w:sz w:val="32"/>
          <w:szCs w:val="32"/>
          <w:lang w:eastAsia="en-GB"/>
        </w:rPr>
      </w:pPr>
    </w:p>
    <w:p w14:paraId="6EDC7C43" w14:textId="77777777" w:rsidR="002D0E1A" w:rsidRPr="00B65196" w:rsidRDefault="002D0E1A" w:rsidP="00502E75">
      <w:pPr>
        <w:spacing w:line="320" w:lineRule="atLeast"/>
        <w:rPr>
          <w:rFonts w:ascii="Arial Black" w:hAnsi="Arial Black"/>
          <w:lang w:eastAsia="en-GB"/>
        </w:rPr>
      </w:pPr>
      <w:r w:rsidRPr="00B65196">
        <w:br w:type="page"/>
      </w:r>
    </w:p>
    <w:p w14:paraId="1B9800F7" w14:textId="77777777" w:rsidR="00F13A8E" w:rsidRPr="00B65196" w:rsidRDefault="00F13A8E" w:rsidP="00502E75">
      <w:pPr>
        <w:pStyle w:val="Heading1"/>
        <w:spacing w:line="320" w:lineRule="atLeast"/>
      </w:pPr>
      <w:bookmarkStart w:id="1" w:name="_Toc440357900"/>
      <w:r w:rsidRPr="00B65196">
        <w:lastRenderedPageBreak/>
        <w:t>Section one – introduction</w:t>
      </w:r>
      <w:bookmarkEnd w:id="1"/>
    </w:p>
    <w:p w14:paraId="3169C97D" w14:textId="77777777" w:rsidR="0053027F" w:rsidRPr="00B65196" w:rsidRDefault="0053027F" w:rsidP="00502E75">
      <w:pPr>
        <w:spacing w:line="320" w:lineRule="atLeast"/>
        <w:rPr>
          <w:b/>
          <w:color w:val="000000"/>
          <w:lang w:eastAsia="en-GB"/>
        </w:rPr>
      </w:pPr>
    </w:p>
    <w:p w14:paraId="42639E5F" w14:textId="77777777" w:rsidR="0053027F" w:rsidRPr="00B65196" w:rsidRDefault="00F13A8E" w:rsidP="00502E75">
      <w:pPr>
        <w:pStyle w:val="Heading2"/>
        <w:spacing w:line="320" w:lineRule="atLeast"/>
      </w:pPr>
      <w:bookmarkStart w:id="2" w:name="_Toc440357901"/>
      <w:r w:rsidRPr="00B65196">
        <w:t>Welcome</w:t>
      </w:r>
      <w:bookmarkEnd w:id="2"/>
      <w:r w:rsidR="0053027F" w:rsidRPr="00B65196">
        <w:t xml:space="preserve"> </w:t>
      </w:r>
    </w:p>
    <w:p w14:paraId="02BF73D0" w14:textId="77777777" w:rsidR="00F13A8E" w:rsidRPr="00B65196" w:rsidRDefault="0012417D" w:rsidP="00502E75">
      <w:pPr>
        <w:autoSpaceDE w:val="0"/>
        <w:autoSpaceDN w:val="0"/>
        <w:adjustRightInd w:val="0"/>
        <w:spacing w:line="320" w:lineRule="atLeast"/>
        <w:rPr>
          <w:rFonts w:ascii="Arial Black" w:hAnsi="Arial Black" w:cs="Arial Black"/>
          <w:b/>
          <w:bCs/>
          <w:sz w:val="32"/>
          <w:szCs w:val="32"/>
          <w:lang w:eastAsia="en-GB"/>
        </w:rPr>
      </w:pPr>
      <w:r w:rsidRPr="00B65196">
        <w:rPr>
          <w:rFonts w:cs="Arial"/>
          <w:bCs/>
          <w:szCs w:val="24"/>
          <w:lang w:eastAsia="en-GB"/>
        </w:rPr>
        <w:t xml:space="preserve">Thank you for your interest in </w:t>
      </w:r>
      <w:r w:rsidR="00AA4F41" w:rsidRPr="00B65196">
        <w:rPr>
          <w:rFonts w:cs="Arial"/>
          <w:bCs/>
          <w:szCs w:val="24"/>
          <w:lang w:eastAsia="en-GB"/>
        </w:rPr>
        <w:t>the Research grants pr</w:t>
      </w:r>
      <w:r w:rsidR="00E7666B" w:rsidRPr="00B65196">
        <w:rPr>
          <w:rFonts w:cs="Arial"/>
          <w:bCs/>
          <w:szCs w:val="24"/>
          <w:lang w:eastAsia="en-GB"/>
        </w:rPr>
        <w:t>ogramme round two.</w:t>
      </w:r>
    </w:p>
    <w:p w14:paraId="05CAA91D" w14:textId="77777777" w:rsidR="00C0558F" w:rsidRPr="00B65196" w:rsidRDefault="00C0558F" w:rsidP="00502E75">
      <w:pPr>
        <w:spacing w:line="320" w:lineRule="atLeast"/>
      </w:pPr>
    </w:p>
    <w:p w14:paraId="4AC67A01" w14:textId="77777777" w:rsidR="0053027F" w:rsidRPr="00B65196" w:rsidRDefault="0053027F" w:rsidP="00502E75">
      <w:pPr>
        <w:spacing w:line="320" w:lineRule="atLeast"/>
      </w:pPr>
      <w:r w:rsidRPr="00B65196">
        <w:t>This guidance gives you information on how to apply for funding to</w:t>
      </w:r>
      <w:r w:rsidR="00AA4F41" w:rsidRPr="00B65196">
        <w:t xml:space="preserve"> the Research grants p</w:t>
      </w:r>
      <w:r w:rsidR="00E7666B" w:rsidRPr="00B65196">
        <w:t xml:space="preserve">rogramme round two. </w:t>
      </w:r>
    </w:p>
    <w:p w14:paraId="3B43593D" w14:textId="77777777" w:rsidR="00D126A5" w:rsidRPr="00B65196" w:rsidRDefault="00D126A5" w:rsidP="00502E75">
      <w:pPr>
        <w:spacing w:line="320" w:lineRule="atLeast"/>
      </w:pPr>
    </w:p>
    <w:p w14:paraId="21C33E65" w14:textId="77777777" w:rsidR="00D126A5" w:rsidRPr="00B65196" w:rsidRDefault="00D126A5" w:rsidP="00502E75">
      <w:pPr>
        <w:spacing w:line="320" w:lineRule="atLeast"/>
        <w:rPr>
          <w:rFonts w:cs="Arial"/>
        </w:rPr>
      </w:pPr>
      <w:r w:rsidRPr="00B65196">
        <w:t xml:space="preserve">Arts Council England clearly sets out the role of research in our 10-year strategic framework </w:t>
      </w:r>
      <w:hyperlink r:id="rId14" w:history="1">
        <w:r w:rsidRPr="00B65196">
          <w:rPr>
            <w:rStyle w:val="Hyperlink"/>
            <w:rFonts w:cs="Arial"/>
            <w:i/>
            <w:iCs/>
          </w:rPr>
          <w:t>Great art and culture for everyone</w:t>
        </w:r>
      </w:hyperlink>
      <w:r w:rsidRPr="00B65196">
        <w:rPr>
          <w:rFonts w:cs="Arial"/>
        </w:rPr>
        <w:t>.</w:t>
      </w:r>
    </w:p>
    <w:p w14:paraId="5A3D7C3C" w14:textId="77777777" w:rsidR="00D126A5" w:rsidRPr="00B65196" w:rsidRDefault="00D126A5" w:rsidP="00502E75">
      <w:pPr>
        <w:spacing w:line="320" w:lineRule="atLeast"/>
        <w:rPr>
          <w:rFonts w:cs="Arial"/>
        </w:rPr>
      </w:pPr>
    </w:p>
    <w:p w14:paraId="03D3F7F2" w14:textId="77777777" w:rsidR="00D126A5" w:rsidRPr="00B65196" w:rsidRDefault="00D126A5" w:rsidP="00502E75">
      <w:pPr>
        <w:spacing w:line="320" w:lineRule="atLeast"/>
        <w:rPr>
          <w:rFonts w:cs="Arial"/>
          <w:i/>
        </w:rPr>
      </w:pPr>
      <w:r w:rsidRPr="00B65196">
        <w:rPr>
          <w:rFonts w:cs="Arial"/>
          <w:i/>
        </w:rPr>
        <w:t>“Our research programme will seek to build our collective knowledge and deepen our understanding of the impact of arts and culture and will map out and reinforce the changing and complex role it plays in our experience as individuals and on the fabric of our society.”</w:t>
      </w:r>
    </w:p>
    <w:p w14:paraId="75DBB2D6" w14:textId="77777777" w:rsidR="00D126A5" w:rsidRPr="00B65196" w:rsidRDefault="00D126A5" w:rsidP="00502E75">
      <w:pPr>
        <w:spacing w:line="320" w:lineRule="atLeast"/>
        <w:rPr>
          <w:rFonts w:cs="Arial"/>
          <w:i/>
        </w:rPr>
      </w:pPr>
    </w:p>
    <w:p w14:paraId="0868B73A" w14:textId="2A90BFC1" w:rsidR="00D126A5" w:rsidRPr="00B65196" w:rsidRDefault="00D126A5" w:rsidP="00502E75">
      <w:pPr>
        <w:spacing w:line="320" w:lineRule="atLeast"/>
        <w:rPr>
          <w:rFonts w:cs="Arial"/>
        </w:rPr>
      </w:pPr>
      <w:r w:rsidRPr="00B65196">
        <w:rPr>
          <w:rFonts w:cs="Arial"/>
        </w:rPr>
        <w:t xml:space="preserve">In March 2014 the Arts Council published an </w:t>
      </w:r>
      <w:hyperlink r:id="rId15" w:history="1">
        <w:r w:rsidR="00583B59" w:rsidRPr="00373784">
          <w:rPr>
            <w:rStyle w:val="Hyperlink"/>
            <w:rFonts w:cs="Arial"/>
          </w:rPr>
          <w:t>e</w:t>
        </w:r>
        <w:r w:rsidRPr="00373784">
          <w:rPr>
            <w:rStyle w:val="Hyperlink"/>
            <w:rFonts w:cs="Arial"/>
          </w:rPr>
          <w:t xml:space="preserve">vidence </w:t>
        </w:r>
        <w:r w:rsidR="00583B59" w:rsidRPr="00373784">
          <w:rPr>
            <w:rStyle w:val="Hyperlink"/>
            <w:rFonts w:cs="Arial"/>
          </w:rPr>
          <w:t>r</w:t>
        </w:r>
        <w:r w:rsidRPr="00373784">
          <w:rPr>
            <w:rStyle w:val="Hyperlink"/>
            <w:rFonts w:cs="Arial"/>
          </w:rPr>
          <w:t>eview</w:t>
        </w:r>
      </w:hyperlink>
      <w:r w:rsidRPr="00B65196">
        <w:rPr>
          <w:rFonts w:cs="Arial"/>
        </w:rPr>
        <w:t xml:space="preserve"> </w:t>
      </w:r>
      <w:r w:rsidR="00AA4F41" w:rsidRPr="00B65196">
        <w:rPr>
          <w:rFonts w:cs="Arial"/>
        </w:rPr>
        <w:t>which looked at the wider benefits of art and culture to society. The main aims and objectives of the review were as follows:</w:t>
      </w:r>
    </w:p>
    <w:p w14:paraId="3449ECBC" w14:textId="77777777" w:rsidR="00AA4F41" w:rsidRPr="00B65196" w:rsidRDefault="00AA4F41" w:rsidP="00502E75">
      <w:pPr>
        <w:spacing w:line="320" w:lineRule="atLeast"/>
        <w:rPr>
          <w:rFonts w:cs="Arial"/>
        </w:rPr>
      </w:pPr>
    </w:p>
    <w:p w14:paraId="130BB8C6" w14:textId="77777777" w:rsidR="00AA4F41" w:rsidRPr="00B65196" w:rsidRDefault="00AA4F41" w:rsidP="00502E75">
      <w:pPr>
        <w:pStyle w:val="ListParagraph"/>
        <w:numPr>
          <w:ilvl w:val="0"/>
          <w:numId w:val="40"/>
        </w:numPr>
        <w:spacing w:line="320" w:lineRule="atLeast"/>
        <w:rPr>
          <w:rFonts w:cs="Arial"/>
          <w:bCs/>
          <w:szCs w:val="24"/>
          <w:lang w:eastAsia="en-GB"/>
        </w:rPr>
      </w:pPr>
      <w:r w:rsidRPr="00B65196">
        <w:rPr>
          <w:rFonts w:cs="Arial"/>
          <w:bCs/>
          <w:szCs w:val="24"/>
          <w:lang w:eastAsia="en-GB"/>
        </w:rPr>
        <w:t>assess the strength of the evidence base between 2010-13 about the economic, social, health and wellbeing, education, lifelong learning and environmental impacts and outcomes of arts and culture in England</w:t>
      </w:r>
    </w:p>
    <w:p w14:paraId="43BC3A8D" w14:textId="77777777" w:rsidR="00AA4F41" w:rsidRPr="00B65196" w:rsidRDefault="00AA4F41" w:rsidP="00502E75">
      <w:pPr>
        <w:pStyle w:val="ListParagraph"/>
        <w:numPr>
          <w:ilvl w:val="0"/>
          <w:numId w:val="40"/>
        </w:numPr>
        <w:spacing w:line="320" w:lineRule="atLeast"/>
        <w:rPr>
          <w:rFonts w:cs="Arial"/>
          <w:bCs/>
          <w:szCs w:val="24"/>
          <w:lang w:eastAsia="en-GB"/>
        </w:rPr>
      </w:pPr>
      <w:r w:rsidRPr="00B65196">
        <w:rPr>
          <w:rFonts w:cs="Arial"/>
          <w:bCs/>
          <w:szCs w:val="24"/>
          <w:lang w:eastAsia="en-GB"/>
        </w:rPr>
        <w:t>assess the evidence base about what works, among whom and in what circumstances</w:t>
      </w:r>
    </w:p>
    <w:p w14:paraId="271F1D06" w14:textId="77777777" w:rsidR="00AA4F41" w:rsidRPr="00B65196" w:rsidRDefault="00AA4F41" w:rsidP="00502E75">
      <w:pPr>
        <w:pStyle w:val="ListParagraph"/>
        <w:numPr>
          <w:ilvl w:val="0"/>
          <w:numId w:val="40"/>
        </w:numPr>
        <w:spacing w:line="320" w:lineRule="atLeast"/>
        <w:rPr>
          <w:rFonts w:cs="Arial"/>
          <w:bCs/>
          <w:szCs w:val="24"/>
          <w:lang w:eastAsia="en-GB"/>
        </w:rPr>
      </w:pPr>
      <w:r w:rsidRPr="00B65196">
        <w:rPr>
          <w:rFonts w:cs="Arial"/>
          <w:bCs/>
          <w:szCs w:val="24"/>
          <w:lang w:eastAsia="en-GB"/>
        </w:rPr>
        <w:t>assess the methodologies and approaches adopted for evidencing the impact of arts and culture</w:t>
      </w:r>
    </w:p>
    <w:p w14:paraId="6FA934EF" w14:textId="77777777" w:rsidR="00AA4F41" w:rsidRPr="00B65196" w:rsidRDefault="00AA4F41" w:rsidP="00502E75">
      <w:pPr>
        <w:pStyle w:val="ListParagraph"/>
        <w:numPr>
          <w:ilvl w:val="0"/>
          <w:numId w:val="40"/>
        </w:numPr>
        <w:spacing w:line="320" w:lineRule="atLeast"/>
        <w:rPr>
          <w:rFonts w:cs="Arial"/>
          <w:bCs/>
          <w:szCs w:val="24"/>
          <w:lang w:eastAsia="en-GB"/>
        </w:rPr>
      </w:pPr>
      <w:r w:rsidRPr="00B65196">
        <w:rPr>
          <w:rFonts w:cs="Arial"/>
          <w:bCs/>
          <w:szCs w:val="24"/>
          <w:lang w:eastAsia="en-GB"/>
        </w:rPr>
        <w:t xml:space="preserve">assess the evidence base in relation to the Arts Council’s five goals </w:t>
      </w:r>
    </w:p>
    <w:p w14:paraId="4960B926" w14:textId="77777777" w:rsidR="00AA4F41" w:rsidRPr="00B65196" w:rsidRDefault="00AA4F41" w:rsidP="00502E75">
      <w:pPr>
        <w:pStyle w:val="ListParagraph"/>
        <w:numPr>
          <w:ilvl w:val="0"/>
          <w:numId w:val="40"/>
        </w:numPr>
        <w:spacing w:line="320" w:lineRule="atLeast"/>
        <w:rPr>
          <w:rFonts w:cs="Arial"/>
          <w:bCs/>
          <w:szCs w:val="24"/>
          <w:lang w:eastAsia="en-GB"/>
        </w:rPr>
      </w:pPr>
      <w:r w:rsidRPr="00B65196">
        <w:rPr>
          <w:rFonts w:cs="Arial"/>
          <w:bCs/>
          <w:szCs w:val="24"/>
          <w:lang w:eastAsia="en-GB"/>
        </w:rPr>
        <w:t>identify the gaps and weaknesses in the current evidence-base to inform the Arts Council’s future research programme in order to shape future policy in the arts and cultural sector</w:t>
      </w:r>
    </w:p>
    <w:p w14:paraId="1EABB841" w14:textId="77777777" w:rsidR="00AA4F41" w:rsidRPr="00B65196" w:rsidRDefault="00AA4F41" w:rsidP="00502E75">
      <w:pPr>
        <w:spacing w:line="320" w:lineRule="atLeast"/>
        <w:rPr>
          <w:rFonts w:cs="Arial"/>
          <w:bCs/>
          <w:szCs w:val="24"/>
          <w:lang w:eastAsia="en-GB"/>
        </w:rPr>
      </w:pPr>
    </w:p>
    <w:p w14:paraId="3CC85A19" w14:textId="77777777" w:rsidR="00AA4F41" w:rsidRPr="00B65196" w:rsidRDefault="00AA4F41" w:rsidP="00502E75">
      <w:pPr>
        <w:spacing w:line="320" w:lineRule="atLeast"/>
        <w:rPr>
          <w:rFonts w:cs="Arial"/>
          <w:bCs/>
          <w:szCs w:val="24"/>
          <w:lang w:eastAsia="en-GB"/>
        </w:rPr>
      </w:pPr>
      <w:r w:rsidRPr="00B65196">
        <w:rPr>
          <w:rFonts w:cs="Arial"/>
          <w:bCs/>
          <w:szCs w:val="24"/>
          <w:lang w:eastAsia="en-GB"/>
        </w:rPr>
        <w:t>Therefore the Research grants programme is intended to provide opportunities for collaborative work to develop the evidence base around the impact of arts and culture. Specifically the role of the Research grants programme will be providing us with evidence to:</w:t>
      </w:r>
    </w:p>
    <w:p w14:paraId="6D354BAB" w14:textId="77777777" w:rsidR="00AA4F41" w:rsidRPr="00B65196" w:rsidRDefault="00AA4F41" w:rsidP="00502E75">
      <w:pPr>
        <w:spacing w:line="320" w:lineRule="atLeast"/>
        <w:rPr>
          <w:rFonts w:cs="Arial"/>
          <w:bCs/>
          <w:szCs w:val="24"/>
          <w:lang w:eastAsia="en-GB"/>
        </w:rPr>
      </w:pPr>
    </w:p>
    <w:p w14:paraId="30A4D01D" w14:textId="77777777" w:rsidR="00AA4F41" w:rsidRPr="00B65196" w:rsidRDefault="00AA4F41" w:rsidP="00502E75">
      <w:pPr>
        <w:pStyle w:val="ListParagraph"/>
        <w:numPr>
          <w:ilvl w:val="0"/>
          <w:numId w:val="41"/>
        </w:numPr>
        <w:spacing w:line="320" w:lineRule="atLeast"/>
        <w:rPr>
          <w:rFonts w:cs="Arial"/>
          <w:bCs/>
          <w:szCs w:val="24"/>
          <w:lang w:eastAsia="en-GB"/>
        </w:rPr>
      </w:pPr>
      <w:r w:rsidRPr="00B65196">
        <w:rPr>
          <w:rFonts w:cs="Arial"/>
          <w:bCs/>
          <w:szCs w:val="24"/>
          <w:lang w:eastAsia="en-GB"/>
        </w:rPr>
        <w:t>better understand the impact of arts and culture</w:t>
      </w:r>
    </w:p>
    <w:p w14:paraId="3DD0BF14" w14:textId="77777777" w:rsidR="00AA4F41" w:rsidRPr="00B65196" w:rsidRDefault="00AA4F41" w:rsidP="00502E75">
      <w:pPr>
        <w:pStyle w:val="ListParagraph"/>
        <w:numPr>
          <w:ilvl w:val="0"/>
          <w:numId w:val="41"/>
        </w:numPr>
        <w:spacing w:line="320" w:lineRule="atLeast"/>
        <w:rPr>
          <w:rFonts w:cs="Arial"/>
          <w:bCs/>
          <w:szCs w:val="24"/>
          <w:lang w:eastAsia="en-GB"/>
        </w:rPr>
      </w:pPr>
      <w:r w:rsidRPr="00B65196">
        <w:rPr>
          <w:rFonts w:cs="Arial"/>
          <w:bCs/>
          <w:szCs w:val="24"/>
          <w:lang w:eastAsia="en-GB"/>
        </w:rPr>
        <w:t>make the best case for arts and culture in the context of reduced public spending</w:t>
      </w:r>
    </w:p>
    <w:p w14:paraId="0C3F343E" w14:textId="77777777" w:rsidR="00AA4F41" w:rsidRPr="00B65196" w:rsidRDefault="00AA4F41" w:rsidP="00502E75">
      <w:pPr>
        <w:pStyle w:val="ListParagraph"/>
        <w:numPr>
          <w:ilvl w:val="0"/>
          <w:numId w:val="41"/>
        </w:numPr>
        <w:spacing w:line="320" w:lineRule="atLeast"/>
        <w:rPr>
          <w:rFonts w:cs="Arial"/>
          <w:bCs/>
          <w:szCs w:val="24"/>
          <w:lang w:eastAsia="en-GB"/>
        </w:rPr>
      </w:pPr>
      <w:r w:rsidRPr="00B65196">
        <w:rPr>
          <w:rFonts w:cs="Arial"/>
          <w:bCs/>
          <w:szCs w:val="24"/>
          <w:lang w:eastAsia="en-GB"/>
        </w:rPr>
        <w:t>promote greater collaboration and co-operation between the arts and cultural sector and research partners</w:t>
      </w:r>
    </w:p>
    <w:p w14:paraId="6FC3D70F" w14:textId="77777777" w:rsidR="00AA4F41" w:rsidRPr="00B65196" w:rsidRDefault="00AA4F41" w:rsidP="00502E75">
      <w:pPr>
        <w:spacing w:line="320" w:lineRule="atLeast"/>
        <w:rPr>
          <w:rFonts w:ascii="Arial Black" w:hAnsi="Arial Black" w:cs="Arial Black"/>
          <w:b/>
          <w:bCs/>
          <w:sz w:val="32"/>
          <w:szCs w:val="32"/>
          <w:lang w:eastAsia="en-GB"/>
        </w:rPr>
      </w:pPr>
    </w:p>
    <w:p w14:paraId="471E3E8E" w14:textId="77777777" w:rsidR="00F13A8E" w:rsidRPr="00B65196" w:rsidRDefault="00F13A8E" w:rsidP="00502E75">
      <w:pPr>
        <w:pStyle w:val="Heading2"/>
        <w:spacing w:line="320" w:lineRule="atLeast"/>
      </w:pPr>
      <w:bookmarkStart w:id="3" w:name="_Toc440357902"/>
      <w:r w:rsidRPr="00B65196">
        <w:t>About Arts Council England</w:t>
      </w:r>
      <w:bookmarkEnd w:id="3"/>
    </w:p>
    <w:p w14:paraId="6E529AD6" w14:textId="77777777" w:rsidR="00D31041" w:rsidRPr="00B65196" w:rsidRDefault="00D31041" w:rsidP="00502E75">
      <w:pPr>
        <w:spacing w:line="320" w:lineRule="atLeast"/>
      </w:pPr>
      <w:r w:rsidRPr="00B65196">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720AE7FE" w14:textId="77777777" w:rsidR="00D31041" w:rsidRPr="00B65196" w:rsidRDefault="00D31041" w:rsidP="00502E75">
      <w:pPr>
        <w:spacing w:line="320" w:lineRule="atLeast"/>
      </w:pPr>
    </w:p>
    <w:p w14:paraId="2772FCFA" w14:textId="77777777" w:rsidR="00D31041" w:rsidRPr="00B65196" w:rsidRDefault="00D31041" w:rsidP="00502E75">
      <w:pPr>
        <w:spacing w:line="320" w:lineRule="atLeast"/>
      </w:pPr>
      <w:r w:rsidRPr="00B65196">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015FC67C" w14:textId="77777777" w:rsidR="00D31041" w:rsidRPr="00B65196" w:rsidRDefault="00D31041" w:rsidP="00502E75">
      <w:pPr>
        <w:spacing w:line="320" w:lineRule="atLeast"/>
        <w:rPr>
          <w:rFonts w:cs="Arial"/>
          <w:szCs w:val="24"/>
        </w:rPr>
      </w:pPr>
    </w:p>
    <w:p w14:paraId="524E3759" w14:textId="77777777" w:rsidR="00D31041" w:rsidRPr="00B65196" w:rsidRDefault="00D31041" w:rsidP="00502E75">
      <w:pPr>
        <w:spacing w:line="320" w:lineRule="atLeast"/>
        <w:rPr>
          <w:rFonts w:cs="Arial"/>
          <w:szCs w:val="24"/>
        </w:rPr>
      </w:pPr>
      <w:r w:rsidRPr="00B65196">
        <w:t>On behalf of the Department for Education, we are investing over £75 million between 2015 and 2016 in a network of 123 Music education hubs across England.</w:t>
      </w:r>
    </w:p>
    <w:p w14:paraId="1DAE22EF" w14:textId="77777777" w:rsidR="00074F57" w:rsidRPr="00B65196" w:rsidRDefault="00074F57" w:rsidP="00502E75">
      <w:pPr>
        <w:autoSpaceDE w:val="0"/>
        <w:autoSpaceDN w:val="0"/>
        <w:adjustRightInd w:val="0"/>
        <w:spacing w:line="320" w:lineRule="atLeast"/>
        <w:rPr>
          <w:color w:val="000000"/>
          <w:lang w:eastAsia="en-GB"/>
        </w:rPr>
      </w:pPr>
    </w:p>
    <w:p w14:paraId="3C7EE259" w14:textId="77777777" w:rsidR="00074F57" w:rsidRPr="00B65196" w:rsidRDefault="00074F57" w:rsidP="00502E75">
      <w:pPr>
        <w:autoSpaceDE w:val="0"/>
        <w:autoSpaceDN w:val="0"/>
        <w:adjustRightInd w:val="0"/>
        <w:spacing w:line="320" w:lineRule="atLeast"/>
        <w:rPr>
          <w:color w:val="000000"/>
          <w:lang w:eastAsia="en-GB"/>
        </w:rPr>
      </w:pPr>
      <w:r w:rsidRPr="00B65196">
        <w:rPr>
          <w:color w:val="000000"/>
          <w:lang w:eastAsia="en-GB"/>
        </w:rPr>
        <w:t xml:space="preserve">For more information about the Arts Council visit </w:t>
      </w:r>
      <w:hyperlink r:id="rId16" w:history="1">
        <w:r w:rsidRPr="00B65196">
          <w:rPr>
            <w:rStyle w:val="Hyperlink"/>
            <w:rFonts w:cs="Arial"/>
            <w:lang w:eastAsia="en-GB"/>
          </w:rPr>
          <w:t>www.artscouncil.org.uk</w:t>
        </w:r>
      </w:hyperlink>
      <w:r w:rsidRPr="00B65196">
        <w:rPr>
          <w:color w:val="000000"/>
          <w:lang w:eastAsia="en-GB"/>
        </w:rPr>
        <w:t xml:space="preserve"> </w:t>
      </w:r>
    </w:p>
    <w:p w14:paraId="6ABE3AA9" w14:textId="77777777" w:rsidR="00F13A8E" w:rsidRPr="00B65196" w:rsidRDefault="00F13A8E" w:rsidP="00502E75">
      <w:pPr>
        <w:spacing w:line="320" w:lineRule="atLeast"/>
        <w:rPr>
          <w:rFonts w:cs="Arial"/>
          <w:bCs/>
          <w:sz w:val="32"/>
          <w:szCs w:val="32"/>
          <w:lang w:eastAsia="en-GB"/>
        </w:rPr>
      </w:pPr>
    </w:p>
    <w:p w14:paraId="1EDD466E" w14:textId="77777777" w:rsidR="00E45935" w:rsidRPr="00B65196" w:rsidRDefault="00A87D84" w:rsidP="00502E75">
      <w:pPr>
        <w:pStyle w:val="Heading2"/>
        <w:spacing w:line="320" w:lineRule="atLeast"/>
      </w:pPr>
      <w:bookmarkStart w:id="4" w:name="_Toc440357903"/>
      <w:r w:rsidRPr="00B65196">
        <w:t>About Arts Council England’s strategic funds 2015-18</w:t>
      </w:r>
      <w:bookmarkEnd w:id="4"/>
    </w:p>
    <w:p w14:paraId="29E3A60E" w14:textId="77777777" w:rsidR="0053027F" w:rsidRPr="00B65196" w:rsidRDefault="0085524E" w:rsidP="00502E75">
      <w:pPr>
        <w:spacing w:line="320" w:lineRule="atLeast"/>
      </w:pPr>
      <w:r w:rsidRPr="00B65196">
        <w:t xml:space="preserve">Our Strategic </w:t>
      </w:r>
      <w:r w:rsidR="005F2CD2" w:rsidRPr="00B65196">
        <w:t xml:space="preserve">funds </w:t>
      </w:r>
      <w:r w:rsidRPr="00B65196">
        <w:t xml:space="preserve">help us to target </w:t>
      </w:r>
      <w:r w:rsidR="0053027F" w:rsidRPr="00B65196">
        <w:t xml:space="preserve">particular challenges, opportunities or gaps, creating the environment for further development to take place in the arts and culture sector. Ultimately, they help us meet the goals set out in our strategy, </w:t>
      </w:r>
      <w:hyperlink r:id="rId17" w:history="1">
        <w:r w:rsidR="0053027F" w:rsidRPr="00B65196">
          <w:rPr>
            <w:rStyle w:val="Hyperlink"/>
            <w:i/>
            <w:iCs/>
          </w:rPr>
          <w:t>Great art and culture for everyone</w:t>
        </w:r>
      </w:hyperlink>
      <w:r w:rsidR="0053027F" w:rsidRPr="00B65196">
        <w:t>. Our goals, for reference, are as follows</w:t>
      </w:r>
      <w:r w:rsidR="00551613" w:rsidRPr="00B65196">
        <w:t>:</w:t>
      </w:r>
    </w:p>
    <w:p w14:paraId="1D66347D" w14:textId="77777777" w:rsidR="00551613" w:rsidRPr="00B65196" w:rsidRDefault="00551613" w:rsidP="00502E75">
      <w:pPr>
        <w:spacing w:line="320" w:lineRule="atLeast"/>
        <w:ind w:left="720"/>
      </w:pPr>
      <w:r w:rsidRPr="00B65196">
        <w:rPr>
          <w:b/>
        </w:rPr>
        <w:t xml:space="preserve">Goal 1: </w:t>
      </w:r>
      <w:r w:rsidRPr="00B65196">
        <w:t>Excellence is thriving and celebrated in the arts, museums and libraries</w:t>
      </w:r>
    </w:p>
    <w:p w14:paraId="74F86B3C" w14:textId="77777777" w:rsidR="00551613" w:rsidRPr="00B65196" w:rsidRDefault="00551613" w:rsidP="00502E75">
      <w:pPr>
        <w:spacing w:line="320" w:lineRule="atLeast"/>
        <w:ind w:left="720"/>
        <w:rPr>
          <w:b/>
        </w:rPr>
      </w:pPr>
      <w:r w:rsidRPr="00B65196">
        <w:rPr>
          <w:b/>
        </w:rPr>
        <w:t xml:space="preserve">Goal 2: </w:t>
      </w:r>
      <w:r w:rsidRPr="00B65196">
        <w:t>Everyone has the opportunity to experience and be inspired by the arts, museums and libraries</w:t>
      </w:r>
    </w:p>
    <w:p w14:paraId="7936D61A" w14:textId="77777777" w:rsidR="00551613" w:rsidRPr="00B65196" w:rsidRDefault="00551613" w:rsidP="00502E75">
      <w:pPr>
        <w:spacing w:line="320" w:lineRule="atLeast"/>
        <w:ind w:left="720"/>
      </w:pPr>
      <w:r w:rsidRPr="00B65196">
        <w:rPr>
          <w:b/>
        </w:rPr>
        <w:t xml:space="preserve">Goal 3: </w:t>
      </w:r>
      <w:r w:rsidRPr="00B65196">
        <w:t>The arts, museums and libraries are resilient and environmentally sustainable</w:t>
      </w:r>
    </w:p>
    <w:p w14:paraId="47C0A6A5" w14:textId="77777777" w:rsidR="00551613" w:rsidRPr="00B65196" w:rsidRDefault="00551613" w:rsidP="00502E75">
      <w:pPr>
        <w:spacing w:line="320" w:lineRule="atLeast"/>
        <w:ind w:left="720"/>
      </w:pPr>
      <w:r w:rsidRPr="00B65196">
        <w:rPr>
          <w:b/>
        </w:rPr>
        <w:t xml:space="preserve">Goal 4: </w:t>
      </w:r>
      <w:r w:rsidRPr="00B65196">
        <w:t>The leadership and workforce in the arts, museums and libraries are diverse and appropriately skilled</w:t>
      </w:r>
    </w:p>
    <w:p w14:paraId="44C5E3E1" w14:textId="77777777" w:rsidR="0053027F" w:rsidRPr="00B65196" w:rsidRDefault="00551613" w:rsidP="00502E75">
      <w:pPr>
        <w:spacing w:line="320" w:lineRule="atLeast"/>
        <w:ind w:left="720"/>
        <w:rPr>
          <w:b/>
        </w:rPr>
      </w:pPr>
      <w:r w:rsidRPr="00B65196">
        <w:rPr>
          <w:b/>
        </w:rPr>
        <w:t xml:space="preserve">Goal 5: </w:t>
      </w:r>
      <w:r w:rsidRPr="00B65196">
        <w:t>Every child and young person has the opportunity to experience the richness of the arts, museums and libraries</w:t>
      </w:r>
    </w:p>
    <w:p w14:paraId="76C403B4" w14:textId="77777777" w:rsidR="0053027F" w:rsidRPr="00B65196" w:rsidRDefault="0053027F" w:rsidP="00502E75">
      <w:pPr>
        <w:spacing w:line="320" w:lineRule="atLeast"/>
        <w:rPr>
          <w:rFonts w:ascii="Arial Black" w:hAnsi="Arial Black" w:cs="Arial Black"/>
          <w:b/>
          <w:bCs/>
          <w:sz w:val="32"/>
          <w:szCs w:val="32"/>
          <w:lang w:eastAsia="en-GB"/>
        </w:rPr>
      </w:pPr>
    </w:p>
    <w:p w14:paraId="58CF0FD8" w14:textId="77777777" w:rsidR="00B50280" w:rsidRPr="00B65196" w:rsidRDefault="002D0E1A" w:rsidP="00502E75">
      <w:pPr>
        <w:spacing w:line="320" w:lineRule="atLeast"/>
      </w:pPr>
      <w:r w:rsidRPr="00B65196">
        <w:br w:type="page"/>
      </w:r>
      <w:bookmarkStart w:id="5" w:name="_Section_two_–"/>
      <w:bookmarkEnd w:id="5"/>
    </w:p>
    <w:p w14:paraId="1A9FAA43" w14:textId="77777777" w:rsidR="00F13A8E" w:rsidRPr="00B65196" w:rsidRDefault="00F13A8E" w:rsidP="00502E75">
      <w:pPr>
        <w:pStyle w:val="Heading1"/>
        <w:spacing w:line="320" w:lineRule="atLeast"/>
      </w:pPr>
      <w:bookmarkStart w:id="6" w:name="_Toc440357904"/>
      <w:r w:rsidRPr="00B65196">
        <w:t xml:space="preserve">Section two – purpose of </w:t>
      </w:r>
      <w:r w:rsidR="00AA4F41" w:rsidRPr="00B65196">
        <w:t>the Research grants programme</w:t>
      </w:r>
      <w:bookmarkEnd w:id="6"/>
    </w:p>
    <w:p w14:paraId="7A53892E" w14:textId="77777777" w:rsidR="00DD0B10" w:rsidRPr="00B65196" w:rsidRDefault="00DD0B10" w:rsidP="00502E75">
      <w:pPr>
        <w:spacing w:line="320" w:lineRule="atLeast"/>
        <w:rPr>
          <w:rFonts w:ascii="Arial Black" w:hAnsi="Arial Black" w:cs="Arial Black"/>
          <w:b/>
          <w:bCs/>
          <w:sz w:val="32"/>
          <w:szCs w:val="32"/>
          <w:lang w:eastAsia="en-GB"/>
        </w:rPr>
      </w:pPr>
    </w:p>
    <w:p w14:paraId="71C2966E" w14:textId="77777777" w:rsidR="00F13A8E" w:rsidRPr="00B65196" w:rsidRDefault="00F13A8E" w:rsidP="00502E75">
      <w:pPr>
        <w:pStyle w:val="Heading2"/>
        <w:spacing w:line="320" w:lineRule="atLeast"/>
      </w:pPr>
      <w:bookmarkStart w:id="7" w:name="_Aims_and_outcomes"/>
      <w:bookmarkStart w:id="8" w:name="_Toc440357905"/>
      <w:bookmarkEnd w:id="7"/>
      <w:r w:rsidRPr="00B65196">
        <w:t>Aims and outcomes</w:t>
      </w:r>
      <w:bookmarkEnd w:id="8"/>
    </w:p>
    <w:p w14:paraId="5111E961" w14:textId="77777777" w:rsidR="0085524E" w:rsidRPr="00B65196" w:rsidRDefault="00AA4F41" w:rsidP="00502E75">
      <w:pPr>
        <w:spacing w:line="320" w:lineRule="atLeast"/>
        <w:rPr>
          <w:rFonts w:cs="Arial"/>
          <w:bCs/>
          <w:szCs w:val="24"/>
          <w:lang w:eastAsia="en-GB"/>
        </w:rPr>
      </w:pPr>
      <w:r w:rsidRPr="00B65196">
        <w:rPr>
          <w:rFonts w:cs="Arial"/>
          <w:bCs/>
          <w:szCs w:val="24"/>
          <w:lang w:eastAsia="en-GB"/>
        </w:rPr>
        <w:t xml:space="preserve">With the launch of </w:t>
      </w:r>
      <w:r w:rsidRPr="00B65196">
        <w:rPr>
          <w:rFonts w:cs="Arial"/>
          <w:bCs/>
          <w:i/>
          <w:szCs w:val="24"/>
          <w:lang w:eastAsia="en-GB"/>
        </w:rPr>
        <w:t xml:space="preserve">Great art and culture for everyone </w:t>
      </w:r>
      <w:r w:rsidRPr="00B65196">
        <w:rPr>
          <w:rFonts w:cs="Arial"/>
          <w:bCs/>
          <w:szCs w:val="24"/>
          <w:lang w:eastAsia="en-GB"/>
        </w:rPr>
        <w:t xml:space="preserve">in October 2013 the time was right to build upon previous reviews of research and refresh our thinking on the impact that arts </w:t>
      </w:r>
      <w:r w:rsidR="00085434" w:rsidRPr="00B65196">
        <w:rPr>
          <w:rFonts w:cs="Arial"/>
          <w:bCs/>
          <w:szCs w:val="24"/>
          <w:lang w:eastAsia="en-GB"/>
        </w:rPr>
        <w:t>and culture can have on the cultural, social, educational and economic landscape.</w:t>
      </w:r>
    </w:p>
    <w:p w14:paraId="37330BF9" w14:textId="77777777" w:rsidR="00E5402E" w:rsidRPr="00B65196" w:rsidRDefault="00E5402E" w:rsidP="00502E75">
      <w:pPr>
        <w:spacing w:line="320" w:lineRule="atLeast"/>
        <w:rPr>
          <w:rFonts w:cs="Arial"/>
          <w:bCs/>
          <w:szCs w:val="24"/>
          <w:lang w:eastAsia="en-GB"/>
        </w:rPr>
      </w:pPr>
    </w:p>
    <w:p w14:paraId="3C5F3237" w14:textId="1B26452D" w:rsidR="00E5402E" w:rsidRPr="00B65196" w:rsidRDefault="00E5402E" w:rsidP="00502E75">
      <w:pPr>
        <w:spacing w:line="320" w:lineRule="atLeast"/>
        <w:rPr>
          <w:rFonts w:cs="Arial"/>
          <w:bCs/>
          <w:szCs w:val="24"/>
          <w:lang w:eastAsia="en-GB"/>
        </w:rPr>
      </w:pPr>
      <w:r w:rsidRPr="00B65196">
        <w:rPr>
          <w:rFonts w:cs="Arial"/>
          <w:bCs/>
          <w:szCs w:val="24"/>
          <w:lang w:eastAsia="en-GB"/>
        </w:rPr>
        <w:t xml:space="preserve">In March 2014 Arts Council England published an </w:t>
      </w:r>
      <w:r w:rsidR="00870262">
        <w:rPr>
          <w:rFonts w:cs="Arial"/>
          <w:bCs/>
          <w:szCs w:val="24"/>
          <w:lang w:eastAsia="en-GB"/>
        </w:rPr>
        <w:t>e</w:t>
      </w:r>
      <w:r w:rsidRPr="00B65196">
        <w:rPr>
          <w:rFonts w:cs="Arial"/>
          <w:bCs/>
          <w:szCs w:val="24"/>
          <w:lang w:eastAsia="en-GB"/>
        </w:rPr>
        <w:t xml:space="preserve">vidence </w:t>
      </w:r>
      <w:r w:rsidR="00870262">
        <w:rPr>
          <w:rFonts w:cs="Arial"/>
          <w:bCs/>
          <w:szCs w:val="24"/>
          <w:lang w:eastAsia="en-GB"/>
        </w:rPr>
        <w:t>r</w:t>
      </w:r>
      <w:r w:rsidRPr="00B65196">
        <w:rPr>
          <w:rFonts w:cs="Arial"/>
          <w:bCs/>
          <w:szCs w:val="24"/>
          <w:lang w:eastAsia="en-GB"/>
        </w:rPr>
        <w:t>eview which looked at the wider benefits of art and culture to society. This comprehensive review highlighted gaps in our understanding of the impact of art and culture to individuals and society</w:t>
      </w:r>
      <w:r w:rsidR="00870262">
        <w:rPr>
          <w:rFonts w:cs="Arial"/>
          <w:bCs/>
          <w:szCs w:val="24"/>
          <w:lang w:eastAsia="en-GB"/>
        </w:rPr>
        <w:t>,</w:t>
      </w:r>
      <w:r w:rsidRPr="00B65196">
        <w:rPr>
          <w:rFonts w:cs="Arial"/>
          <w:bCs/>
          <w:szCs w:val="24"/>
          <w:lang w:eastAsia="en-GB"/>
        </w:rPr>
        <w:t xml:space="preserve"> which led to the development of the Research grants programme.</w:t>
      </w:r>
    </w:p>
    <w:p w14:paraId="2B162AE5" w14:textId="77777777" w:rsidR="0085524E" w:rsidRPr="00B65196" w:rsidRDefault="0085524E" w:rsidP="00502E75">
      <w:pPr>
        <w:spacing w:line="320" w:lineRule="atLeast"/>
        <w:rPr>
          <w:rFonts w:cs="Arial"/>
          <w:bCs/>
          <w:szCs w:val="24"/>
          <w:lang w:eastAsia="en-GB"/>
        </w:rPr>
      </w:pPr>
    </w:p>
    <w:p w14:paraId="0C784E8A" w14:textId="77777777" w:rsidR="0085524E" w:rsidRPr="00B65196" w:rsidRDefault="0085524E" w:rsidP="00502E75">
      <w:pPr>
        <w:spacing w:line="320" w:lineRule="atLeast"/>
        <w:rPr>
          <w:rFonts w:cs="Arial"/>
          <w:bCs/>
          <w:szCs w:val="24"/>
          <w:lang w:eastAsia="en-GB"/>
        </w:rPr>
      </w:pPr>
      <w:r w:rsidRPr="00B65196">
        <w:rPr>
          <w:rFonts w:cs="Arial"/>
          <w:bCs/>
          <w:szCs w:val="24"/>
          <w:lang w:eastAsia="en-GB"/>
        </w:rPr>
        <w:t xml:space="preserve">The central aims of the </w:t>
      </w:r>
      <w:r w:rsidR="005F2CD2" w:rsidRPr="00B65196">
        <w:rPr>
          <w:rFonts w:cs="Arial"/>
          <w:bCs/>
          <w:szCs w:val="24"/>
          <w:lang w:eastAsia="en-GB"/>
        </w:rPr>
        <w:t xml:space="preserve">fund </w:t>
      </w:r>
      <w:r w:rsidRPr="00B65196">
        <w:rPr>
          <w:rFonts w:cs="Arial"/>
          <w:bCs/>
          <w:szCs w:val="24"/>
          <w:lang w:eastAsia="en-GB"/>
        </w:rPr>
        <w:t xml:space="preserve">are: </w:t>
      </w:r>
    </w:p>
    <w:p w14:paraId="7E69B236" w14:textId="77777777" w:rsidR="00085434" w:rsidRPr="00B65196" w:rsidRDefault="00085434" w:rsidP="00502E75">
      <w:pPr>
        <w:spacing w:line="320" w:lineRule="atLeast"/>
        <w:rPr>
          <w:rFonts w:cs="Arial"/>
          <w:bCs/>
          <w:szCs w:val="24"/>
          <w:lang w:eastAsia="en-GB"/>
        </w:rPr>
      </w:pPr>
    </w:p>
    <w:p w14:paraId="37E6B6A8" w14:textId="77777777" w:rsidR="00A95820" w:rsidRPr="00B65196" w:rsidRDefault="00085434" w:rsidP="00502E75">
      <w:pPr>
        <w:pStyle w:val="ListParagraph"/>
        <w:numPr>
          <w:ilvl w:val="0"/>
          <w:numId w:val="30"/>
        </w:numPr>
        <w:spacing w:line="320" w:lineRule="atLeast"/>
        <w:rPr>
          <w:rFonts w:cs="Arial"/>
          <w:bCs/>
          <w:szCs w:val="24"/>
          <w:lang w:eastAsia="en-GB"/>
        </w:rPr>
      </w:pPr>
      <w:r w:rsidRPr="00B65196">
        <w:rPr>
          <w:rFonts w:cs="Arial"/>
          <w:b/>
          <w:bCs/>
          <w:szCs w:val="24"/>
          <w:lang w:eastAsia="en-GB"/>
        </w:rPr>
        <w:t>Furthering our knowledge:</w:t>
      </w:r>
    </w:p>
    <w:p w14:paraId="28FA1A62" w14:textId="77777777" w:rsidR="00085434" w:rsidRPr="00B65196" w:rsidRDefault="00085434" w:rsidP="00502E75">
      <w:pPr>
        <w:pStyle w:val="ListParagraph"/>
        <w:spacing w:line="320" w:lineRule="atLeast"/>
        <w:ind w:left="1080"/>
        <w:rPr>
          <w:rFonts w:cs="Arial"/>
          <w:bCs/>
          <w:szCs w:val="24"/>
          <w:lang w:eastAsia="en-GB"/>
        </w:rPr>
      </w:pPr>
      <w:r w:rsidRPr="00B65196">
        <w:rPr>
          <w:rFonts w:cs="Arial"/>
          <w:bCs/>
          <w:szCs w:val="24"/>
          <w:lang w:eastAsia="en-GB"/>
        </w:rPr>
        <w:t>Deepening our understanding of the impact and benefits of arts and culture</w:t>
      </w:r>
    </w:p>
    <w:p w14:paraId="1DD2E2CB" w14:textId="77777777" w:rsidR="00085434" w:rsidRPr="00B65196" w:rsidRDefault="00085434" w:rsidP="00502E75">
      <w:pPr>
        <w:pStyle w:val="ListParagraph"/>
        <w:numPr>
          <w:ilvl w:val="0"/>
          <w:numId w:val="30"/>
        </w:numPr>
        <w:spacing w:line="320" w:lineRule="atLeast"/>
        <w:rPr>
          <w:rFonts w:cs="Arial"/>
          <w:bCs/>
          <w:szCs w:val="24"/>
          <w:lang w:eastAsia="en-GB"/>
        </w:rPr>
      </w:pPr>
      <w:r w:rsidRPr="00B65196">
        <w:rPr>
          <w:rFonts w:cs="Arial"/>
          <w:b/>
          <w:bCs/>
          <w:szCs w:val="24"/>
          <w:lang w:eastAsia="en-GB"/>
        </w:rPr>
        <w:t>Increasing capacity:</w:t>
      </w:r>
    </w:p>
    <w:p w14:paraId="3E533A45" w14:textId="26388406" w:rsidR="00085434" w:rsidRPr="00B65196" w:rsidRDefault="00085434" w:rsidP="00502E75">
      <w:pPr>
        <w:pStyle w:val="ListParagraph"/>
        <w:spacing w:line="320" w:lineRule="atLeast"/>
        <w:ind w:left="1080"/>
        <w:rPr>
          <w:rFonts w:cs="Arial"/>
          <w:bCs/>
          <w:szCs w:val="24"/>
          <w:lang w:eastAsia="en-GB"/>
        </w:rPr>
      </w:pPr>
      <w:r w:rsidRPr="00B65196">
        <w:rPr>
          <w:rFonts w:cs="Arial"/>
          <w:bCs/>
          <w:szCs w:val="24"/>
          <w:lang w:eastAsia="en-GB"/>
        </w:rPr>
        <w:t>Promot</w:t>
      </w:r>
      <w:r w:rsidR="00870262">
        <w:rPr>
          <w:rFonts w:cs="Arial"/>
          <w:bCs/>
          <w:szCs w:val="24"/>
          <w:lang w:eastAsia="en-GB"/>
        </w:rPr>
        <w:t>ing</w:t>
      </w:r>
      <w:r w:rsidRPr="00B65196">
        <w:rPr>
          <w:rFonts w:cs="Arial"/>
          <w:bCs/>
          <w:szCs w:val="24"/>
          <w:lang w:eastAsia="en-GB"/>
        </w:rPr>
        <w:t xml:space="preserve"> greater collaboration and co-operation between the arts and cultural sector and research partners</w:t>
      </w:r>
    </w:p>
    <w:p w14:paraId="19EF4F92" w14:textId="77777777" w:rsidR="00085434" w:rsidRPr="00B65196" w:rsidRDefault="00085434" w:rsidP="00502E75">
      <w:pPr>
        <w:pStyle w:val="ListParagraph"/>
        <w:numPr>
          <w:ilvl w:val="0"/>
          <w:numId w:val="30"/>
        </w:numPr>
        <w:spacing w:line="320" w:lineRule="atLeast"/>
        <w:rPr>
          <w:rFonts w:cs="Arial"/>
          <w:bCs/>
          <w:szCs w:val="24"/>
          <w:lang w:eastAsia="en-GB"/>
        </w:rPr>
      </w:pPr>
      <w:r w:rsidRPr="00B65196">
        <w:rPr>
          <w:rFonts w:cs="Arial"/>
          <w:b/>
          <w:bCs/>
          <w:szCs w:val="24"/>
          <w:lang w:eastAsia="en-GB"/>
        </w:rPr>
        <w:t>Working in partnership:</w:t>
      </w:r>
    </w:p>
    <w:p w14:paraId="0CCC5A1A" w14:textId="77777777" w:rsidR="00085434" w:rsidRPr="00B65196" w:rsidRDefault="00085434" w:rsidP="00502E75">
      <w:pPr>
        <w:pStyle w:val="ListParagraph"/>
        <w:spacing w:line="320" w:lineRule="atLeast"/>
        <w:ind w:left="1080"/>
        <w:rPr>
          <w:rFonts w:cs="Arial"/>
          <w:bCs/>
          <w:szCs w:val="24"/>
          <w:lang w:eastAsia="en-GB"/>
        </w:rPr>
      </w:pPr>
      <w:r w:rsidRPr="00B65196">
        <w:rPr>
          <w:rFonts w:cs="Arial"/>
          <w:bCs/>
          <w:szCs w:val="24"/>
          <w:lang w:eastAsia="en-GB"/>
        </w:rPr>
        <w:t xml:space="preserve">Working in partnership with others to build and improve the </w:t>
      </w:r>
      <w:r w:rsidR="00802041" w:rsidRPr="00B65196">
        <w:rPr>
          <w:rFonts w:cs="Arial"/>
          <w:bCs/>
          <w:szCs w:val="24"/>
          <w:lang w:eastAsia="en-GB"/>
        </w:rPr>
        <w:t>evidence base around the impact</w:t>
      </w:r>
      <w:r w:rsidRPr="00B65196">
        <w:rPr>
          <w:rFonts w:cs="Arial"/>
          <w:bCs/>
          <w:szCs w:val="24"/>
          <w:lang w:eastAsia="en-GB"/>
        </w:rPr>
        <w:t xml:space="preserve"> of arts and culture</w:t>
      </w:r>
    </w:p>
    <w:p w14:paraId="16A9448E" w14:textId="77777777" w:rsidR="00085434" w:rsidRPr="00B65196" w:rsidRDefault="00085434" w:rsidP="00502E75">
      <w:pPr>
        <w:pStyle w:val="ListParagraph"/>
        <w:numPr>
          <w:ilvl w:val="0"/>
          <w:numId w:val="30"/>
        </w:numPr>
        <w:spacing w:line="320" w:lineRule="atLeast"/>
        <w:rPr>
          <w:rFonts w:cs="Arial"/>
          <w:bCs/>
          <w:szCs w:val="24"/>
          <w:lang w:eastAsia="en-GB"/>
        </w:rPr>
      </w:pPr>
      <w:r w:rsidRPr="00B65196">
        <w:rPr>
          <w:rFonts w:cs="Arial"/>
          <w:b/>
          <w:bCs/>
          <w:szCs w:val="24"/>
          <w:lang w:eastAsia="en-GB"/>
        </w:rPr>
        <w:t>Influencing:</w:t>
      </w:r>
    </w:p>
    <w:p w14:paraId="76B7BC65" w14:textId="612DA841" w:rsidR="00085434" w:rsidRPr="00B65196" w:rsidRDefault="00085434" w:rsidP="00502E75">
      <w:pPr>
        <w:pStyle w:val="ListParagraph"/>
        <w:spacing w:line="320" w:lineRule="atLeast"/>
        <w:ind w:left="1080"/>
        <w:rPr>
          <w:rFonts w:cs="Arial"/>
          <w:bCs/>
          <w:szCs w:val="24"/>
          <w:lang w:eastAsia="en-GB"/>
        </w:rPr>
      </w:pPr>
      <w:r w:rsidRPr="00B65196">
        <w:rPr>
          <w:rFonts w:cs="Arial"/>
          <w:bCs/>
          <w:szCs w:val="24"/>
          <w:lang w:eastAsia="en-GB"/>
        </w:rPr>
        <w:t>Persuad</w:t>
      </w:r>
      <w:r w:rsidR="00870262">
        <w:rPr>
          <w:rFonts w:cs="Arial"/>
          <w:bCs/>
          <w:szCs w:val="24"/>
          <w:lang w:eastAsia="en-GB"/>
        </w:rPr>
        <w:t>ing</w:t>
      </w:r>
      <w:r w:rsidRPr="00B65196">
        <w:rPr>
          <w:rFonts w:cs="Arial"/>
          <w:bCs/>
          <w:szCs w:val="24"/>
          <w:lang w:eastAsia="en-GB"/>
        </w:rPr>
        <w:t xml:space="preserve"> commissioning authorities to invest in culture to bring positive cultural, social, educational and economic change</w:t>
      </w:r>
    </w:p>
    <w:p w14:paraId="01C37378" w14:textId="77777777" w:rsidR="00085434" w:rsidRPr="00B65196" w:rsidRDefault="00085434" w:rsidP="00502E75">
      <w:pPr>
        <w:pStyle w:val="ListParagraph"/>
        <w:spacing w:line="320" w:lineRule="atLeast"/>
        <w:ind w:left="1080"/>
        <w:rPr>
          <w:rFonts w:cs="Arial"/>
          <w:bCs/>
          <w:szCs w:val="24"/>
          <w:lang w:eastAsia="en-GB"/>
        </w:rPr>
      </w:pPr>
    </w:p>
    <w:p w14:paraId="423170F9" w14:textId="77777777" w:rsidR="00DD0B10" w:rsidRPr="00B65196" w:rsidRDefault="00DD0B10" w:rsidP="00502E75">
      <w:pPr>
        <w:spacing w:line="320" w:lineRule="atLeast"/>
        <w:rPr>
          <w:rFonts w:cs="Arial"/>
          <w:b/>
          <w:bCs/>
          <w:szCs w:val="24"/>
          <w:lang w:eastAsia="en-GB"/>
        </w:rPr>
      </w:pPr>
    </w:p>
    <w:p w14:paraId="7DC7EB01" w14:textId="77777777" w:rsidR="00A87D84" w:rsidRPr="00B65196" w:rsidRDefault="00A87D84" w:rsidP="00502E75">
      <w:pPr>
        <w:pStyle w:val="Heading2"/>
        <w:spacing w:line="320" w:lineRule="atLeast"/>
      </w:pPr>
      <w:bookmarkStart w:id="9" w:name="_Toc440357906"/>
      <w:r w:rsidRPr="00B65196">
        <w:t>How much funding is available?</w:t>
      </w:r>
      <w:bookmarkEnd w:id="9"/>
    </w:p>
    <w:p w14:paraId="798F8171" w14:textId="75D4CF5A" w:rsidR="00B3014D" w:rsidRPr="00B65196" w:rsidRDefault="00085434" w:rsidP="00502E75">
      <w:pPr>
        <w:spacing w:line="320" w:lineRule="atLeast"/>
        <w:rPr>
          <w:rFonts w:cs="Arial"/>
          <w:bCs/>
          <w:szCs w:val="24"/>
          <w:lang w:eastAsia="en-GB"/>
        </w:rPr>
      </w:pPr>
      <w:r w:rsidRPr="00B65196">
        <w:rPr>
          <w:rFonts w:cs="Arial"/>
          <w:bCs/>
          <w:szCs w:val="24"/>
          <w:lang w:eastAsia="en-GB"/>
        </w:rPr>
        <w:t xml:space="preserve">A total </w:t>
      </w:r>
      <w:r w:rsidR="00502E75" w:rsidRPr="00B65196">
        <w:rPr>
          <w:rFonts w:cs="Arial"/>
          <w:bCs/>
          <w:szCs w:val="24"/>
          <w:lang w:eastAsia="en-GB"/>
        </w:rPr>
        <w:t>budget of £1,110,000 is available for 2016-18. Applications can be made f</w:t>
      </w:r>
      <w:r w:rsidR="00373784">
        <w:rPr>
          <w:rFonts w:cs="Arial"/>
          <w:bCs/>
          <w:szCs w:val="24"/>
          <w:lang w:eastAsia="en-GB"/>
        </w:rPr>
        <w:t>or grants between £50,000 and £2</w:t>
      </w:r>
      <w:r w:rsidR="00502E75" w:rsidRPr="00B65196">
        <w:rPr>
          <w:rFonts w:cs="Arial"/>
          <w:bCs/>
          <w:szCs w:val="24"/>
          <w:lang w:eastAsia="en-GB"/>
        </w:rPr>
        <w:t>00,000 in total.</w:t>
      </w:r>
    </w:p>
    <w:p w14:paraId="1165C477" w14:textId="77777777" w:rsidR="00B3014D" w:rsidRPr="00B65196" w:rsidRDefault="00B3014D" w:rsidP="00502E75">
      <w:pPr>
        <w:spacing w:line="320" w:lineRule="atLeast"/>
        <w:rPr>
          <w:rFonts w:cs="Arial"/>
          <w:bCs/>
          <w:szCs w:val="24"/>
          <w:lang w:eastAsia="en-GB"/>
        </w:rPr>
      </w:pPr>
    </w:p>
    <w:p w14:paraId="082EB8D0" w14:textId="77777777" w:rsidR="00B3014D" w:rsidRPr="00B65196" w:rsidRDefault="00B3014D" w:rsidP="00502E75">
      <w:pPr>
        <w:spacing w:line="320" w:lineRule="atLeast"/>
        <w:rPr>
          <w:rFonts w:cs="Arial"/>
          <w:bCs/>
          <w:szCs w:val="24"/>
          <w:lang w:eastAsia="en-GB"/>
        </w:rPr>
      </w:pPr>
      <w:r w:rsidRPr="00B65196">
        <w:rPr>
          <w:rFonts w:cs="Arial"/>
          <w:bCs/>
          <w:szCs w:val="24"/>
          <w:lang w:eastAsia="en-GB"/>
        </w:rPr>
        <w:t>Activities must start no earlier than 1 October 2016 and end no later than 31 October 2018.</w:t>
      </w:r>
    </w:p>
    <w:p w14:paraId="0374C428" w14:textId="77777777" w:rsidR="00085434" w:rsidRPr="00B65196" w:rsidRDefault="00085434" w:rsidP="00502E75">
      <w:pPr>
        <w:spacing w:line="320" w:lineRule="atLeast"/>
      </w:pPr>
    </w:p>
    <w:p w14:paraId="3195D5AD" w14:textId="77777777" w:rsidR="00F13A8E" w:rsidRPr="00B65196" w:rsidRDefault="00B3014D" w:rsidP="00502E75">
      <w:pPr>
        <w:spacing w:line="320" w:lineRule="atLeast"/>
      </w:pPr>
      <w:r w:rsidRPr="00B65196">
        <w:t>It is likely that there will be high levels of demand for funding, and there will be good applications th</w:t>
      </w:r>
      <w:r w:rsidR="00224230" w:rsidRPr="00B65196">
        <w:t xml:space="preserve">at we will not be able to fund. </w:t>
      </w:r>
      <w:r w:rsidR="0058513F" w:rsidRPr="00B65196">
        <w:t xml:space="preserve">We expect to make in the region of </w:t>
      </w:r>
      <w:r w:rsidR="004222A7" w:rsidRPr="00B65196">
        <w:t>six to eight awards in this round</w:t>
      </w:r>
      <w:r w:rsidR="00224230" w:rsidRPr="00B65196">
        <w:t xml:space="preserve"> of the fund. You </w:t>
      </w:r>
      <w:r w:rsidRPr="00B65196">
        <w:t xml:space="preserve">should think about what you would do if we cannot award funding. </w:t>
      </w:r>
    </w:p>
    <w:p w14:paraId="5C330897" w14:textId="77777777" w:rsidR="00502E75" w:rsidRPr="00B65196" w:rsidRDefault="00502E75" w:rsidP="00502E75">
      <w:pPr>
        <w:spacing w:line="320" w:lineRule="atLeast"/>
      </w:pPr>
    </w:p>
    <w:p w14:paraId="2CDD7248" w14:textId="77777777" w:rsidR="00502E75" w:rsidRPr="00B65196" w:rsidRDefault="00502E75" w:rsidP="00502E75">
      <w:pPr>
        <w:spacing w:line="320" w:lineRule="atLeast"/>
        <w:rPr>
          <w:rFonts w:cs="Arial"/>
          <w:b/>
          <w:bCs/>
          <w:szCs w:val="24"/>
          <w:lang w:eastAsia="en-GB"/>
        </w:rPr>
      </w:pPr>
      <w:r w:rsidRPr="00B65196">
        <w:rPr>
          <w:rFonts w:cs="Arial"/>
          <w:b/>
          <w:bCs/>
          <w:szCs w:val="24"/>
          <w:lang w:eastAsia="en-GB"/>
        </w:rPr>
        <w:t>Geographical focus</w:t>
      </w:r>
    </w:p>
    <w:p w14:paraId="4675FD70" w14:textId="2F9CA9CB" w:rsidR="002D0E1A" w:rsidRPr="00B65196" w:rsidRDefault="00502E75" w:rsidP="00502E75">
      <w:pPr>
        <w:spacing w:line="320" w:lineRule="atLeast"/>
        <w:rPr>
          <w:rFonts w:cs="Arial"/>
          <w:bCs/>
          <w:szCs w:val="24"/>
          <w:lang w:eastAsia="en-GB"/>
        </w:rPr>
      </w:pPr>
      <w:r w:rsidRPr="00B65196">
        <w:rPr>
          <w:rFonts w:cs="Arial"/>
          <w:bCs/>
          <w:szCs w:val="24"/>
          <w:lang w:eastAsia="en-GB"/>
        </w:rPr>
        <w:t>The Arts Council intends to ensure that a minimum of 75</w:t>
      </w:r>
      <w:r w:rsidR="00870262">
        <w:rPr>
          <w:rFonts w:cs="Arial"/>
          <w:bCs/>
          <w:szCs w:val="24"/>
          <w:lang w:eastAsia="en-GB"/>
        </w:rPr>
        <w:t xml:space="preserve"> per cent</w:t>
      </w:r>
      <w:r w:rsidRPr="00B65196">
        <w:rPr>
          <w:rFonts w:cs="Arial"/>
          <w:bCs/>
          <w:szCs w:val="24"/>
          <w:lang w:eastAsia="en-GB"/>
        </w:rPr>
        <w:t xml:space="preserve"> of all Lottery funding is spent outside London. For this fund we welcome applications from organisations in England; funded activity should benefit audiences from across England. </w:t>
      </w:r>
    </w:p>
    <w:p w14:paraId="37887DE4" w14:textId="77777777" w:rsidR="00E5402E" w:rsidRPr="00B65196" w:rsidRDefault="00E5402E" w:rsidP="00502E75">
      <w:pPr>
        <w:spacing w:line="320" w:lineRule="atLeast"/>
        <w:rPr>
          <w:rFonts w:cs="Arial"/>
          <w:bCs/>
          <w:szCs w:val="24"/>
          <w:lang w:eastAsia="en-GB"/>
        </w:rPr>
      </w:pPr>
    </w:p>
    <w:p w14:paraId="0A526341" w14:textId="77777777" w:rsidR="00E5402E" w:rsidRPr="00B65196" w:rsidRDefault="00E5402E" w:rsidP="00502E75">
      <w:pPr>
        <w:spacing w:line="320" w:lineRule="atLeast"/>
        <w:rPr>
          <w:rFonts w:cs="Arial"/>
          <w:i/>
          <w:szCs w:val="24"/>
        </w:rPr>
      </w:pPr>
    </w:p>
    <w:p w14:paraId="15B67CC6" w14:textId="77777777" w:rsidR="00E5402E" w:rsidRPr="00B65196" w:rsidRDefault="00E5402E" w:rsidP="00502E75">
      <w:pPr>
        <w:spacing w:line="320" w:lineRule="atLeast"/>
        <w:rPr>
          <w:rFonts w:cs="Arial"/>
          <w:i/>
          <w:szCs w:val="24"/>
        </w:rPr>
      </w:pPr>
    </w:p>
    <w:p w14:paraId="14DD6856" w14:textId="77777777" w:rsidR="00E5402E" w:rsidRPr="00B65196" w:rsidRDefault="00E5402E" w:rsidP="00502E75">
      <w:pPr>
        <w:spacing w:line="320" w:lineRule="atLeast"/>
        <w:rPr>
          <w:rFonts w:cs="Arial"/>
          <w:i/>
          <w:szCs w:val="24"/>
        </w:rPr>
      </w:pPr>
    </w:p>
    <w:p w14:paraId="0CF86BC2" w14:textId="77777777" w:rsidR="00E5402E" w:rsidRPr="00B65196" w:rsidRDefault="00E5402E" w:rsidP="00502E75">
      <w:pPr>
        <w:spacing w:line="320" w:lineRule="atLeast"/>
        <w:rPr>
          <w:rFonts w:cs="Arial"/>
          <w:i/>
          <w:szCs w:val="24"/>
        </w:rPr>
      </w:pPr>
    </w:p>
    <w:p w14:paraId="314AB404" w14:textId="77777777" w:rsidR="00E5402E" w:rsidRPr="00B65196" w:rsidRDefault="00E5402E" w:rsidP="00502E75">
      <w:pPr>
        <w:spacing w:line="320" w:lineRule="atLeast"/>
        <w:rPr>
          <w:rFonts w:cs="Arial"/>
          <w:i/>
          <w:szCs w:val="24"/>
        </w:rPr>
      </w:pPr>
    </w:p>
    <w:p w14:paraId="19E8BC52" w14:textId="77777777" w:rsidR="00E5402E" w:rsidRPr="00B65196" w:rsidRDefault="00E5402E" w:rsidP="00502E75">
      <w:pPr>
        <w:spacing w:line="320" w:lineRule="atLeast"/>
        <w:rPr>
          <w:rFonts w:cs="Arial"/>
          <w:i/>
          <w:szCs w:val="24"/>
        </w:rPr>
      </w:pPr>
    </w:p>
    <w:p w14:paraId="108D587A" w14:textId="77777777" w:rsidR="00E5402E" w:rsidRPr="00B65196" w:rsidRDefault="00E5402E" w:rsidP="00502E75">
      <w:pPr>
        <w:spacing w:line="320" w:lineRule="atLeast"/>
        <w:rPr>
          <w:rFonts w:cs="Arial"/>
          <w:i/>
          <w:szCs w:val="24"/>
        </w:rPr>
      </w:pPr>
    </w:p>
    <w:p w14:paraId="19880D20" w14:textId="77777777" w:rsidR="00E5402E" w:rsidRPr="00B65196" w:rsidRDefault="00E5402E" w:rsidP="00502E75">
      <w:pPr>
        <w:spacing w:line="320" w:lineRule="atLeast"/>
        <w:rPr>
          <w:rFonts w:cs="Arial"/>
          <w:i/>
          <w:szCs w:val="24"/>
        </w:rPr>
      </w:pPr>
    </w:p>
    <w:p w14:paraId="136C3F12" w14:textId="77777777" w:rsidR="00E5402E" w:rsidRPr="00B65196" w:rsidRDefault="00E5402E" w:rsidP="00502E75">
      <w:pPr>
        <w:spacing w:line="320" w:lineRule="atLeast"/>
        <w:rPr>
          <w:rFonts w:cs="Arial"/>
          <w:i/>
          <w:szCs w:val="24"/>
        </w:rPr>
      </w:pPr>
    </w:p>
    <w:p w14:paraId="3ABC6317" w14:textId="77777777" w:rsidR="00E5402E" w:rsidRPr="00B65196" w:rsidRDefault="00E5402E" w:rsidP="00502E75">
      <w:pPr>
        <w:spacing w:line="320" w:lineRule="atLeast"/>
        <w:rPr>
          <w:rFonts w:cs="Arial"/>
          <w:i/>
          <w:szCs w:val="24"/>
        </w:rPr>
      </w:pPr>
    </w:p>
    <w:p w14:paraId="6832431E" w14:textId="77777777" w:rsidR="00E5402E" w:rsidRPr="00B65196" w:rsidRDefault="00E5402E" w:rsidP="00502E75">
      <w:pPr>
        <w:spacing w:line="320" w:lineRule="atLeast"/>
        <w:rPr>
          <w:rFonts w:cs="Arial"/>
          <w:i/>
          <w:szCs w:val="24"/>
        </w:rPr>
      </w:pPr>
    </w:p>
    <w:p w14:paraId="6B45C6F7" w14:textId="77777777" w:rsidR="00E5402E" w:rsidRPr="00B65196" w:rsidRDefault="00E5402E" w:rsidP="00502E75">
      <w:pPr>
        <w:spacing w:line="320" w:lineRule="atLeast"/>
        <w:rPr>
          <w:rFonts w:cs="Arial"/>
          <w:i/>
          <w:szCs w:val="24"/>
        </w:rPr>
      </w:pPr>
    </w:p>
    <w:p w14:paraId="6EEECF3D" w14:textId="77777777" w:rsidR="00E5402E" w:rsidRPr="00B65196" w:rsidRDefault="00E5402E" w:rsidP="00502E75">
      <w:pPr>
        <w:spacing w:line="320" w:lineRule="atLeast"/>
        <w:rPr>
          <w:rFonts w:cs="Arial"/>
          <w:i/>
          <w:szCs w:val="24"/>
        </w:rPr>
      </w:pPr>
    </w:p>
    <w:p w14:paraId="5A914B5F" w14:textId="77777777" w:rsidR="00E5402E" w:rsidRPr="00B65196" w:rsidRDefault="00E5402E" w:rsidP="00502E75">
      <w:pPr>
        <w:spacing w:line="320" w:lineRule="atLeast"/>
        <w:rPr>
          <w:rFonts w:cs="Arial"/>
          <w:i/>
          <w:szCs w:val="24"/>
        </w:rPr>
      </w:pPr>
    </w:p>
    <w:p w14:paraId="1305713A" w14:textId="77777777" w:rsidR="00E5402E" w:rsidRPr="00B65196" w:rsidRDefault="00E5402E" w:rsidP="00502E75">
      <w:pPr>
        <w:spacing w:line="320" w:lineRule="atLeast"/>
        <w:rPr>
          <w:rFonts w:cs="Arial"/>
          <w:i/>
          <w:szCs w:val="24"/>
        </w:rPr>
      </w:pPr>
    </w:p>
    <w:p w14:paraId="52D57F42" w14:textId="77777777" w:rsidR="00E5402E" w:rsidRPr="00B65196" w:rsidRDefault="00E5402E" w:rsidP="00502E75">
      <w:pPr>
        <w:spacing w:line="320" w:lineRule="atLeast"/>
        <w:rPr>
          <w:rFonts w:cs="Arial"/>
          <w:i/>
          <w:szCs w:val="24"/>
        </w:rPr>
      </w:pPr>
    </w:p>
    <w:p w14:paraId="637FE1DD" w14:textId="77777777" w:rsidR="00E5402E" w:rsidRPr="00B65196" w:rsidRDefault="00E5402E" w:rsidP="00502E75">
      <w:pPr>
        <w:spacing w:line="320" w:lineRule="atLeast"/>
        <w:rPr>
          <w:rFonts w:cs="Arial"/>
          <w:i/>
          <w:szCs w:val="24"/>
        </w:rPr>
      </w:pPr>
    </w:p>
    <w:p w14:paraId="3C08C1CA" w14:textId="77777777" w:rsidR="00E5402E" w:rsidRPr="00B65196" w:rsidRDefault="00E5402E" w:rsidP="00502E75">
      <w:pPr>
        <w:spacing w:line="320" w:lineRule="atLeast"/>
        <w:rPr>
          <w:rFonts w:cs="Arial"/>
          <w:i/>
          <w:szCs w:val="24"/>
        </w:rPr>
      </w:pPr>
    </w:p>
    <w:p w14:paraId="36FF2871" w14:textId="77777777" w:rsidR="00E5402E" w:rsidRPr="00B65196" w:rsidRDefault="00E5402E" w:rsidP="00502E75">
      <w:pPr>
        <w:spacing w:line="320" w:lineRule="atLeast"/>
        <w:rPr>
          <w:rFonts w:cs="Arial"/>
          <w:i/>
          <w:szCs w:val="24"/>
        </w:rPr>
      </w:pPr>
    </w:p>
    <w:p w14:paraId="75BF4A85" w14:textId="77777777" w:rsidR="00E5402E" w:rsidRPr="00B65196" w:rsidRDefault="00E5402E" w:rsidP="00502E75">
      <w:pPr>
        <w:spacing w:line="320" w:lineRule="atLeast"/>
        <w:rPr>
          <w:rFonts w:cs="Arial"/>
          <w:i/>
          <w:szCs w:val="24"/>
        </w:rPr>
      </w:pPr>
    </w:p>
    <w:p w14:paraId="469AB77E" w14:textId="77777777" w:rsidR="00E5402E" w:rsidRPr="00B65196" w:rsidRDefault="00E5402E" w:rsidP="00502E75">
      <w:pPr>
        <w:spacing w:line="320" w:lineRule="atLeast"/>
        <w:rPr>
          <w:rFonts w:cs="Arial"/>
          <w:i/>
          <w:szCs w:val="24"/>
        </w:rPr>
      </w:pPr>
    </w:p>
    <w:p w14:paraId="387E3B42" w14:textId="77777777" w:rsidR="00E5402E" w:rsidRPr="00B65196" w:rsidRDefault="00E5402E" w:rsidP="00502E75">
      <w:pPr>
        <w:spacing w:line="320" w:lineRule="atLeast"/>
        <w:rPr>
          <w:rFonts w:cs="Arial"/>
          <w:i/>
          <w:szCs w:val="24"/>
        </w:rPr>
      </w:pPr>
    </w:p>
    <w:p w14:paraId="5DB42EB0" w14:textId="77777777" w:rsidR="00E5402E" w:rsidRPr="00B65196" w:rsidRDefault="00E5402E" w:rsidP="00502E75">
      <w:pPr>
        <w:spacing w:line="320" w:lineRule="atLeast"/>
        <w:rPr>
          <w:rFonts w:cs="Arial"/>
          <w:i/>
          <w:szCs w:val="24"/>
        </w:rPr>
      </w:pPr>
    </w:p>
    <w:p w14:paraId="646FFC5D" w14:textId="77777777" w:rsidR="00E5402E" w:rsidRPr="00B65196" w:rsidRDefault="00E5402E" w:rsidP="00502E75">
      <w:pPr>
        <w:spacing w:line="320" w:lineRule="atLeast"/>
        <w:rPr>
          <w:rFonts w:cs="Arial"/>
          <w:i/>
          <w:szCs w:val="24"/>
        </w:rPr>
      </w:pPr>
    </w:p>
    <w:p w14:paraId="3731613D" w14:textId="77777777" w:rsidR="00E5402E" w:rsidRPr="00B65196" w:rsidRDefault="00E5402E" w:rsidP="00502E75">
      <w:pPr>
        <w:spacing w:line="320" w:lineRule="atLeast"/>
        <w:rPr>
          <w:rFonts w:cs="Arial"/>
          <w:i/>
          <w:szCs w:val="24"/>
        </w:rPr>
      </w:pPr>
    </w:p>
    <w:p w14:paraId="7C6C38BF" w14:textId="77777777" w:rsidR="00E5402E" w:rsidRPr="00B65196" w:rsidRDefault="00E5402E" w:rsidP="00502E75">
      <w:pPr>
        <w:spacing w:line="320" w:lineRule="atLeast"/>
        <w:rPr>
          <w:rFonts w:cs="Arial"/>
          <w:i/>
          <w:szCs w:val="24"/>
        </w:rPr>
      </w:pPr>
    </w:p>
    <w:p w14:paraId="5ECA048D" w14:textId="77777777" w:rsidR="00E5402E" w:rsidRPr="00B65196" w:rsidRDefault="00E5402E" w:rsidP="00502E75">
      <w:pPr>
        <w:spacing w:line="320" w:lineRule="atLeast"/>
        <w:rPr>
          <w:rFonts w:cs="Arial"/>
          <w:i/>
          <w:szCs w:val="24"/>
        </w:rPr>
      </w:pPr>
    </w:p>
    <w:p w14:paraId="071D7728" w14:textId="77777777" w:rsidR="00E5402E" w:rsidRPr="00B65196" w:rsidRDefault="00E5402E" w:rsidP="00502E75">
      <w:pPr>
        <w:spacing w:line="320" w:lineRule="atLeast"/>
        <w:rPr>
          <w:rFonts w:cs="Arial"/>
          <w:i/>
          <w:szCs w:val="24"/>
        </w:rPr>
      </w:pPr>
    </w:p>
    <w:p w14:paraId="1070FC85" w14:textId="77777777" w:rsidR="00E5402E" w:rsidRPr="00B65196" w:rsidRDefault="00E5402E" w:rsidP="00502E75">
      <w:pPr>
        <w:spacing w:line="320" w:lineRule="atLeast"/>
        <w:rPr>
          <w:rFonts w:cs="Arial"/>
          <w:i/>
          <w:szCs w:val="24"/>
        </w:rPr>
      </w:pPr>
    </w:p>
    <w:p w14:paraId="59943CA0" w14:textId="77777777" w:rsidR="00E5402E" w:rsidRPr="00B65196" w:rsidRDefault="00E5402E" w:rsidP="00502E75">
      <w:pPr>
        <w:spacing w:line="320" w:lineRule="atLeast"/>
        <w:rPr>
          <w:rFonts w:cs="Arial"/>
          <w:i/>
          <w:szCs w:val="24"/>
        </w:rPr>
      </w:pPr>
    </w:p>
    <w:p w14:paraId="5347212B" w14:textId="77777777" w:rsidR="00373784" w:rsidRDefault="00373784" w:rsidP="00502E75">
      <w:pPr>
        <w:pStyle w:val="Heading1"/>
        <w:spacing w:line="320" w:lineRule="atLeast"/>
        <w:rPr>
          <w:rFonts w:ascii="Arial" w:hAnsi="Arial" w:cs="Arial"/>
          <w:i/>
          <w:szCs w:val="24"/>
          <w:lang w:eastAsia="en-US"/>
        </w:rPr>
      </w:pPr>
      <w:bookmarkStart w:id="10" w:name="_Section_three_–"/>
      <w:bookmarkEnd w:id="10"/>
    </w:p>
    <w:p w14:paraId="4742ED28" w14:textId="77777777" w:rsidR="00DD0B10" w:rsidRPr="00B65196" w:rsidRDefault="0012417D" w:rsidP="00502E75">
      <w:pPr>
        <w:pStyle w:val="Heading1"/>
        <w:spacing w:line="320" w:lineRule="atLeast"/>
      </w:pPr>
      <w:bookmarkStart w:id="11" w:name="_Toc440357907"/>
      <w:r w:rsidRPr="00B65196">
        <w:t xml:space="preserve">Section three </w:t>
      </w:r>
      <w:r w:rsidR="009A0D7C" w:rsidRPr="00B65196">
        <w:t>–</w:t>
      </w:r>
      <w:r w:rsidRPr="00B65196">
        <w:t xml:space="preserve"> eligibility</w:t>
      </w:r>
      <w:bookmarkEnd w:id="11"/>
    </w:p>
    <w:p w14:paraId="6D90E36E" w14:textId="77777777" w:rsidR="001E4F3D" w:rsidRPr="00B65196" w:rsidRDefault="001E4F3D" w:rsidP="00502E75">
      <w:pPr>
        <w:spacing w:line="320" w:lineRule="atLeast"/>
        <w:rPr>
          <w:rFonts w:cs="Arial"/>
          <w:bCs/>
          <w:szCs w:val="24"/>
          <w:lang w:eastAsia="en-GB"/>
        </w:rPr>
      </w:pPr>
      <w:r w:rsidRPr="00B65196">
        <w:rPr>
          <w:rFonts w:cs="Arial"/>
          <w:szCs w:val="24"/>
          <w:lang w:eastAsia="en-GB"/>
        </w:rPr>
        <w:t xml:space="preserve">Please read </w:t>
      </w:r>
      <w:r w:rsidRPr="00B65196">
        <w:t xml:space="preserve">the eligibility requirements for the </w:t>
      </w:r>
      <w:r w:rsidR="005F2CD2" w:rsidRPr="00B65196">
        <w:t xml:space="preserve">fund </w:t>
      </w:r>
      <w:r w:rsidRPr="00B65196">
        <w:t xml:space="preserve">carefully. </w:t>
      </w:r>
      <w:r w:rsidRPr="00B65196">
        <w:rPr>
          <w:rFonts w:cs="Arial"/>
          <w:bCs/>
          <w:szCs w:val="24"/>
          <w:lang w:eastAsia="en-GB"/>
        </w:rPr>
        <w:t xml:space="preserve">If you do not meet any of </w:t>
      </w:r>
      <w:r w:rsidR="002A629B" w:rsidRPr="00B65196">
        <w:rPr>
          <w:rFonts w:cs="Arial"/>
          <w:bCs/>
          <w:szCs w:val="24"/>
          <w:lang w:eastAsia="en-GB"/>
        </w:rPr>
        <w:t>these</w:t>
      </w:r>
      <w:r w:rsidRPr="00B65196">
        <w:rPr>
          <w:rFonts w:cs="Arial"/>
          <w:bCs/>
          <w:szCs w:val="24"/>
          <w:lang w:eastAsia="en-GB"/>
        </w:rPr>
        <w:t xml:space="preserve"> requirements we will be unable to consider your application for funding.</w:t>
      </w:r>
    </w:p>
    <w:p w14:paraId="6A71F33C" w14:textId="77777777" w:rsidR="00C0558F" w:rsidRPr="00B65196" w:rsidRDefault="00C0558F" w:rsidP="00502E75">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5"/>
        <w:gridCol w:w="5634"/>
      </w:tblGrid>
      <w:tr w:rsidR="002E7B8F" w:rsidRPr="00B65196" w14:paraId="01236EA3" w14:textId="77777777" w:rsidTr="00013339">
        <w:tc>
          <w:tcPr>
            <w:tcW w:w="3227" w:type="dxa"/>
          </w:tcPr>
          <w:p w14:paraId="308D43CD"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 xml:space="preserve">Who can apply? </w:t>
            </w:r>
          </w:p>
          <w:p w14:paraId="366EE4BE" w14:textId="77777777" w:rsidR="002E7B8F" w:rsidRPr="00B65196" w:rsidRDefault="002E7B8F" w:rsidP="00502E75">
            <w:pPr>
              <w:spacing w:line="320" w:lineRule="atLeast"/>
              <w:rPr>
                <w:rFonts w:cs="Arial"/>
                <w:b/>
                <w:bCs/>
                <w:szCs w:val="24"/>
                <w:lang w:eastAsia="en-GB"/>
              </w:rPr>
            </w:pPr>
          </w:p>
        </w:tc>
        <w:tc>
          <w:tcPr>
            <w:tcW w:w="5788" w:type="dxa"/>
          </w:tcPr>
          <w:p w14:paraId="574A1B9F" w14:textId="77777777" w:rsidR="002E7B8F" w:rsidRPr="00B65196" w:rsidRDefault="002E7B8F" w:rsidP="00502E75">
            <w:pPr>
              <w:pStyle w:val="Bulletedtabletext"/>
              <w:ind w:left="284" w:hanging="284"/>
              <w:rPr>
                <w:b/>
                <w:bCs/>
                <w:lang w:eastAsia="en-GB"/>
              </w:rPr>
            </w:pPr>
            <w:r w:rsidRPr="00B65196">
              <w:t xml:space="preserve">The </w:t>
            </w:r>
            <w:r w:rsidRPr="00B65196">
              <w:rPr>
                <w:b/>
              </w:rPr>
              <w:t xml:space="preserve">lead applicant </w:t>
            </w:r>
            <w:r w:rsidRPr="00B65196">
              <w:t>must be an arts and/or cultural organisation with significant experience and expertise in delivering arts and cultural programmes. The arts and/or cultural organisation must also demonstrate in their proposal an understanding and knowledge of the topic(s) being explored in the proposed research study.</w:t>
            </w:r>
          </w:p>
          <w:p w14:paraId="5112915B" w14:textId="77777777" w:rsidR="002E7B8F" w:rsidRPr="00B65196" w:rsidRDefault="002E7B8F" w:rsidP="00502E75">
            <w:pPr>
              <w:pStyle w:val="Bulletedtabletext"/>
              <w:numPr>
                <w:ilvl w:val="0"/>
                <w:numId w:val="0"/>
              </w:numPr>
              <w:ind w:left="284"/>
            </w:pPr>
          </w:p>
          <w:p w14:paraId="505F2DCB" w14:textId="252A55AB" w:rsidR="002E7B8F" w:rsidRPr="00B65196" w:rsidRDefault="002E7B8F" w:rsidP="00502E75">
            <w:pPr>
              <w:pStyle w:val="Bulletedtabletext"/>
              <w:numPr>
                <w:ilvl w:val="0"/>
                <w:numId w:val="0"/>
              </w:numPr>
              <w:ind w:left="284"/>
              <w:rPr>
                <w:bCs/>
                <w:i/>
                <w:lang w:eastAsia="en-GB"/>
              </w:rPr>
            </w:pPr>
            <w:r w:rsidRPr="00B65196">
              <w:rPr>
                <w:bCs/>
                <w:i/>
                <w:lang w:eastAsia="en-GB"/>
              </w:rPr>
              <w:t xml:space="preserve">Our understanding and definition of an arts and/or cultural organisation is an organisation that can clearly demonstrate that </w:t>
            </w:r>
            <w:r w:rsidR="004A13E0">
              <w:rPr>
                <w:bCs/>
                <w:i/>
                <w:lang w:eastAsia="en-GB"/>
              </w:rPr>
              <w:t>its</w:t>
            </w:r>
            <w:r w:rsidRPr="00B65196">
              <w:rPr>
                <w:bCs/>
                <w:i/>
                <w:lang w:eastAsia="en-GB"/>
              </w:rPr>
              <w:t xml:space="preserve"> primary aims are around arts and culture and that can clearly demonstrate that </w:t>
            </w:r>
            <w:r w:rsidR="004A13E0">
              <w:rPr>
                <w:bCs/>
                <w:i/>
                <w:lang w:eastAsia="en-GB"/>
              </w:rPr>
              <w:t>its</w:t>
            </w:r>
            <w:r w:rsidR="004A13E0" w:rsidRPr="00B65196">
              <w:rPr>
                <w:bCs/>
                <w:i/>
                <w:lang w:eastAsia="en-GB"/>
              </w:rPr>
              <w:t xml:space="preserve"> </w:t>
            </w:r>
            <w:r w:rsidRPr="00B65196">
              <w:rPr>
                <w:bCs/>
                <w:i/>
                <w:lang w:eastAsia="en-GB"/>
              </w:rPr>
              <w:t>activities benefit the arts and cultural sector within England. This includes but is not limited to:</w:t>
            </w:r>
          </w:p>
          <w:p w14:paraId="6E6CA780" w14:textId="77777777" w:rsidR="002E7B8F" w:rsidRPr="00B65196" w:rsidRDefault="002E7B8F" w:rsidP="00502E75">
            <w:pPr>
              <w:pStyle w:val="Bulletedtabletext"/>
              <w:numPr>
                <w:ilvl w:val="0"/>
                <w:numId w:val="42"/>
              </w:numPr>
              <w:rPr>
                <w:bCs/>
                <w:i/>
                <w:lang w:eastAsia="en-GB"/>
              </w:rPr>
            </w:pPr>
            <w:r w:rsidRPr="00B65196">
              <w:rPr>
                <w:bCs/>
                <w:i/>
                <w:lang w:eastAsia="en-GB"/>
              </w:rPr>
              <w:t>Arts organisations</w:t>
            </w:r>
          </w:p>
          <w:p w14:paraId="5962C2C6" w14:textId="77777777" w:rsidR="002E7B8F" w:rsidRPr="00B65196" w:rsidRDefault="002E7B8F" w:rsidP="00502E75">
            <w:pPr>
              <w:pStyle w:val="Bulletedtabletext"/>
              <w:numPr>
                <w:ilvl w:val="0"/>
                <w:numId w:val="42"/>
              </w:numPr>
              <w:rPr>
                <w:bCs/>
                <w:i/>
                <w:lang w:eastAsia="en-GB"/>
              </w:rPr>
            </w:pPr>
            <w:r w:rsidRPr="00B65196">
              <w:rPr>
                <w:bCs/>
                <w:i/>
                <w:lang w:eastAsia="en-GB"/>
              </w:rPr>
              <w:t xml:space="preserve">Museums </w:t>
            </w:r>
          </w:p>
          <w:p w14:paraId="3CD707B6" w14:textId="77777777" w:rsidR="002E7B8F" w:rsidRPr="00B65196" w:rsidRDefault="002E7B8F" w:rsidP="00502E75">
            <w:pPr>
              <w:pStyle w:val="Bulletedtabletext"/>
              <w:numPr>
                <w:ilvl w:val="0"/>
                <w:numId w:val="42"/>
              </w:numPr>
              <w:rPr>
                <w:bCs/>
                <w:i/>
                <w:lang w:eastAsia="en-GB"/>
              </w:rPr>
            </w:pPr>
            <w:r w:rsidRPr="00B65196">
              <w:rPr>
                <w:bCs/>
                <w:i/>
                <w:lang w:eastAsia="en-GB"/>
              </w:rPr>
              <w:t xml:space="preserve">Libraries </w:t>
            </w:r>
          </w:p>
          <w:p w14:paraId="204FAC88" w14:textId="77777777" w:rsidR="002E7B8F" w:rsidRPr="00B65196" w:rsidRDefault="002E7B8F" w:rsidP="00502E75">
            <w:pPr>
              <w:pStyle w:val="Bulletedtabletext"/>
              <w:numPr>
                <w:ilvl w:val="0"/>
                <w:numId w:val="42"/>
              </w:numPr>
              <w:rPr>
                <w:bCs/>
                <w:i/>
                <w:lang w:eastAsia="en-GB"/>
              </w:rPr>
            </w:pPr>
            <w:r w:rsidRPr="00B65196">
              <w:rPr>
                <w:bCs/>
                <w:i/>
                <w:lang w:eastAsia="en-GB"/>
              </w:rPr>
              <w:t>Music education hubs</w:t>
            </w:r>
          </w:p>
          <w:p w14:paraId="2B9AA7F6" w14:textId="77777777" w:rsidR="002E7B8F" w:rsidRPr="00B65196" w:rsidRDefault="002E7B8F" w:rsidP="00502E75">
            <w:pPr>
              <w:pStyle w:val="Bulletedtabletext"/>
              <w:numPr>
                <w:ilvl w:val="0"/>
                <w:numId w:val="42"/>
              </w:numPr>
              <w:rPr>
                <w:bCs/>
                <w:i/>
                <w:lang w:eastAsia="en-GB"/>
              </w:rPr>
            </w:pPr>
            <w:r w:rsidRPr="00B65196">
              <w:rPr>
                <w:bCs/>
                <w:i/>
                <w:lang w:eastAsia="en-GB"/>
              </w:rPr>
              <w:t>Local authority service departments</w:t>
            </w:r>
          </w:p>
          <w:p w14:paraId="672A57F0" w14:textId="77777777" w:rsidR="002E7B8F" w:rsidRPr="00B65196" w:rsidRDefault="002E7B8F" w:rsidP="00502E75">
            <w:pPr>
              <w:pStyle w:val="Bulletedtabletext"/>
              <w:numPr>
                <w:ilvl w:val="0"/>
                <w:numId w:val="0"/>
              </w:numPr>
              <w:rPr>
                <w:bCs/>
                <w:i/>
                <w:lang w:eastAsia="en-GB"/>
              </w:rPr>
            </w:pPr>
          </w:p>
          <w:p w14:paraId="5E7C8EA4" w14:textId="77777777" w:rsidR="002E7B8F" w:rsidRPr="00B65196" w:rsidRDefault="002E7B8F" w:rsidP="00502E75">
            <w:pPr>
              <w:pStyle w:val="ListParagraph"/>
              <w:numPr>
                <w:ilvl w:val="0"/>
                <w:numId w:val="34"/>
              </w:numPr>
              <w:spacing w:line="320" w:lineRule="atLeast"/>
              <w:ind w:left="601" w:hanging="425"/>
              <w:rPr>
                <w:rFonts w:cs="Arial"/>
                <w:bCs/>
                <w:i/>
                <w:szCs w:val="24"/>
                <w:lang w:eastAsia="en-GB"/>
              </w:rPr>
            </w:pPr>
            <w:r w:rsidRPr="00B65196">
              <w:rPr>
                <w:rFonts w:cs="Arial"/>
                <w:bCs/>
                <w:szCs w:val="24"/>
                <w:lang w:eastAsia="en-GB"/>
              </w:rPr>
              <w:t xml:space="preserve">The lead applicant must be applying to deliver the activity in partnership with an experienced </w:t>
            </w:r>
            <w:r w:rsidRPr="00B65196">
              <w:rPr>
                <w:rFonts w:cs="Arial"/>
                <w:b/>
                <w:bCs/>
                <w:szCs w:val="24"/>
                <w:lang w:eastAsia="en-GB"/>
              </w:rPr>
              <w:t xml:space="preserve">research partner </w:t>
            </w:r>
            <w:r w:rsidRPr="00B65196">
              <w:rPr>
                <w:rFonts w:cs="Arial"/>
                <w:bCs/>
                <w:szCs w:val="24"/>
                <w:lang w:eastAsia="en-GB"/>
              </w:rPr>
              <w:t>with suitable professional standards of research quality</w:t>
            </w:r>
          </w:p>
          <w:p w14:paraId="6B791E77" w14:textId="77777777" w:rsidR="002E7B8F" w:rsidRPr="00B65196" w:rsidRDefault="002E7B8F" w:rsidP="00502E75">
            <w:pPr>
              <w:pStyle w:val="ListParagraph"/>
              <w:spacing w:line="320" w:lineRule="atLeast"/>
              <w:ind w:left="601"/>
              <w:rPr>
                <w:rFonts w:cs="Arial"/>
                <w:bCs/>
                <w:szCs w:val="24"/>
                <w:lang w:eastAsia="en-GB"/>
              </w:rPr>
            </w:pPr>
          </w:p>
          <w:p w14:paraId="2092A2DC" w14:textId="77777777" w:rsidR="002E7B8F" w:rsidRPr="00B65196" w:rsidRDefault="002E7B8F" w:rsidP="00502E75">
            <w:pPr>
              <w:pStyle w:val="ListParagraph"/>
              <w:spacing w:line="320" w:lineRule="atLeast"/>
              <w:ind w:left="601"/>
              <w:rPr>
                <w:rFonts w:cs="Arial"/>
                <w:bCs/>
                <w:i/>
                <w:szCs w:val="24"/>
                <w:lang w:eastAsia="en-GB"/>
              </w:rPr>
            </w:pPr>
            <w:r w:rsidRPr="00B65196">
              <w:rPr>
                <w:rFonts w:cs="Arial"/>
                <w:bCs/>
                <w:i/>
                <w:szCs w:val="24"/>
                <w:lang w:eastAsia="en-GB"/>
              </w:rPr>
              <w:t>Our understanding and definition of a research partner is an individual, team or organisation within a minimum of three years’ experience of carrying out cultural, social, educational or economic research. Research personnel must have research qualifications, professional memberships and/or previous research publications. Research organisations must have membership of professional or industry bodies and/or a track record of research publication.</w:t>
            </w:r>
          </w:p>
          <w:p w14:paraId="347E8D7E" w14:textId="77777777" w:rsidR="002E7B8F" w:rsidRPr="00B65196" w:rsidRDefault="002E7B8F" w:rsidP="00502E75">
            <w:pPr>
              <w:spacing w:line="320" w:lineRule="atLeast"/>
              <w:rPr>
                <w:rFonts w:cs="Arial"/>
                <w:bCs/>
                <w:i/>
                <w:szCs w:val="24"/>
                <w:lang w:eastAsia="en-GB"/>
              </w:rPr>
            </w:pPr>
          </w:p>
          <w:p w14:paraId="7606DDC2" w14:textId="038ABFB7" w:rsidR="002E7B8F" w:rsidRPr="00B65196" w:rsidRDefault="002E7B8F" w:rsidP="00502E75">
            <w:pPr>
              <w:pStyle w:val="ListParagraph"/>
              <w:numPr>
                <w:ilvl w:val="0"/>
                <w:numId w:val="34"/>
              </w:numPr>
              <w:spacing w:line="320" w:lineRule="atLeast"/>
              <w:ind w:left="601" w:hanging="425"/>
              <w:rPr>
                <w:rFonts w:cs="Arial"/>
                <w:bCs/>
                <w:i/>
                <w:szCs w:val="24"/>
                <w:lang w:eastAsia="en-GB"/>
              </w:rPr>
            </w:pPr>
            <w:r w:rsidRPr="00B65196">
              <w:rPr>
                <w:rFonts w:cs="Arial"/>
                <w:bCs/>
                <w:szCs w:val="24"/>
                <w:lang w:eastAsia="en-GB"/>
              </w:rPr>
              <w:t>Consortia (including at least one arts or cultural org</w:t>
            </w:r>
            <w:r w:rsidR="00FF6842" w:rsidRPr="00B65196">
              <w:rPr>
                <w:rFonts w:cs="Arial"/>
                <w:bCs/>
                <w:szCs w:val="24"/>
                <w:lang w:eastAsia="en-GB"/>
              </w:rPr>
              <w:t xml:space="preserve">anisation and research partner). </w:t>
            </w:r>
            <w:r w:rsidR="00FF6842" w:rsidRPr="00B65196">
              <w:rPr>
                <w:rFonts w:cs="Arial"/>
                <w:szCs w:val="24"/>
              </w:rPr>
              <w:t xml:space="preserve">Please note that one </w:t>
            </w:r>
            <w:r w:rsidR="00373784">
              <w:rPr>
                <w:rFonts w:cs="Arial"/>
              </w:rPr>
              <w:t xml:space="preserve">arts and/or cultural </w:t>
            </w:r>
            <w:r w:rsidR="00FF6842" w:rsidRPr="00B65196">
              <w:rPr>
                <w:rFonts w:cs="Arial"/>
                <w:szCs w:val="24"/>
              </w:rPr>
              <w:t>organisation must act as the lead organisation and submit the application.</w:t>
            </w:r>
          </w:p>
          <w:p w14:paraId="00764428" w14:textId="77777777" w:rsidR="002E7B8F" w:rsidRPr="00B65196" w:rsidRDefault="002E7B8F" w:rsidP="00502E75">
            <w:pPr>
              <w:pStyle w:val="ListParagraph"/>
              <w:numPr>
                <w:ilvl w:val="0"/>
                <w:numId w:val="34"/>
              </w:numPr>
              <w:spacing w:line="320" w:lineRule="atLeast"/>
              <w:ind w:left="601" w:hanging="425"/>
              <w:rPr>
                <w:rFonts w:cs="Arial"/>
                <w:bCs/>
                <w:i/>
                <w:szCs w:val="24"/>
                <w:lang w:eastAsia="en-GB"/>
              </w:rPr>
            </w:pPr>
            <w:r w:rsidRPr="00B65196">
              <w:rPr>
                <w:rFonts w:cs="Arial"/>
                <w:bCs/>
                <w:szCs w:val="24"/>
                <w:lang w:eastAsia="en-GB"/>
              </w:rPr>
              <w:t>The lead applicant must be a properly constituted organisation.</w:t>
            </w:r>
          </w:p>
          <w:p w14:paraId="54215C91" w14:textId="77777777" w:rsidR="002E7B8F" w:rsidRPr="00B65196" w:rsidRDefault="002E7B8F" w:rsidP="00502E75">
            <w:pPr>
              <w:spacing w:line="320" w:lineRule="atLeast"/>
              <w:rPr>
                <w:rFonts w:cs="Arial"/>
                <w:bCs/>
                <w:i/>
                <w:szCs w:val="24"/>
                <w:lang w:eastAsia="en-GB"/>
              </w:rPr>
            </w:pPr>
            <w:r w:rsidRPr="00B65196">
              <w:rPr>
                <w:rFonts w:cs="Arial"/>
                <w:bCs/>
                <w:i/>
                <w:szCs w:val="24"/>
                <w:lang w:eastAsia="en-GB"/>
              </w:rPr>
              <w:t>The kinds of organisations that are eligible to apply include:</w:t>
            </w:r>
          </w:p>
          <w:p w14:paraId="1EE8FCB2"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Limited companies registered at Companies House (or equivalent, if outside the UK)</w:t>
            </w:r>
          </w:p>
          <w:p w14:paraId="6B330BAF"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Community Interest Companies registered with the CIC Regulator</w:t>
            </w:r>
          </w:p>
          <w:p w14:paraId="20541C4E"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Charities or trusts registered with the Charity Commission</w:t>
            </w:r>
          </w:p>
          <w:p w14:paraId="55CEAD2F"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Limited Liability Partnerships registered at Companies House</w:t>
            </w:r>
          </w:p>
          <w:p w14:paraId="74D6BD89"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Partnerships established under a Deed of Partnership</w:t>
            </w:r>
          </w:p>
          <w:p w14:paraId="6D322C53"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Industrial and Provident Societies or Community Benefit Societies subject to regulation by the Financial Services Authority</w:t>
            </w:r>
          </w:p>
          <w:p w14:paraId="38DB5A39"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Organisations established by Royal Charter or other legislation</w:t>
            </w:r>
          </w:p>
          <w:p w14:paraId="5221101A" w14:textId="77777777" w:rsidR="002E7B8F" w:rsidRPr="00B65196" w:rsidRDefault="002E7B8F" w:rsidP="00502E75">
            <w:pPr>
              <w:pStyle w:val="ListParagraph"/>
              <w:numPr>
                <w:ilvl w:val="0"/>
                <w:numId w:val="42"/>
              </w:numPr>
              <w:spacing w:line="320" w:lineRule="atLeast"/>
              <w:rPr>
                <w:rFonts w:cs="Arial"/>
                <w:bCs/>
                <w:i/>
                <w:szCs w:val="24"/>
                <w:lang w:eastAsia="en-GB"/>
              </w:rPr>
            </w:pPr>
            <w:r w:rsidRPr="00B65196">
              <w:rPr>
                <w:rFonts w:cs="Arial"/>
                <w:bCs/>
                <w:i/>
                <w:szCs w:val="24"/>
                <w:lang w:eastAsia="en-GB"/>
              </w:rPr>
              <w:t>Statutory bodies including local authorities</w:t>
            </w:r>
          </w:p>
          <w:p w14:paraId="597395A7" w14:textId="77777777" w:rsidR="002E7B8F" w:rsidRPr="00B65196" w:rsidRDefault="002E7B8F" w:rsidP="00502E75">
            <w:pPr>
              <w:spacing w:line="320" w:lineRule="atLeast"/>
              <w:rPr>
                <w:rFonts w:cs="Arial"/>
                <w:bCs/>
                <w:i/>
                <w:szCs w:val="24"/>
                <w:lang w:eastAsia="en-GB"/>
              </w:rPr>
            </w:pPr>
          </w:p>
          <w:p w14:paraId="42410A33"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The lead applicant must be based in England</w:t>
            </w:r>
          </w:p>
          <w:p w14:paraId="54311AE5"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The research partner must be based in England</w:t>
            </w:r>
          </w:p>
          <w:p w14:paraId="7AE1B142"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The lead applicant must be able to demonstrate financial stability, appropriate governance and an ability to accept, administer and account for the grant on behalf of the consortium</w:t>
            </w:r>
          </w:p>
          <w:p w14:paraId="3F5A2AA9" w14:textId="7F6EBC2A" w:rsidR="002E7B8F" w:rsidRPr="00B65196" w:rsidRDefault="00373784" w:rsidP="00B054B5">
            <w:pPr>
              <w:pStyle w:val="ListParagraph"/>
              <w:numPr>
                <w:ilvl w:val="0"/>
                <w:numId w:val="34"/>
              </w:numPr>
              <w:spacing w:line="320" w:lineRule="atLeast"/>
              <w:ind w:left="601" w:hanging="425"/>
              <w:rPr>
                <w:rFonts w:cs="Arial"/>
                <w:bCs/>
                <w:szCs w:val="24"/>
                <w:lang w:eastAsia="en-GB"/>
              </w:rPr>
            </w:pPr>
            <w:r>
              <w:rPr>
                <w:bCs/>
              </w:rPr>
              <w:t xml:space="preserve">The lead applicant can only submit one application to </w:t>
            </w:r>
            <w:r w:rsidR="00B054B5">
              <w:rPr>
                <w:bCs/>
              </w:rPr>
              <w:t>this</w:t>
            </w:r>
            <w:r>
              <w:rPr>
                <w:bCs/>
              </w:rPr>
              <w:t xml:space="preserve"> scheme but can be a partner on another application </w:t>
            </w:r>
          </w:p>
        </w:tc>
      </w:tr>
      <w:tr w:rsidR="002E7B8F" w:rsidRPr="00B65196" w14:paraId="24208C96" w14:textId="77777777" w:rsidTr="00013339">
        <w:tc>
          <w:tcPr>
            <w:tcW w:w="3227" w:type="dxa"/>
          </w:tcPr>
          <w:p w14:paraId="47582381"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Who cannot apply?</w:t>
            </w:r>
          </w:p>
          <w:p w14:paraId="1B56DFDD" w14:textId="77777777" w:rsidR="002E7B8F" w:rsidRPr="00B65196" w:rsidRDefault="002E7B8F" w:rsidP="00502E75">
            <w:pPr>
              <w:spacing w:line="320" w:lineRule="atLeast"/>
              <w:rPr>
                <w:rFonts w:cs="Arial"/>
                <w:b/>
                <w:bCs/>
                <w:szCs w:val="24"/>
                <w:lang w:eastAsia="en-GB"/>
              </w:rPr>
            </w:pPr>
          </w:p>
        </w:tc>
        <w:tc>
          <w:tcPr>
            <w:tcW w:w="5788" w:type="dxa"/>
          </w:tcPr>
          <w:p w14:paraId="6ED6D19D"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Individuals</w:t>
            </w:r>
          </w:p>
          <w:p w14:paraId="423453F2"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Research partners applying as the lead applicant</w:t>
            </w:r>
          </w:p>
          <w:p w14:paraId="7392F629" w14:textId="67FA8019" w:rsidR="00D27CE7" w:rsidRPr="00D27CE7" w:rsidRDefault="00D27CE7" w:rsidP="00D27CE7">
            <w:pPr>
              <w:pStyle w:val="ListParagraph"/>
              <w:numPr>
                <w:ilvl w:val="0"/>
                <w:numId w:val="34"/>
              </w:numPr>
              <w:spacing w:line="320" w:lineRule="atLeast"/>
              <w:ind w:left="601" w:hanging="425"/>
              <w:rPr>
                <w:rFonts w:cs="Arial"/>
                <w:bCs/>
                <w:szCs w:val="24"/>
                <w:lang w:eastAsia="en-GB"/>
              </w:rPr>
            </w:pPr>
            <w:r>
              <w:rPr>
                <w:color w:val="000000"/>
              </w:rPr>
              <w:t xml:space="preserve">Organisations based outside of England. Exceptions may be made for Arts Council England National portfolio funded organisations that are based outside of England but who have a registered office in England and where the majority of activity benefits and/or engages people in England. National portfolio organisations based outside of England must contact an Arts Council England Relationship Manager to confirm their eligibility for this fund before submitting an Expression of Interest </w:t>
            </w:r>
          </w:p>
          <w:p w14:paraId="4CCB92E4"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Organisations that do not have a partnership in place with an appropriate research partner</w:t>
            </w:r>
          </w:p>
          <w:p w14:paraId="7D46E733" w14:textId="3E6D933B" w:rsidR="002E7B8F" w:rsidRPr="00B65196" w:rsidRDefault="0067345A" w:rsidP="00502E75">
            <w:pPr>
              <w:pStyle w:val="ListParagraph"/>
              <w:numPr>
                <w:ilvl w:val="0"/>
                <w:numId w:val="34"/>
              </w:numPr>
              <w:spacing w:line="320" w:lineRule="atLeast"/>
              <w:ind w:left="601" w:hanging="425"/>
              <w:rPr>
                <w:rFonts w:cs="Arial"/>
                <w:bCs/>
                <w:szCs w:val="24"/>
                <w:lang w:eastAsia="en-GB"/>
              </w:rPr>
            </w:pPr>
            <w:r>
              <w:rPr>
                <w:rFonts w:cs="Arial"/>
                <w:bCs/>
                <w:szCs w:val="24"/>
                <w:lang w:eastAsia="en-GB"/>
              </w:rPr>
              <w:t>Organisations</w:t>
            </w:r>
            <w:r w:rsidR="00013339" w:rsidRPr="00B65196">
              <w:rPr>
                <w:rFonts w:cs="Arial"/>
                <w:bCs/>
                <w:szCs w:val="24"/>
                <w:lang w:eastAsia="en-GB"/>
              </w:rPr>
              <w:t xml:space="preserve"> already in receipt of Research grants funding for the period 2016</w:t>
            </w:r>
            <w:r>
              <w:rPr>
                <w:rFonts w:cs="Arial"/>
                <w:bCs/>
                <w:szCs w:val="24"/>
                <w:lang w:eastAsia="en-GB"/>
              </w:rPr>
              <w:t>-</w:t>
            </w:r>
            <w:r w:rsidR="00013339" w:rsidRPr="00B65196">
              <w:rPr>
                <w:rFonts w:cs="Arial"/>
                <w:bCs/>
                <w:szCs w:val="24"/>
                <w:lang w:eastAsia="en-GB"/>
              </w:rPr>
              <w:t>17 and/or 2017</w:t>
            </w:r>
            <w:r>
              <w:rPr>
                <w:rFonts w:cs="Arial"/>
                <w:bCs/>
                <w:szCs w:val="24"/>
                <w:lang w:eastAsia="en-GB"/>
              </w:rPr>
              <w:t>-</w:t>
            </w:r>
            <w:r w:rsidR="00013339" w:rsidRPr="00B65196">
              <w:rPr>
                <w:rFonts w:cs="Arial"/>
                <w:bCs/>
                <w:szCs w:val="24"/>
                <w:lang w:eastAsia="en-GB"/>
              </w:rPr>
              <w:t>18 as a lead organisation</w:t>
            </w:r>
            <w:r w:rsidR="00875B24" w:rsidRPr="00B65196">
              <w:rPr>
                <w:rFonts w:cs="Arial"/>
                <w:bCs/>
                <w:szCs w:val="24"/>
                <w:lang w:eastAsia="en-GB"/>
              </w:rPr>
              <w:t xml:space="preserve"> and as a r</w:t>
            </w:r>
            <w:r w:rsidR="00190134" w:rsidRPr="00B65196">
              <w:rPr>
                <w:rFonts w:cs="Arial"/>
                <w:bCs/>
                <w:szCs w:val="24"/>
                <w:lang w:eastAsia="en-GB"/>
              </w:rPr>
              <w:t>esearch partner. This also applies to consortia in receipt of Research grants funding for the period 2016</w:t>
            </w:r>
            <w:r>
              <w:rPr>
                <w:rFonts w:cs="Arial"/>
                <w:bCs/>
                <w:szCs w:val="24"/>
                <w:lang w:eastAsia="en-GB"/>
              </w:rPr>
              <w:t>-</w:t>
            </w:r>
            <w:r w:rsidR="00190134" w:rsidRPr="00B65196">
              <w:rPr>
                <w:rFonts w:cs="Arial"/>
                <w:bCs/>
                <w:szCs w:val="24"/>
                <w:lang w:eastAsia="en-GB"/>
              </w:rPr>
              <w:t>17 and/or 2017</w:t>
            </w:r>
            <w:r>
              <w:rPr>
                <w:rFonts w:cs="Arial"/>
                <w:bCs/>
                <w:szCs w:val="24"/>
                <w:lang w:eastAsia="en-GB"/>
              </w:rPr>
              <w:t>-</w:t>
            </w:r>
            <w:r w:rsidR="00190134" w:rsidRPr="00B65196">
              <w:rPr>
                <w:rFonts w:cs="Arial"/>
                <w:bCs/>
                <w:szCs w:val="24"/>
                <w:lang w:eastAsia="en-GB"/>
              </w:rPr>
              <w:t>18</w:t>
            </w:r>
          </w:p>
        </w:tc>
      </w:tr>
      <w:tr w:rsidR="002E7B8F" w:rsidRPr="00B65196" w14:paraId="57F9251F" w14:textId="77777777" w:rsidTr="00013339">
        <w:tc>
          <w:tcPr>
            <w:tcW w:w="3227" w:type="dxa"/>
          </w:tcPr>
          <w:p w14:paraId="0FBE101E"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 xml:space="preserve">What activity cannot be funded? </w:t>
            </w:r>
          </w:p>
          <w:p w14:paraId="097CF62A" w14:textId="77777777" w:rsidR="002E7B8F" w:rsidRPr="00B65196" w:rsidRDefault="002E7B8F" w:rsidP="00502E75">
            <w:pPr>
              <w:spacing w:line="320" w:lineRule="atLeast"/>
              <w:rPr>
                <w:rFonts w:cs="Arial"/>
                <w:b/>
                <w:bCs/>
                <w:szCs w:val="24"/>
                <w:lang w:eastAsia="en-GB"/>
              </w:rPr>
            </w:pPr>
          </w:p>
        </w:tc>
        <w:tc>
          <w:tcPr>
            <w:tcW w:w="5788" w:type="dxa"/>
          </w:tcPr>
          <w:p w14:paraId="19FC63A1" w14:textId="77777777" w:rsidR="002E7B8F" w:rsidRPr="00B65196" w:rsidRDefault="00013339"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Activities that directly cover the costs of arts and cultural work</w:t>
            </w:r>
          </w:p>
          <w:p w14:paraId="0286DE13" w14:textId="77777777" w:rsidR="00013339" w:rsidRPr="00B65196" w:rsidRDefault="00013339"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Activities that do not benefit or engage people in England (in the short or long term) or that do not help artists and arts organisations in England to carry out their work</w:t>
            </w:r>
          </w:p>
          <w:p w14:paraId="0B02366E" w14:textId="77777777" w:rsidR="002E7B8F" w:rsidRPr="00B65196" w:rsidRDefault="00013339"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Activities (including buying goods or services) that have started, been bought, ordered or contracted before we make a decision about your application. This is because we cannot fund activity retrospectively</w:t>
            </w:r>
          </w:p>
          <w:p w14:paraId="6EEEBDED" w14:textId="77777777" w:rsidR="00013339" w:rsidRPr="00B65196" w:rsidRDefault="00013339"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Costs that are already paid for by other income including your own funds or any other funding</w:t>
            </w:r>
          </w:p>
        </w:tc>
      </w:tr>
      <w:tr w:rsidR="002E7B8F" w:rsidRPr="00B65196" w14:paraId="11D38A1A" w14:textId="77777777" w:rsidTr="00013339">
        <w:tc>
          <w:tcPr>
            <w:tcW w:w="3227" w:type="dxa"/>
          </w:tcPr>
          <w:p w14:paraId="0C1206E2"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 xml:space="preserve">How much can be applied for per application? </w:t>
            </w:r>
          </w:p>
          <w:p w14:paraId="2A9EBFCE" w14:textId="77777777" w:rsidR="002E7B8F" w:rsidRPr="00B65196" w:rsidRDefault="002E7B8F" w:rsidP="00502E75">
            <w:pPr>
              <w:spacing w:line="320" w:lineRule="atLeast"/>
              <w:rPr>
                <w:rFonts w:cs="Arial"/>
                <w:b/>
                <w:bCs/>
                <w:szCs w:val="24"/>
                <w:lang w:eastAsia="en-GB"/>
              </w:rPr>
            </w:pPr>
          </w:p>
        </w:tc>
        <w:tc>
          <w:tcPr>
            <w:tcW w:w="5788" w:type="dxa"/>
          </w:tcPr>
          <w:p w14:paraId="2731020D" w14:textId="467D171C" w:rsidR="00013339" w:rsidRPr="00B65196" w:rsidRDefault="00013339"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 xml:space="preserve">Applicants can apply for a </w:t>
            </w:r>
            <w:r w:rsidR="00373784">
              <w:rPr>
                <w:rFonts w:cs="Arial"/>
                <w:bCs/>
                <w:szCs w:val="24"/>
                <w:lang w:eastAsia="en-GB"/>
              </w:rPr>
              <w:t>grant between £50,000 and £2</w:t>
            </w:r>
            <w:r w:rsidR="00BA6E05" w:rsidRPr="00B65196">
              <w:rPr>
                <w:rFonts w:cs="Arial"/>
                <w:bCs/>
                <w:szCs w:val="24"/>
                <w:lang w:eastAsia="en-GB"/>
              </w:rPr>
              <w:t>00,000</w:t>
            </w:r>
          </w:p>
          <w:p w14:paraId="1E2879C0" w14:textId="77777777" w:rsidR="002E7B8F" w:rsidRPr="00B65196" w:rsidRDefault="002E7B8F" w:rsidP="00502E75">
            <w:pPr>
              <w:spacing w:line="320" w:lineRule="atLeast"/>
              <w:rPr>
                <w:rFonts w:cs="Arial"/>
                <w:b/>
                <w:bCs/>
                <w:szCs w:val="24"/>
                <w:lang w:eastAsia="en-GB"/>
              </w:rPr>
            </w:pPr>
          </w:p>
        </w:tc>
      </w:tr>
      <w:tr w:rsidR="002E7B8F" w:rsidRPr="00B65196" w14:paraId="35467730" w14:textId="77777777" w:rsidTr="00013339">
        <w:tc>
          <w:tcPr>
            <w:tcW w:w="3227" w:type="dxa"/>
          </w:tcPr>
          <w:p w14:paraId="7B65C8A1"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How much match funding from sources other than ACE is required?</w:t>
            </w:r>
          </w:p>
        </w:tc>
        <w:tc>
          <w:tcPr>
            <w:tcW w:w="5788" w:type="dxa"/>
          </w:tcPr>
          <w:p w14:paraId="0ACEC9BE" w14:textId="77777777" w:rsidR="00BA6E05" w:rsidRPr="00B65196" w:rsidRDefault="00BA6E05"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Minimum match funding is not applicable to this fund however we will look favourably on applications that include other sources of funding, including support in kind</w:t>
            </w:r>
          </w:p>
          <w:p w14:paraId="3A1E3E3D" w14:textId="77777777" w:rsidR="002E7B8F" w:rsidRPr="00B65196" w:rsidRDefault="002E7B8F" w:rsidP="00502E75">
            <w:pPr>
              <w:spacing w:line="320" w:lineRule="atLeast"/>
              <w:ind w:left="601" w:hanging="425"/>
              <w:rPr>
                <w:rFonts w:cs="Arial"/>
                <w:b/>
                <w:bCs/>
                <w:szCs w:val="24"/>
                <w:lang w:eastAsia="en-GB"/>
              </w:rPr>
            </w:pPr>
          </w:p>
        </w:tc>
      </w:tr>
      <w:tr w:rsidR="002E7B8F" w:rsidRPr="00B65196" w14:paraId="30D24BC9" w14:textId="77777777" w:rsidTr="00013339">
        <w:tc>
          <w:tcPr>
            <w:tcW w:w="3227" w:type="dxa"/>
          </w:tcPr>
          <w:p w14:paraId="6B573BC9" w14:textId="77777777" w:rsidR="002E7B8F" w:rsidRPr="00B65196" w:rsidRDefault="002E7B8F" w:rsidP="00502E75">
            <w:pPr>
              <w:spacing w:line="320" w:lineRule="atLeast"/>
              <w:rPr>
                <w:rFonts w:cs="Arial"/>
                <w:b/>
                <w:bCs/>
                <w:szCs w:val="24"/>
                <w:lang w:eastAsia="en-GB"/>
              </w:rPr>
            </w:pPr>
            <w:r w:rsidRPr="00B65196">
              <w:rPr>
                <w:rFonts w:cs="Arial"/>
                <w:b/>
                <w:bCs/>
                <w:szCs w:val="24"/>
                <w:lang w:eastAsia="en-GB"/>
              </w:rPr>
              <w:t>Delivery timetable</w:t>
            </w:r>
          </w:p>
        </w:tc>
        <w:tc>
          <w:tcPr>
            <w:tcW w:w="5788" w:type="dxa"/>
          </w:tcPr>
          <w:p w14:paraId="0C9D7593"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rFonts w:cs="Arial"/>
                <w:bCs/>
                <w:szCs w:val="24"/>
                <w:lang w:eastAsia="en-GB"/>
              </w:rPr>
              <w:t xml:space="preserve">Activities must start no earlier than </w:t>
            </w:r>
            <w:r w:rsidR="00BA6E05" w:rsidRPr="00B65196">
              <w:rPr>
                <w:rFonts w:cs="Arial"/>
                <w:bCs/>
                <w:szCs w:val="24"/>
                <w:lang w:eastAsia="en-GB"/>
              </w:rPr>
              <w:t>1 October 2016</w:t>
            </w:r>
          </w:p>
          <w:p w14:paraId="0FB43D15" w14:textId="77777777" w:rsidR="002E7B8F" w:rsidRPr="00B65196" w:rsidRDefault="002E7B8F" w:rsidP="00502E75">
            <w:pPr>
              <w:pStyle w:val="ListParagraph"/>
              <w:numPr>
                <w:ilvl w:val="0"/>
                <w:numId w:val="34"/>
              </w:numPr>
              <w:spacing w:line="320" w:lineRule="atLeast"/>
              <w:ind w:left="601" w:hanging="425"/>
              <w:rPr>
                <w:rFonts w:cs="Arial"/>
                <w:bCs/>
                <w:szCs w:val="24"/>
                <w:lang w:eastAsia="en-GB"/>
              </w:rPr>
            </w:pPr>
            <w:r w:rsidRPr="00B65196">
              <w:rPr>
                <w:bCs/>
              </w:rPr>
              <w:t xml:space="preserve">Activities must end no later than </w:t>
            </w:r>
            <w:r w:rsidR="00BA6E05" w:rsidRPr="00B65196">
              <w:rPr>
                <w:bCs/>
              </w:rPr>
              <w:t>31 October 2018</w:t>
            </w:r>
          </w:p>
          <w:p w14:paraId="1097F658" w14:textId="77777777" w:rsidR="002E7B8F" w:rsidRPr="00B65196" w:rsidRDefault="002E7B8F" w:rsidP="00502E75">
            <w:pPr>
              <w:spacing w:line="320" w:lineRule="atLeast"/>
              <w:rPr>
                <w:rFonts w:cs="Arial"/>
                <w:b/>
                <w:bCs/>
                <w:szCs w:val="24"/>
                <w:lang w:eastAsia="en-GB"/>
              </w:rPr>
            </w:pPr>
          </w:p>
        </w:tc>
      </w:tr>
    </w:tbl>
    <w:p w14:paraId="0EB2323E" w14:textId="77777777" w:rsidR="00DD0B10" w:rsidRPr="00B65196" w:rsidRDefault="00DD0B10" w:rsidP="00502E75">
      <w:pPr>
        <w:spacing w:line="320" w:lineRule="atLeast"/>
        <w:rPr>
          <w:rFonts w:ascii="Arial Black" w:hAnsi="Arial Black" w:cs="Arial Black"/>
          <w:b/>
          <w:bCs/>
          <w:sz w:val="32"/>
          <w:szCs w:val="32"/>
          <w:lang w:eastAsia="en-GB"/>
        </w:rPr>
      </w:pPr>
    </w:p>
    <w:p w14:paraId="653E2E4B" w14:textId="77777777" w:rsidR="00212C56" w:rsidRPr="00B65196" w:rsidRDefault="00212C56" w:rsidP="00502E75">
      <w:pPr>
        <w:widowControl w:val="0"/>
        <w:autoSpaceDE w:val="0"/>
        <w:autoSpaceDN w:val="0"/>
        <w:adjustRightInd w:val="0"/>
        <w:spacing w:line="320" w:lineRule="atLeast"/>
        <w:rPr>
          <w:color w:val="FF0000"/>
        </w:rPr>
      </w:pPr>
    </w:p>
    <w:p w14:paraId="1D82CED0" w14:textId="77777777" w:rsidR="00912599" w:rsidRPr="00B65196" w:rsidRDefault="00912599" w:rsidP="00502E75">
      <w:pPr>
        <w:widowControl w:val="0"/>
        <w:autoSpaceDE w:val="0"/>
        <w:autoSpaceDN w:val="0"/>
        <w:adjustRightInd w:val="0"/>
        <w:spacing w:line="320" w:lineRule="atLeast"/>
        <w:rPr>
          <w:color w:val="FF0000"/>
        </w:rPr>
      </w:pPr>
    </w:p>
    <w:p w14:paraId="3E44B3B1" w14:textId="77777777" w:rsidR="00212C56" w:rsidRPr="00B65196" w:rsidRDefault="00E62E72" w:rsidP="00502E75">
      <w:pPr>
        <w:pStyle w:val="Heading2"/>
        <w:spacing w:line="320" w:lineRule="atLeast"/>
      </w:pPr>
      <w:bookmarkStart w:id="12" w:name="_Toc440357908"/>
      <w:r w:rsidRPr="00B65196">
        <w:t>Consortia and p</w:t>
      </w:r>
      <w:r w:rsidR="00212C56" w:rsidRPr="00B65196">
        <w:t>artnership agreements</w:t>
      </w:r>
      <w:bookmarkEnd w:id="12"/>
    </w:p>
    <w:p w14:paraId="6CAE54A1" w14:textId="77777777" w:rsidR="00E62E72" w:rsidRPr="00B65196" w:rsidRDefault="00E62E72" w:rsidP="00502E75">
      <w:pPr>
        <w:widowControl w:val="0"/>
        <w:autoSpaceDE w:val="0"/>
        <w:autoSpaceDN w:val="0"/>
        <w:adjustRightInd w:val="0"/>
        <w:spacing w:line="320" w:lineRule="atLeast"/>
        <w:rPr>
          <w:color w:val="FF0000"/>
        </w:rPr>
      </w:pPr>
    </w:p>
    <w:p w14:paraId="76F1A1B1" w14:textId="77777777" w:rsidR="00275530" w:rsidRPr="00B65196" w:rsidRDefault="00275530" w:rsidP="00502E75">
      <w:pPr>
        <w:spacing w:line="320" w:lineRule="atLeast"/>
        <w:rPr>
          <w:rFonts w:cs="Arial"/>
          <w:szCs w:val="24"/>
        </w:rPr>
      </w:pPr>
      <w:r w:rsidRPr="00B65196">
        <w:rPr>
          <w:rFonts w:cs="Arial"/>
          <w:szCs w:val="24"/>
        </w:rPr>
        <w:t>We will accept applications for funding from organisations working as a consortium. One organisation must act as the lead organisation and submit the application.</w:t>
      </w:r>
    </w:p>
    <w:p w14:paraId="2ED4F139" w14:textId="77777777" w:rsidR="00275530" w:rsidRPr="00B65196" w:rsidRDefault="00275530" w:rsidP="00502E75">
      <w:pPr>
        <w:spacing w:line="320" w:lineRule="atLeast"/>
        <w:rPr>
          <w:rFonts w:cs="Arial"/>
          <w:szCs w:val="24"/>
        </w:rPr>
      </w:pPr>
    </w:p>
    <w:p w14:paraId="63F00D89" w14:textId="3FEAF152" w:rsidR="0067345A" w:rsidRDefault="00275530" w:rsidP="00CB5634">
      <w:pPr>
        <w:spacing w:line="320" w:lineRule="atLeast"/>
        <w:rPr>
          <w:color w:val="FF0000"/>
        </w:rPr>
      </w:pPr>
      <w:r w:rsidRPr="00B65196">
        <w:rPr>
          <w:rFonts w:cs="Arial"/>
          <w:szCs w:val="24"/>
        </w:rPr>
        <w:t>All partners within the consortium must show a firm commitment to joint working. Your application must show the benefits and rationale of working as a consortium.</w:t>
      </w:r>
      <w:r w:rsidR="0067345A">
        <w:rPr>
          <w:rStyle w:val="blue1"/>
          <w:color w:val="auto"/>
          <w:sz w:val="24"/>
          <w:szCs w:val="24"/>
        </w:rPr>
        <w:t xml:space="preserve"> </w:t>
      </w:r>
      <w:r w:rsidR="00E62E72" w:rsidRPr="00B65196">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p>
    <w:p w14:paraId="0B441C30" w14:textId="33389C79" w:rsidR="00CE317A" w:rsidRPr="00B65196" w:rsidRDefault="00CE317A" w:rsidP="00CB5634">
      <w:pPr>
        <w:spacing w:line="320" w:lineRule="atLeast"/>
        <w:rPr>
          <w:color w:val="FF0000"/>
        </w:rPr>
      </w:pPr>
    </w:p>
    <w:p w14:paraId="4EFA01A1" w14:textId="77777777" w:rsidR="00E62E72" w:rsidRDefault="00E62E72" w:rsidP="00502E75">
      <w:pPr>
        <w:spacing w:line="320" w:lineRule="atLeast"/>
        <w:ind w:right="-118"/>
        <w:rPr>
          <w:rFonts w:cs="Arial"/>
          <w:szCs w:val="24"/>
        </w:rPr>
      </w:pPr>
      <w:r w:rsidRPr="00B65196">
        <w:rPr>
          <w:rFonts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B65196">
        <w:rPr>
          <w:rStyle w:val="blue1"/>
          <w:color w:val="auto"/>
          <w:sz w:val="24"/>
          <w:szCs w:val="24"/>
        </w:rPr>
        <w:t xml:space="preserve"> </w:t>
      </w:r>
      <w:r w:rsidRPr="00B65196">
        <w:rPr>
          <w:rFonts w:cs="Arial"/>
          <w:szCs w:val="24"/>
        </w:rPr>
        <w:t xml:space="preserve">we must approve a partnership agreement </w:t>
      </w:r>
      <w:r w:rsidRPr="00B65196">
        <w:rPr>
          <w:rStyle w:val="blue1"/>
          <w:color w:val="auto"/>
          <w:sz w:val="24"/>
          <w:szCs w:val="24"/>
        </w:rPr>
        <w:t>between the lead organisation and the other partners involved in the project</w:t>
      </w:r>
      <w:r w:rsidRPr="00B65196">
        <w:rPr>
          <w:rFonts w:cs="Arial"/>
          <w:szCs w:val="24"/>
        </w:rPr>
        <w:t>.</w:t>
      </w:r>
    </w:p>
    <w:p w14:paraId="681D4D0F" w14:textId="77777777" w:rsidR="0067345A" w:rsidRPr="00B65196" w:rsidRDefault="0067345A" w:rsidP="00502E75">
      <w:pPr>
        <w:spacing w:line="320" w:lineRule="atLeast"/>
        <w:ind w:right="-118"/>
        <w:rPr>
          <w:rFonts w:cs="Arial"/>
          <w:szCs w:val="24"/>
        </w:rPr>
      </w:pPr>
    </w:p>
    <w:p w14:paraId="472234E8" w14:textId="77777777" w:rsidR="00E62E72" w:rsidRPr="00B65196" w:rsidRDefault="00E62E72" w:rsidP="00502E75">
      <w:pPr>
        <w:spacing w:line="320" w:lineRule="atLeast"/>
        <w:ind w:right="-118"/>
        <w:rPr>
          <w:rFonts w:cs="Arial"/>
          <w:szCs w:val="24"/>
        </w:rPr>
      </w:pPr>
      <w:r w:rsidRPr="00B65196">
        <w:rPr>
          <w:rFonts w:cs="Arial"/>
          <w:szCs w:val="24"/>
        </w:rPr>
        <w:t xml:space="preserve">There </w:t>
      </w:r>
      <w:r w:rsidR="00CE317A" w:rsidRPr="00B65196">
        <w:rPr>
          <w:rFonts w:cs="Arial"/>
          <w:szCs w:val="24"/>
        </w:rPr>
        <w:t xml:space="preserve">is further guidance </w:t>
      </w:r>
      <w:r w:rsidR="00BA790A" w:rsidRPr="00B65196">
        <w:rPr>
          <w:rFonts w:cs="Arial"/>
          <w:szCs w:val="24"/>
        </w:rPr>
        <w:t>about</w:t>
      </w:r>
      <w:r w:rsidR="00CE317A" w:rsidRPr="00B65196">
        <w:rPr>
          <w:rFonts w:cs="Arial"/>
          <w:szCs w:val="24"/>
        </w:rPr>
        <w:t xml:space="preserve"> </w:t>
      </w:r>
      <w:hyperlink r:id="rId18" w:history="1">
        <w:r w:rsidR="00CE317A" w:rsidRPr="00B65196">
          <w:rPr>
            <w:rStyle w:val="Hyperlink"/>
            <w:rFonts w:cs="Arial"/>
            <w:szCs w:val="24"/>
          </w:rPr>
          <w:t>Partnership agreements</w:t>
        </w:r>
      </w:hyperlink>
      <w:r w:rsidR="00CE317A" w:rsidRPr="00B65196">
        <w:rPr>
          <w:rFonts w:cs="Arial"/>
          <w:szCs w:val="24"/>
        </w:rPr>
        <w:t xml:space="preserve"> on our website.</w:t>
      </w:r>
    </w:p>
    <w:p w14:paraId="065476CF" w14:textId="77777777" w:rsidR="00157160" w:rsidRPr="00B65196" w:rsidRDefault="00157160" w:rsidP="00502E75">
      <w:pPr>
        <w:spacing w:line="320" w:lineRule="atLeast"/>
        <w:rPr>
          <w:rFonts w:ascii="Arial Black" w:hAnsi="Arial Black" w:cs="Arial Black"/>
          <w:b/>
          <w:bCs/>
          <w:sz w:val="32"/>
          <w:szCs w:val="32"/>
          <w:lang w:eastAsia="en-GB"/>
        </w:rPr>
      </w:pPr>
    </w:p>
    <w:p w14:paraId="715EA476" w14:textId="77777777" w:rsidR="00157160" w:rsidRPr="00B65196" w:rsidRDefault="00157160" w:rsidP="00502E75">
      <w:pPr>
        <w:spacing w:line="320" w:lineRule="atLeast"/>
        <w:rPr>
          <w:rFonts w:ascii="Arial Black" w:hAnsi="Arial Black" w:cs="Arial Black"/>
          <w:b/>
          <w:bCs/>
          <w:sz w:val="32"/>
          <w:szCs w:val="32"/>
          <w:lang w:eastAsia="en-GB"/>
        </w:rPr>
      </w:pPr>
    </w:p>
    <w:p w14:paraId="56D824B9" w14:textId="77777777" w:rsidR="002D0E1A" w:rsidRPr="00B65196" w:rsidRDefault="002D0E1A" w:rsidP="00502E75">
      <w:pPr>
        <w:spacing w:line="320" w:lineRule="atLeast"/>
        <w:rPr>
          <w:rFonts w:ascii="Arial Black" w:hAnsi="Arial Black"/>
          <w:lang w:eastAsia="en-GB"/>
        </w:rPr>
      </w:pPr>
      <w:r w:rsidRPr="00B65196">
        <w:br w:type="page"/>
      </w:r>
    </w:p>
    <w:p w14:paraId="3D05AFBD" w14:textId="77777777" w:rsidR="00F13A8E" w:rsidRPr="00B65196" w:rsidRDefault="009A0D7C" w:rsidP="00502E75">
      <w:pPr>
        <w:pStyle w:val="Heading1"/>
        <w:spacing w:line="320" w:lineRule="atLeast"/>
      </w:pPr>
      <w:bookmarkStart w:id="13" w:name="_Section_four_–"/>
      <w:bookmarkStart w:id="14" w:name="_Toc440357909"/>
      <w:bookmarkEnd w:id="13"/>
      <w:r w:rsidRPr="00B65196">
        <w:t xml:space="preserve">Section </w:t>
      </w:r>
      <w:r w:rsidR="00ED4D25" w:rsidRPr="00B65196">
        <w:t>four</w:t>
      </w:r>
      <w:r w:rsidRPr="00B65196">
        <w:t xml:space="preserve"> – w</w:t>
      </w:r>
      <w:r w:rsidR="00F13A8E" w:rsidRPr="00B65196">
        <w:t>hat you will be expected to deliver</w:t>
      </w:r>
      <w:bookmarkEnd w:id="14"/>
      <w:r w:rsidR="005611C4" w:rsidRPr="00B65196">
        <w:t xml:space="preserve"> </w:t>
      </w:r>
    </w:p>
    <w:p w14:paraId="1E33BA08" w14:textId="77777777" w:rsidR="007F3CF3" w:rsidRPr="00B65196" w:rsidRDefault="007F3CF3" w:rsidP="00502E75">
      <w:pPr>
        <w:spacing w:line="320" w:lineRule="atLeast"/>
      </w:pPr>
    </w:p>
    <w:p w14:paraId="41748C9D" w14:textId="77777777" w:rsidR="00ED4D25" w:rsidRPr="00B65196" w:rsidRDefault="00ED4D25" w:rsidP="00502E75">
      <w:pPr>
        <w:spacing w:line="320" w:lineRule="atLeast"/>
      </w:pPr>
      <w:r w:rsidRPr="00B65196">
        <w:t xml:space="preserve">We welcome applications that will make a contribution to achieving the aims and outcomes outlined in </w:t>
      </w:r>
      <w:hyperlink w:anchor="_Section_two_–" w:history="1">
        <w:r w:rsidRPr="00B65196">
          <w:rPr>
            <w:rStyle w:val="Hyperlink"/>
          </w:rPr>
          <w:t>Section two</w:t>
        </w:r>
      </w:hyperlink>
      <w:r w:rsidRPr="00B65196">
        <w:t xml:space="preserve"> above.</w:t>
      </w:r>
    </w:p>
    <w:p w14:paraId="2F43365B" w14:textId="77777777" w:rsidR="00EB4674" w:rsidRPr="00B65196" w:rsidRDefault="00EB4674" w:rsidP="00502E75">
      <w:pPr>
        <w:spacing w:line="320" w:lineRule="atLeast"/>
      </w:pPr>
    </w:p>
    <w:p w14:paraId="40891A4C" w14:textId="77777777" w:rsidR="00BA6E05" w:rsidRPr="00B65196" w:rsidRDefault="00BA6E05" w:rsidP="00502E75">
      <w:pPr>
        <w:spacing w:line="320" w:lineRule="atLeast"/>
        <w:rPr>
          <w:rFonts w:cs="Arial"/>
        </w:rPr>
      </w:pPr>
      <w:r w:rsidRPr="00B65196">
        <w:rPr>
          <w:rFonts w:cs="Arial"/>
        </w:rPr>
        <w:t>The proposal should include/demonstrate:</w:t>
      </w:r>
    </w:p>
    <w:p w14:paraId="66C2BC42"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Originality and importance of the proposed research in the context of existing literature</w:t>
      </w:r>
    </w:p>
    <w:p w14:paraId="57BD2A55"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 xml:space="preserve">Strength of the partnership between the arts or cultural organisation and research partner </w:t>
      </w:r>
    </w:p>
    <w:p w14:paraId="0F0DF079"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Research methodology and quality</w:t>
      </w:r>
    </w:p>
    <w:p w14:paraId="24CF1385"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Project management, budget allocation, timetabling and staff/researcher allocation</w:t>
      </w:r>
    </w:p>
    <w:p w14:paraId="372CACAF"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Previous experience and credentials of researchers</w:t>
      </w:r>
    </w:p>
    <w:p w14:paraId="47E98778"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Value for money</w:t>
      </w:r>
    </w:p>
    <w:p w14:paraId="64FEF4E3"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Data management</w:t>
      </w:r>
    </w:p>
    <w:p w14:paraId="240590B1"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Research ethics</w:t>
      </w:r>
    </w:p>
    <w:p w14:paraId="048CA32E" w14:textId="77777777" w:rsidR="00BA6E05" w:rsidRPr="00B65196" w:rsidRDefault="00BA6E05" w:rsidP="00502E75">
      <w:pPr>
        <w:pStyle w:val="ListParagraph"/>
        <w:numPr>
          <w:ilvl w:val="0"/>
          <w:numId w:val="43"/>
        </w:numPr>
        <w:spacing w:line="320" w:lineRule="atLeast"/>
        <w:rPr>
          <w:rFonts w:ascii="Arial Black" w:hAnsi="Arial Black" w:cs="Arial"/>
          <w:color w:val="000000"/>
        </w:rPr>
      </w:pPr>
      <w:r w:rsidRPr="00B65196">
        <w:rPr>
          <w:rFonts w:cs="Arial"/>
          <w:color w:val="000000"/>
        </w:rPr>
        <w:t>Outputs, dissemination, knowledge transfer and impact</w:t>
      </w:r>
    </w:p>
    <w:p w14:paraId="225CDD20" w14:textId="77777777" w:rsidR="00BA6E05" w:rsidRPr="00B65196" w:rsidRDefault="00BA6E05" w:rsidP="00502E75">
      <w:pPr>
        <w:spacing w:line="320" w:lineRule="atLeast"/>
        <w:rPr>
          <w:rFonts w:ascii="Arial Black" w:hAnsi="Arial Black" w:cs="Arial"/>
          <w:color w:val="000000"/>
        </w:rPr>
      </w:pPr>
    </w:p>
    <w:p w14:paraId="5F9BDE0E" w14:textId="77777777" w:rsidR="00BA6E05" w:rsidRPr="00B65196" w:rsidRDefault="00BA6E05" w:rsidP="00502E75">
      <w:pPr>
        <w:spacing w:line="320" w:lineRule="atLeast"/>
        <w:rPr>
          <w:rFonts w:cs="Arial"/>
          <w:b/>
        </w:rPr>
      </w:pPr>
      <w:r w:rsidRPr="00B65196">
        <w:rPr>
          <w:rFonts w:cs="Arial"/>
          <w:b/>
        </w:rPr>
        <w:t>Methodology</w:t>
      </w:r>
    </w:p>
    <w:p w14:paraId="79A29939" w14:textId="77777777" w:rsidR="00BA6E05" w:rsidRPr="00B65196" w:rsidRDefault="00BA6E05" w:rsidP="00502E75">
      <w:pPr>
        <w:spacing w:line="320" w:lineRule="atLeast"/>
        <w:rPr>
          <w:rFonts w:cs="Arial"/>
        </w:rPr>
      </w:pPr>
    </w:p>
    <w:p w14:paraId="6DDD0D40" w14:textId="77777777" w:rsidR="00BA6E05" w:rsidRPr="00B65196" w:rsidRDefault="00BA6E05" w:rsidP="00502E75">
      <w:pPr>
        <w:spacing w:line="320" w:lineRule="atLeast"/>
        <w:rPr>
          <w:rFonts w:cs="Arial"/>
        </w:rPr>
      </w:pPr>
      <w:r w:rsidRPr="00B65196">
        <w:rPr>
          <w:rFonts w:cs="Arial"/>
        </w:rPr>
        <w:t xml:space="preserve">Priority will be given to applications that present theory-driven research questions and methodologies that will yield important information about the impact of the arts and culture on individuals, communities, society and economies. Competitive applications will take into account any existing research and knowledge that serves as a basis for a theoretical framework, and helps to motivate the proposed project. </w:t>
      </w:r>
    </w:p>
    <w:p w14:paraId="54523FAB" w14:textId="77777777" w:rsidR="00BA6E05" w:rsidRPr="00B65196" w:rsidRDefault="00BA6E05" w:rsidP="00502E75">
      <w:pPr>
        <w:spacing w:line="320" w:lineRule="atLeast"/>
        <w:rPr>
          <w:rFonts w:cs="Arial"/>
        </w:rPr>
      </w:pPr>
    </w:p>
    <w:p w14:paraId="726160DB" w14:textId="77777777" w:rsidR="00BA6E05" w:rsidRPr="00B65196" w:rsidRDefault="00BA6E05" w:rsidP="00502E75">
      <w:pPr>
        <w:spacing w:line="320" w:lineRule="atLeast"/>
        <w:rPr>
          <w:rFonts w:cs="Arial"/>
        </w:rPr>
      </w:pPr>
      <w:r w:rsidRPr="00B65196">
        <w:rPr>
          <w:rFonts w:cs="Arial"/>
        </w:rPr>
        <w:t>The Arts Council considers there to be under-used research methodologies in exploring the impact of arts and culture. These include (but are not limited to):</w:t>
      </w:r>
    </w:p>
    <w:p w14:paraId="1CCD9451" w14:textId="77777777" w:rsidR="00BA6E05" w:rsidRPr="00B65196" w:rsidRDefault="00BA6E05" w:rsidP="00502E75">
      <w:pPr>
        <w:spacing w:line="320" w:lineRule="atLeast"/>
        <w:rPr>
          <w:rFonts w:cs="Arial"/>
        </w:rPr>
      </w:pPr>
    </w:p>
    <w:p w14:paraId="15BFAA7D" w14:textId="77777777" w:rsidR="00BA6E05" w:rsidRPr="00B65196" w:rsidRDefault="00BA6E05" w:rsidP="00502E75">
      <w:pPr>
        <w:pStyle w:val="ListParagraph"/>
        <w:numPr>
          <w:ilvl w:val="0"/>
          <w:numId w:val="46"/>
        </w:numPr>
        <w:spacing w:line="320" w:lineRule="atLeast"/>
        <w:rPr>
          <w:rFonts w:cs="Arial"/>
        </w:rPr>
      </w:pPr>
      <w:r w:rsidRPr="00B65196">
        <w:rPr>
          <w:rFonts w:cs="Arial"/>
        </w:rPr>
        <w:t>Larger quantitative and/or qualitative and longitudinal studies to look at population(s) at scale and over time to assess the extent and duration of the impact of being involved in arts and culture</w:t>
      </w:r>
    </w:p>
    <w:p w14:paraId="74FC46B0" w14:textId="49C93033" w:rsidR="00BA6E05" w:rsidRPr="00B65196" w:rsidRDefault="00BA6E05" w:rsidP="00502E75">
      <w:pPr>
        <w:pStyle w:val="ListParagraph"/>
        <w:numPr>
          <w:ilvl w:val="0"/>
          <w:numId w:val="46"/>
        </w:numPr>
        <w:spacing w:line="320" w:lineRule="atLeast"/>
        <w:rPr>
          <w:rFonts w:cs="Arial"/>
        </w:rPr>
      </w:pPr>
      <w:r w:rsidRPr="00B65196">
        <w:rPr>
          <w:rFonts w:cs="Arial"/>
        </w:rPr>
        <w:t xml:space="preserve">Experimental or quasi-experimental studies, including </w:t>
      </w:r>
      <w:r w:rsidR="0067345A">
        <w:rPr>
          <w:rFonts w:cs="Arial"/>
        </w:rPr>
        <w:t>r</w:t>
      </w:r>
      <w:r w:rsidRPr="00B65196">
        <w:rPr>
          <w:rFonts w:cs="Arial"/>
        </w:rPr>
        <w:t xml:space="preserve">andomised </w:t>
      </w:r>
      <w:r w:rsidR="0067345A">
        <w:rPr>
          <w:rFonts w:cs="Arial"/>
        </w:rPr>
        <w:t>c</w:t>
      </w:r>
      <w:r w:rsidRPr="00B65196">
        <w:rPr>
          <w:rFonts w:cs="Arial"/>
        </w:rPr>
        <w:t xml:space="preserve">ontrol </w:t>
      </w:r>
      <w:r w:rsidR="0067345A">
        <w:rPr>
          <w:rFonts w:cs="Arial"/>
        </w:rPr>
        <w:t>t</w:t>
      </w:r>
      <w:r w:rsidRPr="00B65196">
        <w:rPr>
          <w:rFonts w:cs="Arial"/>
        </w:rPr>
        <w:t>rials</w:t>
      </w:r>
    </w:p>
    <w:p w14:paraId="0D30C082" w14:textId="77777777" w:rsidR="00BA6E05" w:rsidRPr="00B65196" w:rsidRDefault="00BA6E05" w:rsidP="00502E75">
      <w:pPr>
        <w:pStyle w:val="ListParagraph"/>
        <w:numPr>
          <w:ilvl w:val="0"/>
          <w:numId w:val="46"/>
        </w:numPr>
        <w:spacing w:line="320" w:lineRule="atLeast"/>
        <w:rPr>
          <w:rFonts w:cs="Arial"/>
        </w:rPr>
      </w:pPr>
      <w:r w:rsidRPr="00B65196">
        <w:rPr>
          <w:rFonts w:cs="Arial"/>
        </w:rPr>
        <w:t>Mixed method research incorporating large-scale quantitative research and complementary qualitative research</w:t>
      </w:r>
    </w:p>
    <w:p w14:paraId="2255E45D" w14:textId="77777777" w:rsidR="00BA6E05" w:rsidRPr="00B65196" w:rsidRDefault="00BA6E05" w:rsidP="00502E75">
      <w:pPr>
        <w:spacing w:line="320" w:lineRule="atLeast"/>
        <w:rPr>
          <w:rFonts w:cs="Arial"/>
        </w:rPr>
      </w:pPr>
    </w:p>
    <w:p w14:paraId="542692E9" w14:textId="458A4818" w:rsidR="00BA6E05" w:rsidRPr="00B65196" w:rsidRDefault="00BA6E05" w:rsidP="00502E75">
      <w:pPr>
        <w:spacing w:line="320" w:lineRule="atLeast"/>
        <w:rPr>
          <w:rFonts w:cs="Arial"/>
        </w:rPr>
      </w:pPr>
      <w:r w:rsidRPr="00B65196">
        <w:rPr>
          <w:rFonts w:cs="Arial"/>
        </w:rPr>
        <w:t>We would particularly welcome research studies incorporating these methods, though the methodology must relate to clear research aims and objectives, research hypotheses and research lines of enquiry</w:t>
      </w:r>
      <w:r w:rsidR="0067345A">
        <w:rPr>
          <w:rFonts w:cs="Arial"/>
        </w:rPr>
        <w:t>,</w:t>
      </w:r>
      <w:r w:rsidRPr="00B65196">
        <w:rPr>
          <w:rFonts w:cs="Arial"/>
        </w:rPr>
        <w:t xml:space="preserve"> which</w:t>
      </w:r>
      <w:r w:rsidR="0067345A">
        <w:rPr>
          <w:rFonts w:cs="Arial"/>
        </w:rPr>
        <w:t>,</w:t>
      </w:r>
      <w:r w:rsidRPr="00B65196">
        <w:rPr>
          <w:rFonts w:cs="Arial"/>
        </w:rPr>
        <w:t xml:space="preserve"> in turn, should link back to a theoretical and conceptual framework and build</w:t>
      </w:r>
      <w:r w:rsidR="0067345A">
        <w:rPr>
          <w:rFonts w:cs="Arial"/>
        </w:rPr>
        <w:t xml:space="preserve"> </w:t>
      </w:r>
      <w:r w:rsidRPr="00B65196">
        <w:rPr>
          <w:rFonts w:cs="Arial"/>
        </w:rPr>
        <w:t xml:space="preserve">on existing knowledge about the impact of arts and culture. </w:t>
      </w:r>
    </w:p>
    <w:p w14:paraId="66DEC74A" w14:textId="77777777" w:rsidR="00BA6E05" w:rsidRPr="00B65196" w:rsidRDefault="00BA6E05" w:rsidP="00502E75">
      <w:pPr>
        <w:spacing w:line="320" w:lineRule="atLeast"/>
        <w:rPr>
          <w:rFonts w:cs="Arial"/>
        </w:rPr>
      </w:pPr>
    </w:p>
    <w:p w14:paraId="0B904923" w14:textId="77777777" w:rsidR="00BA6E05" w:rsidRPr="00B65196" w:rsidRDefault="00BA6E05" w:rsidP="00502E75">
      <w:pPr>
        <w:spacing w:line="320" w:lineRule="atLeast"/>
        <w:rPr>
          <w:rFonts w:cs="Arial"/>
        </w:rPr>
      </w:pPr>
      <w:r w:rsidRPr="00B65196">
        <w:rPr>
          <w:rFonts w:cs="Arial"/>
        </w:rPr>
        <w:t>Projects can involve collection and analyses of solely primary or both primary and secondary data. Primary data collection is an allowable activity, as long as a proposed project also includes analysis of that data. The Arts Council will not fund projects that focus exclusively on data acquisition. Projects may include, but are not limited to, primary and/or secondary data analyses; psychological studies that take place in clinical or non-clinical settings; third-party evaluations of an arts project</w:t>
      </w:r>
      <w:r w:rsidR="0067345A">
        <w:rPr>
          <w:rFonts w:cs="Arial"/>
        </w:rPr>
        <w:t>’s</w:t>
      </w:r>
      <w:r w:rsidRPr="00B65196">
        <w:rPr>
          <w:rFonts w:cs="Arial"/>
        </w:rPr>
        <w:t xml:space="preserve"> or programme</w:t>
      </w:r>
      <w:r w:rsidR="0067345A">
        <w:rPr>
          <w:rFonts w:cs="Arial"/>
        </w:rPr>
        <w:t>’</w:t>
      </w:r>
      <w:r w:rsidRPr="00B65196">
        <w:rPr>
          <w:rFonts w:cs="Arial"/>
        </w:rPr>
        <w:t xml:space="preserve">s impact; statistically-driven meta-analyses of existing research so as to provide a fresh understanding of the impact of the arts and culture; practice-based research; action-based research projects and comparative studies of the effectiveness and efficacy of an arts and cultural intervention/activity compared to or in complement with other interventions/activity. </w:t>
      </w:r>
    </w:p>
    <w:p w14:paraId="395282BB" w14:textId="77777777" w:rsidR="00BA6E05" w:rsidRPr="00B65196" w:rsidRDefault="00BA6E05" w:rsidP="00502E75">
      <w:pPr>
        <w:spacing w:line="320" w:lineRule="atLeast"/>
        <w:rPr>
          <w:rFonts w:cs="Arial"/>
          <w:b/>
        </w:rPr>
      </w:pPr>
    </w:p>
    <w:p w14:paraId="2D6E108F" w14:textId="77777777" w:rsidR="00BA6E05" w:rsidRPr="00B65196" w:rsidRDefault="00BA6E05" w:rsidP="00502E75">
      <w:pPr>
        <w:spacing w:line="320" w:lineRule="atLeast"/>
        <w:rPr>
          <w:rFonts w:cs="Arial"/>
        </w:rPr>
      </w:pPr>
      <w:r w:rsidRPr="00B65196">
        <w:rPr>
          <w:rFonts w:cs="Arial"/>
        </w:rPr>
        <w:t xml:space="preserve">The Arts Council is interested in research projects that conceptualise and explore the impact of the arts and culture from a range of different disciplines or from multi-disciplinary perspectives.  </w:t>
      </w:r>
    </w:p>
    <w:p w14:paraId="727E0281" w14:textId="77777777" w:rsidR="00BA6E05" w:rsidRPr="00B65196" w:rsidRDefault="00BA6E05" w:rsidP="00502E75">
      <w:pPr>
        <w:spacing w:line="320" w:lineRule="atLeast"/>
        <w:rPr>
          <w:rFonts w:cs="Arial"/>
        </w:rPr>
      </w:pPr>
    </w:p>
    <w:p w14:paraId="673316C8" w14:textId="25ED8C6C" w:rsidR="00BA6E05" w:rsidRPr="00B65196" w:rsidRDefault="00BA6E05" w:rsidP="00502E75">
      <w:pPr>
        <w:spacing w:line="320" w:lineRule="atLeast"/>
        <w:rPr>
          <w:rFonts w:cs="Arial"/>
        </w:rPr>
      </w:pPr>
      <w:r w:rsidRPr="00B65196">
        <w:rPr>
          <w:rFonts w:cs="Arial"/>
        </w:rPr>
        <w:t xml:space="preserve">The Arts Council would like applicants to consider population diversity when defining their research questions, research population and approaches to sampling. Applicants must consider diversity within their research population, and sample this appropriately in order to make claims about the reliability of the findings for all parts of the population(s). Arts Council England welcomes studies that seek to explore the impact of arts and culture to specific population groups, such as those with </w:t>
      </w:r>
      <w:hyperlink r:id="rId19" w:history="1">
        <w:r w:rsidRPr="00373784">
          <w:rPr>
            <w:rStyle w:val="Hyperlink"/>
            <w:rFonts w:cs="Arial"/>
          </w:rPr>
          <w:t>protected characteristics</w:t>
        </w:r>
      </w:hyperlink>
      <w:r w:rsidRPr="00B65196">
        <w:rPr>
          <w:rFonts w:cs="Arial"/>
        </w:rPr>
        <w:t>, where such research can be linked to knowledge and evidence gaps in previous research literature.</w:t>
      </w:r>
    </w:p>
    <w:p w14:paraId="2DFDE3AE" w14:textId="77777777" w:rsidR="00BA6E05" w:rsidRPr="00B65196" w:rsidRDefault="00BA6E05" w:rsidP="00502E75">
      <w:pPr>
        <w:spacing w:line="320" w:lineRule="atLeast"/>
        <w:rPr>
          <w:rFonts w:cs="Arial"/>
        </w:rPr>
      </w:pPr>
    </w:p>
    <w:p w14:paraId="001448B5" w14:textId="77777777" w:rsidR="00BA6E05" w:rsidRPr="00B65196" w:rsidRDefault="00BA6E05" w:rsidP="00502E75">
      <w:pPr>
        <w:spacing w:line="320" w:lineRule="atLeast"/>
        <w:rPr>
          <w:rFonts w:cs="Arial"/>
          <w:b/>
        </w:rPr>
      </w:pPr>
      <w:r w:rsidRPr="00B65196">
        <w:rPr>
          <w:rFonts w:cs="Arial"/>
          <w:b/>
        </w:rPr>
        <w:t>Key areas and themes for funding for the Research grants programme:</w:t>
      </w:r>
    </w:p>
    <w:p w14:paraId="2535E79A" w14:textId="77777777" w:rsidR="00BA6E05" w:rsidRPr="00B65196" w:rsidRDefault="00BA6E05" w:rsidP="00502E75">
      <w:pPr>
        <w:spacing w:line="320" w:lineRule="atLeast"/>
        <w:rPr>
          <w:rFonts w:ascii="Arial Black" w:hAnsi="Arial Black" w:cs="Arial"/>
          <w:color w:val="000000"/>
        </w:rPr>
      </w:pPr>
    </w:p>
    <w:p w14:paraId="2002B9FE" w14:textId="3A55F15F" w:rsidR="00BA6E05" w:rsidRPr="00B65196" w:rsidRDefault="00BA6E05" w:rsidP="00502E75">
      <w:pPr>
        <w:spacing w:line="320" w:lineRule="atLeast"/>
        <w:rPr>
          <w:rFonts w:cs="Arial"/>
          <w:b/>
          <w:color w:val="000000"/>
        </w:rPr>
      </w:pPr>
      <w:r w:rsidRPr="00B65196">
        <w:rPr>
          <w:rFonts w:cs="Arial"/>
          <w:b/>
          <w:color w:val="000000"/>
        </w:rPr>
        <w:t>Cultural</w:t>
      </w:r>
      <w:r w:rsidR="00373784">
        <w:rPr>
          <w:rStyle w:val="FootnoteReference"/>
          <w:rFonts w:cs="Arial"/>
          <w:b/>
          <w:color w:val="000000"/>
        </w:rPr>
        <w:footnoteReference w:id="1"/>
      </w:r>
    </w:p>
    <w:p w14:paraId="23A60B7C" w14:textId="77777777" w:rsidR="00BA6E05" w:rsidRPr="00B65196" w:rsidRDefault="00BA6E05" w:rsidP="00502E75">
      <w:pPr>
        <w:spacing w:line="320" w:lineRule="atLeast"/>
        <w:rPr>
          <w:rFonts w:cs="Arial"/>
          <w:b/>
          <w:color w:val="000000"/>
        </w:rPr>
      </w:pPr>
    </w:p>
    <w:p w14:paraId="34134F17" w14:textId="51492118" w:rsidR="00BA6E05" w:rsidRPr="00B65196" w:rsidRDefault="00BA6E05" w:rsidP="00502E75">
      <w:pPr>
        <w:pStyle w:val="ListParagraph"/>
        <w:numPr>
          <w:ilvl w:val="0"/>
          <w:numId w:val="47"/>
        </w:numPr>
        <w:spacing w:line="320" w:lineRule="atLeast"/>
        <w:rPr>
          <w:rFonts w:cs="Arial"/>
          <w:color w:val="000000"/>
        </w:rPr>
      </w:pPr>
      <w:r w:rsidRPr="00B65196">
        <w:rPr>
          <w:rFonts w:cs="Arial"/>
          <w:color w:val="000000"/>
        </w:rPr>
        <w:t xml:space="preserve">The </w:t>
      </w:r>
      <w:r w:rsidR="00461B52" w:rsidRPr="00CB5634">
        <w:rPr>
          <w:rFonts w:cs="Arial"/>
          <w:bCs/>
          <w:color w:val="000000"/>
        </w:rPr>
        <w:t>c</w:t>
      </w:r>
      <w:r w:rsidRPr="00CB5634">
        <w:rPr>
          <w:rFonts w:cs="Arial"/>
          <w:bCs/>
          <w:color w:val="000000"/>
        </w:rPr>
        <w:t>oncurrent impacts</w:t>
      </w:r>
      <w:r w:rsidRPr="00B65196">
        <w:rPr>
          <w:rFonts w:cs="Arial"/>
          <w:color w:val="000000"/>
        </w:rPr>
        <w:t xml:space="preserve"> of experiencing arts and culture. </w:t>
      </w:r>
      <w:r w:rsidR="00373784">
        <w:t>During the event, individuals may respond in many ways of which they are not consciously aware at the time it is happening. Individuals may hold their breath, their heart rate may increase, they may lose track of time, or experience chills. Some of the physiological responses can be measured at the very moment at which they occur. Psychological engagement is more difficult to measure in the moment, as any conscious reflection on the individual’s state may interfere with their experience (ie, interrupt their sense of flow or absorption). We refer to these responses as ‘concurrent impacts’.</w:t>
      </w:r>
    </w:p>
    <w:p w14:paraId="63CE044A" w14:textId="77777777" w:rsidR="00BA6E05" w:rsidRPr="00B65196" w:rsidRDefault="00BA6E05" w:rsidP="00502E75">
      <w:pPr>
        <w:spacing w:line="320" w:lineRule="atLeast"/>
        <w:rPr>
          <w:rFonts w:cs="Arial"/>
          <w:color w:val="000000"/>
        </w:rPr>
      </w:pPr>
    </w:p>
    <w:p w14:paraId="71876A0A" w14:textId="19EECB94" w:rsidR="00BA6E05" w:rsidRPr="00B65196" w:rsidRDefault="00BA6E05" w:rsidP="00502E75">
      <w:pPr>
        <w:pStyle w:val="ListParagraph"/>
        <w:numPr>
          <w:ilvl w:val="0"/>
          <w:numId w:val="47"/>
        </w:numPr>
        <w:spacing w:line="320" w:lineRule="atLeast"/>
        <w:rPr>
          <w:rFonts w:cs="Arial"/>
          <w:color w:val="000000"/>
        </w:rPr>
      </w:pPr>
      <w:r w:rsidRPr="00B65196">
        <w:rPr>
          <w:rFonts w:cs="Arial"/>
          <w:color w:val="000000"/>
        </w:rPr>
        <w:t xml:space="preserve">The </w:t>
      </w:r>
      <w:r w:rsidR="00461B52" w:rsidRPr="00CB5634">
        <w:rPr>
          <w:rFonts w:cs="Arial"/>
          <w:bCs/>
          <w:color w:val="000000"/>
        </w:rPr>
        <w:t>e</w:t>
      </w:r>
      <w:r w:rsidRPr="00CB5634">
        <w:rPr>
          <w:rFonts w:cs="Arial"/>
          <w:bCs/>
          <w:color w:val="000000"/>
        </w:rPr>
        <w:t>xperienced impacts</w:t>
      </w:r>
      <w:r w:rsidRPr="00B65196">
        <w:rPr>
          <w:rFonts w:cs="Arial"/>
          <w:color w:val="000000"/>
        </w:rPr>
        <w:t xml:space="preserve"> of arts and culture that are consciously perceived. They may start accruing before the event (as reflected in heightened levels of anticipation), and also manifest during the event, and afterwards.</w:t>
      </w:r>
    </w:p>
    <w:p w14:paraId="72FBF5B2" w14:textId="77777777" w:rsidR="00912599" w:rsidRPr="00B65196" w:rsidRDefault="00912599" w:rsidP="00502E75">
      <w:pPr>
        <w:spacing w:line="320" w:lineRule="atLeast"/>
        <w:rPr>
          <w:rFonts w:cs="Arial"/>
          <w:color w:val="000000"/>
        </w:rPr>
      </w:pPr>
    </w:p>
    <w:p w14:paraId="470D9571" w14:textId="77777777" w:rsidR="00BA6E05" w:rsidRPr="00B65196" w:rsidRDefault="00BA6E05" w:rsidP="00502E75">
      <w:pPr>
        <w:pStyle w:val="ListParagraph"/>
        <w:spacing w:line="320" w:lineRule="atLeast"/>
        <w:ind w:left="0"/>
        <w:jc w:val="both"/>
        <w:rPr>
          <w:rFonts w:cs="Arial"/>
          <w:b/>
          <w:szCs w:val="24"/>
        </w:rPr>
      </w:pPr>
      <w:r w:rsidRPr="00B65196">
        <w:rPr>
          <w:rFonts w:cs="Arial"/>
          <w:b/>
          <w:szCs w:val="24"/>
        </w:rPr>
        <w:t>Economy</w:t>
      </w:r>
    </w:p>
    <w:p w14:paraId="6F2AD98E" w14:textId="77777777" w:rsidR="00BA6E05" w:rsidRPr="00B65196" w:rsidRDefault="00BA6E05" w:rsidP="00502E75">
      <w:pPr>
        <w:pStyle w:val="ListParagraph"/>
        <w:spacing w:line="320" w:lineRule="atLeast"/>
        <w:ind w:left="0"/>
        <w:jc w:val="both"/>
        <w:rPr>
          <w:rFonts w:cs="Arial"/>
          <w:szCs w:val="24"/>
        </w:rPr>
      </w:pPr>
    </w:p>
    <w:p w14:paraId="59E8FDB1" w14:textId="7D877CAB" w:rsidR="00BA6E05" w:rsidRPr="00B65196" w:rsidRDefault="00461B52" w:rsidP="00CB5634">
      <w:pPr>
        <w:pStyle w:val="ListParagraph"/>
        <w:numPr>
          <w:ilvl w:val="0"/>
          <w:numId w:val="51"/>
        </w:numPr>
        <w:spacing w:line="320" w:lineRule="atLeast"/>
        <w:rPr>
          <w:rFonts w:cs="Arial"/>
          <w:szCs w:val="24"/>
        </w:rPr>
      </w:pPr>
      <w:r>
        <w:rPr>
          <w:rFonts w:cs="Arial"/>
          <w:szCs w:val="24"/>
        </w:rPr>
        <w:t>Examining the</w:t>
      </w:r>
      <w:r w:rsidR="00BA6E05" w:rsidRPr="00B65196">
        <w:rPr>
          <w:rFonts w:cs="Arial"/>
          <w:szCs w:val="24"/>
        </w:rPr>
        <w:t xml:space="preserve"> extent </w:t>
      </w:r>
      <w:r>
        <w:rPr>
          <w:rFonts w:cs="Arial"/>
          <w:szCs w:val="24"/>
        </w:rPr>
        <w:t>to which</w:t>
      </w:r>
      <w:r w:rsidRPr="00B65196">
        <w:rPr>
          <w:rFonts w:cs="Arial"/>
          <w:szCs w:val="24"/>
        </w:rPr>
        <w:t xml:space="preserve"> </w:t>
      </w:r>
      <w:r w:rsidR="00BA6E05" w:rsidRPr="00B65196">
        <w:rPr>
          <w:rFonts w:cs="Arial"/>
          <w:szCs w:val="24"/>
        </w:rPr>
        <w:t>arts and culture investment influence</w:t>
      </w:r>
      <w:r>
        <w:rPr>
          <w:rFonts w:cs="Arial"/>
          <w:szCs w:val="24"/>
        </w:rPr>
        <w:t>s</w:t>
      </w:r>
      <w:r w:rsidR="00BA6E05" w:rsidRPr="00B65196">
        <w:rPr>
          <w:rFonts w:cs="Arial"/>
          <w:szCs w:val="24"/>
        </w:rPr>
        <w:t xml:space="preserve"> the economic prosperity of a place</w:t>
      </w:r>
      <w:r w:rsidR="0067345A">
        <w:rPr>
          <w:rFonts w:cs="Arial"/>
          <w:szCs w:val="24"/>
        </w:rPr>
        <w:t>,</w:t>
      </w:r>
      <w:r w:rsidR="00373784">
        <w:rPr>
          <w:rFonts w:cs="Arial"/>
          <w:szCs w:val="24"/>
        </w:rPr>
        <w:t xml:space="preserve"> through place making,</w:t>
      </w:r>
      <w:r w:rsidR="00BA6E05" w:rsidRPr="00B65196">
        <w:rPr>
          <w:rFonts w:cs="Arial"/>
          <w:szCs w:val="24"/>
        </w:rPr>
        <w:t xml:space="preserve"> either through regeneration or attractiveness to live, work and do business</w:t>
      </w:r>
      <w:r w:rsidR="0067345A">
        <w:rPr>
          <w:rFonts w:cs="Arial"/>
          <w:szCs w:val="24"/>
        </w:rPr>
        <w:t>,</w:t>
      </w:r>
      <w:r w:rsidR="00BA6E05" w:rsidRPr="00B65196">
        <w:rPr>
          <w:rFonts w:cs="Arial"/>
          <w:szCs w:val="24"/>
        </w:rPr>
        <w:t xml:space="preserve"> and </w:t>
      </w:r>
      <w:r>
        <w:rPr>
          <w:rFonts w:cs="Arial"/>
          <w:szCs w:val="24"/>
        </w:rPr>
        <w:t>the</w:t>
      </w:r>
      <w:r w:rsidRPr="00B65196">
        <w:rPr>
          <w:rFonts w:cs="Arial"/>
          <w:szCs w:val="24"/>
        </w:rPr>
        <w:t xml:space="preserve"> </w:t>
      </w:r>
      <w:r w:rsidR="00BA6E05" w:rsidRPr="00B65196">
        <w:rPr>
          <w:rFonts w:cs="Arial"/>
          <w:szCs w:val="24"/>
        </w:rPr>
        <w:t>effect this ha</w:t>
      </w:r>
      <w:r>
        <w:rPr>
          <w:rFonts w:cs="Arial"/>
          <w:szCs w:val="24"/>
        </w:rPr>
        <w:t>s</w:t>
      </w:r>
      <w:r w:rsidR="00BA6E05" w:rsidRPr="00B65196">
        <w:rPr>
          <w:rFonts w:cs="Arial"/>
          <w:szCs w:val="24"/>
        </w:rPr>
        <w:t xml:space="preserve"> on productivity</w:t>
      </w:r>
      <w:r>
        <w:rPr>
          <w:rFonts w:cs="Arial"/>
          <w:szCs w:val="24"/>
        </w:rPr>
        <w:t>.</w:t>
      </w:r>
      <w:r w:rsidR="00BA6E05" w:rsidRPr="00B65196">
        <w:rPr>
          <w:rFonts w:cs="Arial"/>
          <w:szCs w:val="24"/>
        </w:rPr>
        <w:t xml:space="preserve"> </w:t>
      </w:r>
      <w:r w:rsidR="00190134" w:rsidRPr="00B65196">
        <w:rPr>
          <w:rFonts w:cs="Arial"/>
          <w:szCs w:val="24"/>
        </w:rPr>
        <w:t xml:space="preserve">A key focus will be how the arts and culture affects the five drivers of productivity: </w:t>
      </w:r>
      <w:r w:rsidR="0067345A">
        <w:rPr>
          <w:rFonts w:cs="Arial"/>
          <w:szCs w:val="24"/>
        </w:rPr>
        <w:t>i</w:t>
      </w:r>
      <w:r w:rsidR="00190134" w:rsidRPr="00B65196">
        <w:rPr>
          <w:rFonts w:cs="Arial"/>
          <w:szCs w:val="24"/>
        </w:rPr>
        <w:t xml:space="preserve">nvestment, </w:t>
      </w:r>
      <w:r w:rsidR="0067345A">
        <w:rPr>
          <w:rFonts w:cs="Arial"/>
          <w:szCs w:val="24"/>
        </w:rPr>
        <w:t>s</w:t>
      </w:r>
      <w:r w:rsidR="00190134" w:rsidRPr="00B65196">
        <w:rPr>
          <w:rFonts w:cs="Arial"/>
          <w:szCs w:val="24"/>
        </w:rPr>
        <w:t xml:space="preserve">kills, </w:t>
      </w:r>
      <w:r w:rsidR="0067345A">
        <w:rPr>
          <w:rFonts w:cs="Arial"/>
          <w:szCs w:val="24"/>
        </w:rPr>
        <w:t>i</w:t>
      </w:r>
      <w:r w:rsidR="00190134" w:rsidRPr="00B65196">
        <w:rPr>
          <w:rFonts w:cs="Arial"/>
          <w:szCs w:val="24"/>
        </w:rPr>
        <w:t xml:space="preserve">nnovation, </w:t>
      </w:r>
      <w:r w:rsidR="0067345A">
        <w:rPr>
          <w:rFonts w:cs="Arial"/>
          <w:szCs w:val="24"/>
        </w:rPr>
        <w:t>e</w:t>
      </w:r>
      <w:r w:rsidR="00190134" w:rsidRPr="00B65196">
        <w:rPr>
          <w:rFonts w:cs="Arial"/>
          <w:szCs w:val="24"/>
        </w:rPr>
        <w:t xml:space="preserve">ntrepreneurship and </w:t>
      </w:r>
      <w:r w:rsidR="0067345A">
        <w:rPr>
          <w:rFonts w:cs="Arial"/>
          <w:szCs w:val="24"/>
        </w:rPr>
        <w:t>c</w:t>
      </w:r>
      <w:r w:rsidR="00190134" w:rsidRPr="00B65196">
        <w:rPr>
          <w:rFonts w:cs="Arial"/>
          <w:szCs w:val="24"/>
        </w:rPr>
        <w:t xml:space="preserve">ompetition. </w:t>
      </w:r>
      <w:r w:rsidR="00BA6E05" w:rsidRPr="00B65196">
        <w:rPr>
          <w:rFonts w:cs="Arial"/>
          <w:szCs w:val="24"/>
        </w:rPr>
        <w:t xml:space="preserve"> </w:t>
      </w:r>
    </w:p>
    <w:p w14:paraId="5A5958B9" w14:textId="77777777" w:rsidR="00190134" w:rsidRPr="00B65196" w:rsidRDefault="00190134" w:rsidP="00CB5634">
      <w:pPr>
        <w:pStyle w:val="ListParagraph"/>
        <w:spacing w:line="320" w:lineRule="atLeast"/>
        <w:ind w:left="0"/>
        <w:rPr>
          <w:rFonts w:cs="Arial"/>
          <w:szCs w:val="24"/>
        </w:rPr>
      </w:pPr>
    </w:p>
    <w:p w14:paraId="30ADA0DA" w14:textId="6391CD6A" w:rsidR="00190134" w:rsidRPr="00B65196" w:rsidRDefault="00461B52" w:rsidP="00CB5634">
      <w:pPr>
        <w:pStyle w:val="ListParagraph"/>
        <w:numPr>
          <w:ilvl w:val="0"/>
          <w:numId w:val="51"/>
        </w:numPr>
        <w:spacing w:line="320" w:lineRule="atLeast"/>
        <w:rPr>
          <w:rFonts w:cs="Arial"/>
          <w:szCs w:val="24"/>
        </w:rPr>
      </w:pPr>
      <w:r>
        <w:rPr>
          <w:rFonts w:cs="Arial"/>
          <w:szCs w:val="24"/>
        </w:rPr>
        <w:t>Improving our</w:t>
      </w:r>
      <w:r w:rsidR="00190134" w:rsidRPr="00B65196">
        <w:rPr>
          <w:rFonts w:cs="Arial"/>
          <w:szCs w:val="24"/>
        </w:rPr>
        <w:t xml:space="preserve"> understanding of how cultural and creative spill</w:t>
      </w:r>
      <w:r w:rsidR="0067345A">
        <w:rPr>
          <w:rFonts w:cs="Arial"/>
          <w:szCs w:val="24"/>
        </w:rPr>
        <w:t xml:space="preserve"> </w:t>
      </w:r>
      <w:r w:rsidR="00190134" w:rsidRPr="00B65196">
        <w:rPr>
          <w:rFonts w:cs="Arial"/>
          <w:szCs w:val="24"/>
        </w:rPr>
        <w:t>over drive</w:t>
      </w:r>
      <w:r w:rsidR="0067345A">
        <w:rPr>
          <w:rFonts w:cs="Arial"/>
          <w:szCs w:val="24"/>
        </w:rPr>
        <w:t>s</w:t>
      </w:r>
      <w:r w:rsidR="00190134" w:rsidRPr="00B65196">
        <w:rPr>
          <w:rFonts w:cs="Arial"/>
          <w:szCs w:val="24"/>
        </w:rPr>
        <w:t xml:space="preserve"> innovation in places and the wider economy. This would include collaborations between arts and cultural organisations, the creative industries and other sectors.</w:t>
      </w:r>
    </w:p>
    <w:p w14:paraId="10009767" w14:textId="77777777" w:rsidR="00190134" w:rsidRPr="00B65196" w:rsidRDefault="00190134" w:rsidP="00CB5634">
      <w:pPr>
        <w:pStyle w:val="ListParagraph"/>
        <w:spacing w:line="320" w:lineRule="atLeast"/>
        <w:ind w:left="0"/>
        <w:rPr>
          <w:rFonts w:cs="Arial"/>
          <w:szCs w:val="24"/>
        </w:rPr>
      </w:pPr>
    </w:p>
    <w:p w14:paraId="01BCF37C" w14:textId="0BCC5B1D" w:rsidR="00190134" w:rsidRPr="00B65196" w:rsidRDefault="00461B52" w:rsidP="00CB5634">
      <w:pPr>
        <w:pStyle w:val="ListParagraph"/>
        <w:numPr>
          <w:ilvl w:val="0"/>
          <w:numId w:val="51"/>
        </w:numPr>
        <w:spacing w:line="320" w:lineRule="atLeast"/>
        <w:rPr>
          <w:rFonts w:cs="Arial"/>
          <w:szCs w:val="24"/>
        </w:rPr>
      </w:pPr>
      <w:r>
        <w:rPr>
          <w:rFonts w:cs="Arial"/>
          <w:szCs w:val="24"/>
        </w:rPr>
        <w:t>Looking at h</w:t>
      </w:r>
      <w:r w:rsidR="00190134" w:rsidRPr="00B65196">
        <w:rPr>
          <w:rFonts w:cs="Arial"/>
          <w:szCs w:val="24"/>
        </w:rPr>
        <w:t>ow art and culture influence</w:t>
      </w:r>
      <w:r>
        <w:rPr>
          <w:rFonts w:cs="Arial"/>
          <w:szCs w:val="24"/>
        </w:rPr>
        <w:t>s the</w:t>
      </w:r>
      <w:r w:rsidR="00190134" w:rsidRPr="00B65196">
        <w:rPr>
          <w:rFonts w:cs="Arial"/>
          <w:szCs w:val="24"/>
        </w:rPr>
        <w:t xml:space="preserve"> i</w:t>
      </w:r>
      <w:r w:rsidR="00373784">
        <w:rPr>
          <w:rFonts w:cs="Arial"/>
          <w:szCs w:val="24"/>
        </w:rPr>
        <w:t xml:space="preserve">mage and perceptions of a place, particularly through place making, and what </w:t>
      </w:r>
      <w:r w:rsidR="00190134" w:rsidRPr="00B65196">
        <w:rPr>
          <w:rFonts w:cs="Arial"/>
          <w:szCs w:val="24"/>
        </w:rPr>
        <w:t>effects this ha</w:t>
      </w:r>
      <w:r>
        <w:rPr>
          <w:rFonts w:cs="Arial"/>
          <w:szCs w:val="24"/>
        </w:rPr>
        <w:t>s</w:t>
      </w:r>
      <w:r w:rsidR="00190134" w:rsidRPr="00B65196">
        <w:rPr>
          <w:rFonts w:cs="Arial"/>
          <w:szCs w:val="24"/>
        </w:rPr>
        <w:t xml:space="preserve"> on tourism both domestically and internationally.</w:t>
      </w:r>
    </w:p>
    <w:p w14:paraId="48D57DD7" w14:textId="77777777" w:rsidR="00BA6E05" w:rsidRPr="00B65196" w:rsidRDefault="00BA6E05" w:rsidP="00502E75">
      <w:pPr>
        <w:spacing w:line="320" w:lineRule="atLeast"/>
        <w:rPr>
          <w:rFonts w:cs="Arial"/>
        </w:rPr>
      </w:pPr>
    </w:p>
    <w:p w14:paraId="414977E0" w14:textId="77777777" w:rsidR="00BA6E05" w:rsidRPr="00B65196" w:rsidRDefault="00BA6E05" w:rsidP="00502E75">
      <w:pPr>
        <w:spacing w:line="320" w:lineRule="atLeast"/>
        <w:rPr>
          <w:rFonts w:cs="Arial"/>
          <w:b/>
        </w:rPr>
      </w:pPr>
      <w:r w:rsidRPr="00B65196">
        <w:rPr>
          <w:rFonts w:cs="Arial"/>
          <w:b/>
        </w:rPr>
        <w:t>Society</w:t>
      </w:r>
    </w:p>
    <w:p w14:paraId="3A88A3E4" w14:textId="77777777" w:rsidR="00BA6E05" w:rsidRPr="00B65196" w:rsidRDefault="00BA6E05" w:rsidP="00502E75">
      <w:pPr>
        <w:spacing w:line="320" w:lineRule="atLeast"/>
        <w:rPr>
          <w:rFonts w:cs="Arial"/>
          <w:b/>
        </w:rPr>
      </w:pPr>
    </w:p>
    <w:p w14:paraId="270441AA" w14:textId="01DDEA5A" w:rsidR="00BA6E05" w:rsidRPr="00461B52" w:rsidRDefault="00461B52" w:rsidP="00CB5634">
      <w:pPr>
        <w:pStyle w:val="ListParagraph"/>
        <w:numPr>
          <w:ilvl w:val="0"/>
          <w:numId w:val="52"/>
        </w:numPr>
        <w:spacing w:line="320" w:lineRule="atLeast"/>
        <w:rPr>
          <w:rFonts w:cs="Arial"/>
        </w:rPr>
      </w:pPr>
      <w:r>
        <w:rPr>
          <w:rFonts w:cs="Arial"/>
        </w:rPr>
        <w:t>Further investigating the</w:t>
      </w:r>
      <w:r w:rsidR="00190134" w:rsidRPr="002D36F6">
        <w:rPr>
          <w:rFonts w:cs="Arial"/>
        </w:rPr>
        <w:t xml:space="preserve"> impact of the ageing population on public services</w:t>
      </w:r>
      <w:r>
        <w:rPr>
          <w:rFonts w:cs="Arial"/>
        </w:rPr>
        <w:t xml:space="preserve"> to build on the</w:t>
      </w:r>
      <w:r w:rsidR="00190134" w:rsidRPr="002D36F6">
        <w:rPr>
          <w:rFonts w:cs="Arial"/>
        </w:rPr>
        <w:t xml:space="preserve"> numerous pieces of research that evidence the impact that the arts can have on the physical, mental a</w:t>
      </w:r>
      <w:r w:rsidR="00190134" w:rsidRPr="00461B52">
        <w:rPr>
          <w:rFonts w:cs="Arial"/>
        </w:rPr>
        <w:t>nd s</w:t>
      </w:r>
      <w:r w:rsidR="00373784">
        <w:rPr>
          <w:rFonts w:cs="Arial"/>
        </w:rPr>
        <w:t>ocial wellbeing of older people from which key lines of enquiry can be drawn up and suggested for testing.</w:t>
      </w:r>
    </w:p>
    <w:p w14:paraId="6957D672" w14:textId="77777777" w:rsidR="00190134" w:rsidRPr="00B65196" w:rsidRDefault="00190134" w:rsidP="00502E75">
      <w:pPr>
        <w:spacing w:line="320" w:lineRule="atLeast"/>
        <w:rPr>
          <w:rFonts w:cs="Arial"/>
        </w:rPr>
      </w:pPr>
    </w:p>
    <w:p w14:paraId="69CABC63" w14:textId="554E573B" w:rsidR="00190134" w:rsidRPr="00461B52" w:rsidRDefault="00461B52" w:rsidP="00CB5634">
      <w:pPr>
        <w:pStyle w:val="ListParagraph"/>
        <w:numPr>
          <w:ilvl w:val="0"/>
          <w:numId w:val="52"/>
        </w:numPr>
        <w:spacing w:line="320" w:lineRule="atLeast"/>
        <w:rPr>
          <w:rFonts w:cs="Arial"/>
        </w:rPr>
      </w:pPr>
      <w:r>
        <w:rPr>
          <w:rFonts w:cs="Arial"/>
        </w:rPr>
        <w:t>Looking at how</w:t>
      </w:r>
      <w:r w:rsidR="00190134" w:rsidRPr="002D36F6">
        <w:rPr>
          <w:rFonts w:cs="Arial"/>
        </w:rPr>
        <w:t xml:space="preserve"> participation in the arts contribute</w:t>
      </w:r>
      <w:r>
        <w:rPr>
          <w:rFonts w:cs="Arial"/>
        </w:rPr>
        <w:t>s</w:t>
      </w:r>
      <w:r w:rsidR="00190134" w:rsidRPr="002D36F6">
        <w:rPr>
          <w:rFonts w:cs="Arial"/>
        </w:rPr>
        <w:t xml:space="preserve"> to reducing social exclusion and isolation, and/or make communities feel safer, particularly among the older generation</w:t>
      </w:r>
      <w:r>
        <w:rPr>
          <w:rFonts w:cs="Arial"/>
        </w:rPr>
        <w:t>.</w:t>
      </w:r>
      <w:r w:rsidR="00373784">
        <w:rPr>
          <w:rFonts w:cs="Arial"/>
        </w:rPr>
        <w:t xml:space="preserve"> How can we unlock and support their creative ability in a way that achieves the above?</w:t>
      </w:r>
    </w:p>
    <w:p w14:paraId="21AA0E2A" w14:textId="77777777" w:rsidR="00280FAA" w:rsidRPr="00B65196" w:rsidRDefault="00280FAA" w:rsidP="00502E75">
      <w:pPr>
        <w:spacing w:line="320" w:lineRule="atLeast"/>
        <w:rPr>
          <w:rFonts w:cs="Arial"/>
        </w:rPr>
      </w:pPr>
    </w:p>
    <w:p w14:paraId="13EE1FD3" w14:textId="05AA6954" w:rsidR="00280FAA" w:rsidRPr="00461B52" w:rsidRDefault="00280FAA" w:rsidP="00CB5634">
      <w:pPr>
        <w:pStyle w:val="ListParagraph"/>
        <w:numPr>
          <w:ilvl w:val="0"/>
          <w:numId w:val="52"/>
        </w:numPr>
        <w:spacing w:line="320" w:lineRule="atLeast"/>
        <w:rPr>
          <w:rFonts w:cs="Arial"/>
        </w:rPr>
      </w:pPr>
      <w:r w:rsidRPr="002D36F6">
        <w:rPr>
          <w:rFonts w:cs="Arial"/>
        </w:rPr>
        <w:t>Examining variation amongst different artforms</w:t>
      </w:r>
      <w:r w:rsidR="00461B52">
        <w:rPr>
          <w:rFonts w:cs="Arial"/>
        </w:rPr>
        <w:t xml:space="preserve"> and</w:t>
      </w:r>
      <w:r w:rsidRPr="002D36F6">
        <w:rPr>
          <w:rFonts w:cs="Arial"/>
        </w:rPr>
        <w:t xml:space="preserve"> different population groups. </w:t>
      </w:r>
    </w:p>
    <w:p w14:paraId="3147AED4" w14:textId="77777777" w:rsidR="00190134" w:rsidRPr="00B65196" w:rsidRDefault="00190134" w:rsidP="00502E75">
      <w:pPr>
        <w:spacing w:line="320" w:lineRule="atLeast"/>
        <w:rPr>
          <w:rFonts w:cs="Arial"/>
        </w:rPr>
      </w:pPr>
    </w:p>
    <w:p w14:paraId="260AD84E" w14:textId="77777777" w:rsidR="00190134" w:rsidRPr="00B65196" w:rsidRDefault="00190134" w:rsidP="00502E75">
      <w:pPr>
        <w:spacing w:line="320" w:lineRule="atLeast"/>
        <w:rPr>
          <w:rFonts w:cs="Arial"/>
          <w:b/>
        </w:rPr>
      </w:pPr>
      <w:r w:rsidRPr="00B65196">
        <w:rPr>
          <w:rFonts w:cs="Arial"/>
          <w:b/>
        </w:rPr>
        <w:t>Environment</w:t>
      </w:r>
    </w:p>
    <w:p w14:paraId="0918E149" w14:textId="77777777" w:rsidR="00190134" w:rsidRPr="00B65196" w:rsidRDefault="00190134" w:rsidP="00502E75">
      <w:pPr>
        <w:spacing w:line="320" w:lineRule="atLeast"/>
        <w:rPr>
          <w:rFonts w:cs="Arial"/>
          <w:b/>
        </w:rPr>
      </w:pPr>
    </w:p>
    <w:p w14:paraId="1A8762CC" w14:textId="75977DD3" w:rsidR="00190134" w:rsidRDefault="00190134" w:rsidP="00CB5634">
      <w:pPr>
        <w:pStyle w:val="ListParagraph"/>
        <w:numPr>
          <w:ilvl w:val="0"/>
          <w:numId w:val="53"/>
        </w:numPr>
        <w:spacing w:line="320" w:lineRule="atLeast"/>
        <w:rPr>
          <w:rFonts w:cs="Arial"/>
        </w:rPr>
      </w:pPr>
      <w:r w:rsidRPr="002D36F6">
        <w:rPr>
          <w:rFonts w:cs="Arial"/>
        </w:rPr>
        <w:t xml:space="preserve">Exploring the links between art and culture and environmental sustainability. To what extent can </w:t>
      </w:r>
      <w:r w:rsidR="005E6DF5">
        <w:rPr>
          <w:rFonts w:cs="Arial"/>
        </w:rPr>
        <w:t>a</w:t>
      </w:r>
      <w:r w:rsidRPr="002D36F6">
        <w:rPr>
          <w:rFonts w:cs="Arial"/>
        </w:rPr>
        <w:t>rts and culture inspire behavioural change amongst individuals and society to care more about the environment and better understand key issues such as climate change</w:t>
      </w:r>
      <w:r w:rsidR="00461B52">
        <w:rPr>
          <w:rFonts w:cs="Arial"/>
        </w:rPr>
        <w:t>?</w:t>
      </w:r>
    </w:p>
    <w:p w14:paraId="39754DFF" w14:textId="77777777" w:rsidR="00373784" w:rsidRDefault="00373784" w:rsidP="00373784">
      <w:pPr>
        <w:spacing w:line="320" w:lineRule="atLeast"/>
        <w:rPr>
          <w:rFonts w:cs="Arial"/>
        </w:rPr>
      </w:pPr>
    </w:p>
    <w:p w14:paraId="0D7B9EA3" w14:textId="77777777" w:rsidR="00373784" w:rsidRDefault="00373784" w:rsidP="00373784">
      <w:pPr>
        <w:spacing w:line="320" w:lineRule="atLeast"/>
        <w:rPr>
          <w:rFonts w:cs="Arial"/>
        </w:rPr>
      </w:pPr>
    </w:p>
    <w:p w14:paraId="2BEF81CB" w14:textId="77777777" w:rsidR="00373784" w:rsidRDefault="00373784" w:rsidP="00373784">
      <w:pPr>
        <w:spacing w:line="320" w:lineRule="atLeast"/>
        <w:rPr>
          <w:rFonts w:cs="Arial"/>
        </w:rPr>
      </w:pPr>
    </w:p>
    <w:p w14:paraId="1E5304B1" w14:textId="77777777" w:rsidR="00373784" w:rsidRDefault="00373784" w:rsidP="00373784">
      <w:pPr>
        <w:spacing w:line="320" w:lineRule="atLeast"/>
        <w:rPr>
          <w:rFonts w:cs="Arial"/>
        </w:rPr>
      </w:pPr>
    </w:p>
    <w:p w14:paraId="71E7B9C3" w14:textId="77777777" w:rsidR="00373784" w:rsidRDefault="00373784" w:rsidP="00373784">
      <w:pPr>
        <w:spacing w:line="320" w:lineRule="atLeast"/>
        <w:rPr>
          <w:rFonts w:cs="Arial"/>
        </w:rPr>
      </w:pPr>
    </w:p>
    <w:p w14:paraId="61CE6845" w14:textId="77777777" w:rsidR="00373784" w:rsidRDefault="00373784" w:rsidP="00373784">
      <w:pPr>
        <w:spacing w:line="320" w:lineRule="atLeast"/>
        <w:rPr>
          <w:rFonts w:cs="Arial"/>
        </w:rPr>
      </w:pPr>
    </w:p>
    <w:p w14:paraId="468317C7" w14:textId="77777777" w:rsidR="00373784" w:rsidRDefault="00373784" w:rsidP="00373784">
      <w:pPr>
        <w:spacing w:line="320" w:lineRule="atLeast"/>
        <w:rPr>
          <w:rFonts w:cs="Arial"/>
        </w:rPr>
      </w:pPr>
    </w:p>
    <w:p w14:paraId="2E33F8AC" w14:textId="77777777" w:rsidR="00373784" w:rsidRDefault="00373784" w:rsidP="00373784">
      <w:pPr>
        <w:spacing w:line="320" w:lineRule="atLeast"/>
        <w:rPr>
          <w:rFonts w:cs="Arial"/>
        </w:rPr>
      </w:pPr>
    </w:p>
    <w:p w14:paraId="1AD7ADFC" w14:textId="77777777" w:rsidR="00373784" w:rsidRDefault="00373784" w:rsidP="00373784">
      <w:pPr>
        <w:spacing w:line="320" w:lineRule="atLeast"/>
        <w:rPr>
          <w:rFonts w:cs="Arial"/>
        </w:rPr>
      </w:pPr>
    </w:p>
    <w:p w14:paraId="5F3A6BAB" w14:textId="77777777" w:rsidR="00373784" w:rsidRDefault="00373784" w:rsidP="00373784">
      <w:pPr>
        <w:spacing w:line="320" w:lineRule="atLeast"/>
        <w:rPr>
          <w:rFonts w:cs="Arial"/>
        </w:rPr>
      </w:pPr>
    </w:p>
    <w:p w14:paraId="5F417821" w14:textId="77777777" w:rsidR="00373784" w:rsidRDefault="00373784" w:rsidP="00373784">
      <w:pPr>
        <w:spacing w:line="320" w:lineRule="atLeast"/>
        <w:rPr>
          <w:rFonts w:cs="Arial"/>
        </w:rPr>
      </w:pPr>
    </w:p>
    <w:p w14:paraId="6DAA713D" w14:textId="77777777" w:rsidR="00373784" w:rsidRDefault="00373784" w:rsidP="00373784">
      <w:pPr>
        <w:spacing w:line="320" w:lineRule="atLeast"/>
        <w:rPr>
          <w:rFonts w:cs="Arial"/>
        </w:rPr>
      </w:pPr>
    </w:p>
    <w:p w14:paraId="3EC7168A" w14:textId="77777777" w:rsidR="00373784" w:rsidRDefault="00373784" w:rsidP="00373784">
      <w:pPr>
        <w:spacing w:line="320" w:lineRule="atLeast"/>
        <w:rPr>
          <w:rFonts w:cs="Arial"/>
        </w:rPr>
      </w:pPr>
    </w:p>
    <w:p w14:paraId="76B87CD4" w14:textId="77777777" w:rsidR="00373784" w:rsidRDefault="00373784" w:rsidP="00373784">
      <w:pPr>
        <w:spacing w:line="320" w:lineRule="atLeast"/>
        <w:rPr>
          <w:rFonts w:cs="Arial"/>
        </w:rPr>
      </w:pPr>
    </w:p>
    <w:p w14:paraId="1E99C2E9" w14:textId="77777777" w:rsidR="00373784" w:rsidRDefault="00373784" w:rsidP="00373784">
      <w:pPr>
        <w:spacing w:line="320" w:lineRule="atLeast"/>
        <w:rPr>
          <w:rFonts w:cs="Arial"/>
        </w:rPr>
      </w:pPr>
    </w:p>
    <w:p w14:paraId="0BD71BB8" w14:textId="77777777" w:rsidR="00373784" w:rsidRDefault="00373784" w:rsidP="00373784">
      <w:pPr>
        <w:spacing w:line="320" w:lineRule="atLeast"/>
        <w:rPr>
          <w:rFonts w:cs="Arial"/>
        </w:rPr>
      </w:pPr>
    </w:p>
    <w:p w14:paraId="564F28BA" w14:textId="77777777" w:rsidR="00373784" w:rsidRDefault="00373784" w:rsidP="00373784">
      <w:pPr>
        <w:spacing w:line="320" w:lineRule="atLeast"/>
        <w:rPr>
          <w:rFonts w:cs="Arial"/>
        </w:rPr>
      </w:pPr>
    </w:p>
    <w:p w14:paraId="35DA3AF7" w14:textId="77777777" w:rsidR="00373784" w:rsidRDefault="00373784" w:rsidP="00373784">
      <w:pPr>
        <w:spacing w:line="320" w:lineRule="atLeast"/>
        <w:rPr>
          <w:rFonts w:cs="Arial"/>
        </w:rPr>
      </w:pPr>
    </w:p>
    <w:p w14:paraId="1014F5F1" w14:textId="77777777" w:rsidR="00373784" w:rsidRDefault="00373784" w:rsidP="00373784">
      <w:pPr>
        <w:spacing w:line="320" w:lineRule="atLeast"/>
        <w:rPr>
          <w:rFonts w:cs="Arial"/>
        </w:rPr>
      </w:pPr>
    </w:p>
    <w:p w14:paraId="0F2BDAB9" w14:textId="77777777" w:rsidR="00373784" w:rsidRDefault="00373784" w:rsidP="00373784">
      <w:pPr>
        <w:spacing w:line="320" w:lineRule="atLeast"/>
        <w:rPr>
          <w:rFonts w:cs="Arial"/>
        </w:rPr>
      </w:pPr>
    </w:p>
    <w:p w14:paraId="20729937" w14:textId="77777777" w:rsidR="00373784" w:rsidRDefault="00373784" w:rsidP="00373784">
      <w:pPr>
        <w:spacing w:line="320" w:lineRule="atLeast"/>
        <w:rPr>
          <w:rFonts w:cs="Arial"/>
        </w:rPr>
      </w:pPr>
    </w:p>
    <w:p w14:paraId="676C9AAF" w14:textId="77777777" w:rsidR="00373784" w:rsidRDefault="00373784" w:rsidP="00373784">
      <w:pPr>
        <w:spacing w:line="320" w:lineRule="atLeast"/>
        <w:rPr>
          <w:rFonts w:cs="Arial"/>
        </w:rPr>
      </w:pPr>
    </w:p>
    <w:p w14:paraId="4C772542" w14:textId="77777777" w:rsidR="00373784" w:rsidRDefault="00373784" w:rsidP="00373784">
      <w:pPr>
        <w:spacing w:line="320" w:lineRule="atLeast"/>
        <w:rPr>
          <w:rFonts w:cs="Arial"/>
        </w:rPr>
      </w:pPr>
    </w:p>
    <w:p w14:paraId="11DD2E38" w14:textId="77777777" w:rsidR="00373784" w:rsidRDefault="00373784" w:rsidP="00373784">
      <w:pPr>
        <w:spacing w:line="320" w:lineRule="atLeast"/>
        <w:rPr>
          <w:rFonts w:cs="Arial"/>
        </w:rPr>
      </w:pPr>
    </w:p>
    <w:p w14:paraId="6D42DAA1" w14:textId="77777777" w:rsidR="00373784" w:rsidRDefault="00373784" w:rsidP="00373784">
      <w:pPr>
        <w:spacing w:line="320" w:lineRule="atLeast"/>
        <w:rPr>
          <w:rFonts w:cs="Arial"/>
        </w:rPr>
      </w:pPr>
    </w:p>
    <w:p w14:paraId="38CA4CD9" w14:textId="77777777" w:rsidR="00373784" w:rsidRDefault="00373784" w:rsidP="00373784">
      <w:pPr>
        <w:spacing w:line="320" w:lineRule="atLeast"/>
        <w:rPr>
          <w:rFonts w:cs="Arial"/>
        </w:rPr>
      </w:pPr>
    </w:p>
    <w:p w14:paraId="43F2EC23" w14:textId="77777777" w:rsidR="00373784" w:rsidRDefault="00373784" w:rsidP="00373784">
      <w:pPr>
        <w:spacing w:line="320" w:lineRule="atLeast"/>
        <w:rPr>
          <w:rFonts w:cs="Arial"/>
        </w:rPr>
      </w:pPr>
    </w:p>
    <w:p w14:paraId="5959C33F" w14:textId="77777777" w:rsidR="00373784" w:rsidRDefault="00373784" w:rsidP="00373784">
      <w:pPr>
        <w:spacing w:line="320" w:lineRule="atLeast"/>
        <w:rPr>
          <w:rFonts w:cs="Arial"/>
        </w:rPr>
      </w:pPr>
    </w:p>
    <w:p w14:paraId="63A41B21" w14:textId="77777777" w:rsidR="00373784" w:rsidRPr="00373784" w:rsidRDefault="00373784" w:rsidP="00373784">
      <w:pPr>
        <w:spacing w:line="320" w:lineRule="atLeast"/>
        <w:rPr>
          <w:rFonts w:cs="Arial"/>
        </w:rPr>
      </w:pPr>
    </w:p>
    <w:p w14:paraId="56E5E534" w14:textId="77777777" w:rsidR="006B4FB0" w:rsidRPr="00B65196" w:rsidRDefault="006B4FB0" w:rsidP="00502E75">
      <w:pPr>
        <w:spacing w:line="320" w:lineRule="atLeast"/>
      </w:pPr>
      <w:bookmarkStart w:id="15" w:name="_Section_five_–_1"/>
      <w:bookmarkEnd w:id="15"/>
    </w:p>
    <w:p w14:paraId="4C96E577" w14:textId="77777777" w:rsidR="007F3CF3" w:rsidRPr="00B65196" w:rsidRDefault="00F13A8E" w:rsidP="00502E75">
      <w:pPr>
        <w:pStyle w:val="Heading1"/>
        <w:spacing w:line="320" w:lineRule="atLeast"/>
      </w:pPr>
      <w:bookmarkStart w:id="16" w:name="_Section_five_–"/>
      <w:bookmarkStart w:id="17" w:name="_Toc440357910"/>
      <w:bookmarkEnd w:id="16"/>
      <w:r w:rsidRPr="00B65196">
        <w:t xml:space="preserve">Section </w:t>
      </w:r>
      <w:r w:rsidR="000510B8" w:rsidRPr="00B65196">
        <w:t xml:space="preserve">six </w:t>
      </w:r>
      <w:r w:rsidRPr="00B65196">
        <w:t>– how to apply</w:t>
      </w:r>
      <w:bookmarkEnd w:id="17"/>
    </w:p>
    <w:p w14:paraId="53EDDD72" w14:textId="77777777" w:rsidR="00235245" w:rsidRPr="00B65196" w:rsidRDefault="00235245" w:rsidP="00502E75">
      <w:pPr>
        <w:spacing w:line="320" w:lineRule="atLeast"/>
      </w:pPr>
    </w:p>
    <w:p w14:paraId="675548BC" w14:textId="77777777" w:rsidR="00235245" w:rsidRPr="00B65196" w:rsidRDefault="00235245" w:rsidP="00502E75">
      <w:pPr>
        <w:pStyle w:val="Heading2"/>
        <w:spacing w:line="320" w:lineRule="atLeast"/>
      </w:pPr>
      <w:bookmarkStart w:id="18" w:name="_Toc440357911"/>
      <w:r w:rsidRPr="00B65196">
        <w:t>Expression of Interest stage</w:t>
      </w:r>
      <w:bookmarkEnd w:id="18"/>
    </w:p>
    <w:p w14:paraId="4DD44AD5" w14:textId="69403F70" w:rsidR="004E09E7" w:rsidRPr="00B65196" w:rsidRDefault="00235245" w:rsidP="00502E75">
      <w:pPr>
        <w:spacing w:line="320" w:lineRule="atLeast"/>
        <w:rPr>
          <w:b/>
          <w:bCs/>
        </w:rPr>
      </w:pPr>
      <w:r w:rsidRPr="00B65196">
        <w:rPr>
          <w:rFonts w:cs="Arial"/>
          <w:szCs w:val="24"/>
          <w:lang w:eastAsia="en-GB"/>
        </w:rPr>
        <w:t xml:space="preserve">If you believe you have </w:t>
      </w:r>
      <w:r w:rsidR="002B30C1" w:rsidRPr="00B65196">
        <w:rPr>
          <w:rFonts w:cs="Arial"/>
          <w:szCs w:val="24"/>
          <w:lang w:eastAsia="en-GB"/>
        </w:rPr>
        <w:t>a proposal that</w:t>
      </w:r>
      <w:r w:rsidRPr="00B65196">
        <w:rPr>
          <w:rFonts w:cs="Arial"/>
          <w:szCs w:val="24"/>
          <w:lang w:eastAsia="en-GB"/>
        </w:rPr>
        <w:t xml:space="preserve"> meets all of the </w:t>
      </w:r>
      <w:hyperlink w:anchor="_Section_three_–" w:history="1">
        <w:r w:rsidRPr="00B65196">
          <w:rPr>
            <w:rStyle w:val="Hyperlink"/>
            <w:rFonts w:cs="Arial"/>
            <w:szCs w:val="24"/>
            <w:lang w:eastAsia="en-GB"/>
          </w:rPr>
          <w:t>eligibility criteria</w:t>
        </w:r>
      </w:hyperlink>
      <w:r w:rsidRPr="00B65196">
        <w:rPr>
          <w:rFonts w:cs="Arial"/>
          <w:b/>
          <w:szCs w:val="24"/>
          <w:lang w:eastAsia="en-GB"/>
        </w:rPr>
        <w:t xml:space="preserve"> </w:t>
      </w:r>
      <w:r w:rsidR="002B30C1" w:rsidRPr="00B65196">
        <w:rPr>
          <w:rFonts w:cs="Arial"/>
          <w:szCs w:val="24"/>
          <w:lang w:eastAsia="en-GB"/>
        </w:rPr>
        <w:t>and the criteria</w:t>
      </w:r>
      <w:r w:rsidRPr="00B65196">
        <w:rPr>
          <w:rFonts w:cs="Arial"/>
          <w:szCs w:val="24"/>
          <w:lang w:eastAsia="en-GB"/>
        </w:rPr>
        <w:t xml:space="preserve"> described within the ‘</w:t>
      </w:r>
      <w:hyperlink w:anchor="_Section_six_–" w:history="1">
        <w:r w:rsidRPr="00B65196">
          <w:rPr>
            <w:rStyle w:val="Hyperlink"/>
            <w:rFonts w:cs="Arial"/>
            <w:szCs w:val="24"/>
            <w:lang w:eastAsia="en-GB"/>
          </w:rPr>
          <w:t>Meeting the Brief’ section</w:t>
        </w:r>
      </w:hyperlink>
      <w:r w:rsidRPr="00B65196">
        <w:rPr>
          <w:rFonts w:cs="Arial"/>
          <w:szCs w:val="24"/>
          <w:lang w:eastAsia="en-GB"/>
        </w:rPr>
        <w:t>, please tell us about it by completing the online</w:t>
      </w:r>
      <w:r w:rsidR="003B305D" w:rsidRPr="00B65196">
        <w:rPr>
          <w:rFonts w:cs="Arial"/>
          <w:szCs w:val="24"/>
          <w:lang w:eastAsia="en-GB"/>
        </w:rPr>
        <w:t xml:space="preserve"> </w:t>
      </w:r>
      <w:hyperlink r:id="rId20" w:history="1">
        <w:r w:rsidR="003B305D" w:rsidRPr="00B65196">
          <w:rPr>
            <w:rStyle w:val="Hyperlink"/>
            <w:rFonts w:cs="Arial"/>
            <w:szCs w:val="24"/>
            <w:lang w:eastAsia="en-GB"/>
          </w:rPr>
          <w:t>Expression of Interest</w:t>
        </w:r>
      </w:hyperlink>
      <w:r w:rsidRPr="00B65196">
        <w:rPr>
          <w:rFonts w:cs="Arial"/>
          <w:szCs w:val="24"/>
          <w:lang w:eastAsia="en-GB"/>
        </w:rPr>
        <w:t xml:space="preserve"> form</w:t>
      </w:r>
      <w:r w:rsidR="00461B52">
        <w:rPr>
          <w:rFonts w:cs="Arial"/>
          <w:szCs w:val="24"/>
          <w:lang w:eastAsia="en-GB"/>
        </w:rPr>
        <w:t>,</w:t>
      </w:r>
      <w:r w:rsidRPr="00B65196">
        <w:rPr>
          <w:rFonts w:cs="Arial"/>
          <w:szCs w:val="24"/>
          <w:lang w:eastAsia="en-GB"/>
        </w:rPr>
        <w:t xml:space="preserve"> which will give you the opportunity to describe your </w:t>
      </w:r>
      <w:r w:rsidR="000F2777" w:rsidRPr="00B65196">
        <w:rPr>
          <w:rFonts w:cs="Arial"/>
          <w:szCs w:val="24"/>
          <w:lang w:eastAsia="en-GB"/>
        </w:rPr>
        <w:t xml:space="preserve">outline proposal </w:t>
      </w:r>
      <w:r w:rsidRPr="00B65196">
        <w:rPr>
          <w:rFonts w:cs="Arial"/>
          <w:szCs w:val="24"/>
          <w:lang w:eastAsia="en-GB"/>
        </w:rPr>
        <w:t>in no more than</w:t>
      </w:r>
      <w:r w:rsidR="00EC1F20">
        <w:rPr>
          <w:rFonts w:cs="Arial"/>
          <w:szCs w:val="24"/>
          <w:lang w:eastAsia="en-GB"/>
        </w:rPr>
        <w:t xml:space="preserve"> 5</w:t>
      </w:r>
      <w:r w:rsidR="00BA6E05" w:rsidRPr="00B65196">
        <w:rPr>
          <w:rFonts w:cs="Arial"/>
          <w:szCs w:val="24"/>
          <w:lang w:eastAsia="en-GB"/>
        </w:rPr>
        <w:t>00</w:t>
      </w:r>
      <w:r w:rsidRPr="00B65196">
        <w:rPr>
          <w:rFonts w:cs="Arial"/>
          <w:szCs w:val="24"/>
          <w:lang w:eastAsia="en-GB"/>
        </w:rPr>
        <w:t xml:space="preserve"> words. Within your submission </w:t>
      </w:r>
      <w:r w:rsidR="003B305D" w:rsidRPr="00B65196">
        <w:rPr>
          <w:rFonts w:cs="Arial"/>
          <w:szCs w:val="24"/>
          <w:lang w:eastAsia="en-GB"/>
        </w:rPr>
        <w:t>you should</w:t>
      </w:r>
      <w:r w:rsidRPr="00B65196">
        <w:rPr>
          <w:rFonts w:cs="Arial"/>
          <w:szCs w:val="24"/>
          <w:lang w:eastAsia="en-GB"/>
        </w:rPr>
        <w:t xml:space="preserve"> tell us the anticipated overall project cost and</w:t>
      </w:r>
      <w:r w:rsidR="003B305D" w:rsidRPr="00B65196">
        <w:rPr>
          <w:rFonts w:cs="Arial"/>
          <w:szCs w:val="24"/>
          <w:lang w:eastAsia="en-GB"/>
        </w:rPr>
        <w:t xml:space="preserve"> the</w:t>
      </w:r>
      <w:r w:rsidRPr="00B65196">
        <w:rPr>
          <w:rFonts w:cs="Arial"/>
          <w:szCs w:val="24"/>
          <w:lang w:eastAsia="en-GB"/>
        </w:rPr>
        <w:t xml:space="preserve"> amount you would like to request </w:t>
      </w:r>
      <w:r w:rsidR="003B305D" w:rsidRPr="00B65196">
        <w:rPr>
          <w:rFonts w:cs="Arial"/>
          <w:szCs w:val="24"/>
          <w:lang w:eastAsia="en-GB"/>
        </w:rPr>
        <w:t xml:space="preserve">from us </w:t>
      </w:r>
      <w:r w:rsidRPr="00B65196">
        <w:rPr>
          <w:rFonts w:cs="Arial"/>
          <w:szCs w:val="24"/>
          <w:lang w:eastAsia="en-GB"/>
        </w:rPr>
        <w:t>if you are invited to apply.</w:t>
      </w:r>
      <w:r w:rsidRPr="00B65196">
        <w:rPr>
          <w:rFonts w:cs="Arial"/>
          <w:b/>
          <w:szCs w:val="24"/>
          <w:lang w:eastAsia="en-GB"/>
        </w:rPr>
        <w:t xml:space="preserve"> </w:t>
      </w:r>
      <w:r w:rsidR="0058513F" w:rsidRPr="00B65196">
        <w:rPr>
          <w:lang w:eastAsia="en-GB"/>
        </w:rPr>
        <w:t xml:space="preserve">The online Expression of Interest form will open at </w:t>
      </w:r>
      <w:r w:rsidR="0058513F" w:rsidRPr="00B65196">
        <w:rPr>
          <w:b/>
          <w:lang w:eastAsia="en-GB"/>
        </w:rPr>
        <w:t xml:space="preserve">12pm (midday) on Thursday 14 April 2016. </w:t>
      </w:r>
      <w:r w:rsidR="0058513F" w:rsidRPr="00B65196">
        <w:rPr>
          <w:rFonts w:cs="Arial"/>
          <w:szCs w:val="24"/>
          <w:lang w:eastAsia="en-GB"/>
        </w:rPr>
        <w:t xml:space="preserve">Expressions of Interest </w:t>
      </w:r>
      <w:r w:rsidR="0058513F" w:rsidRPr="00B65196">
        <w:t>must be submitted by</w:t>
      </w:r>
      <w:r w:rsidR="0058513F" w:rsidRPr="00B65196">
        <w:rPr>
          <w:b/>
        </w:rPr>
        <w:t xml:space="preserve"> </w:t>
      </w:r>
      <w:r w:rsidR="00BA6E05" w:rsidRPr="00B65196">
        <w:rPr>
          <w:b/>
          <w:bCs/>
        </w:rPr>
        <w:t>5pm</w:t>
      </w:r>
      <w:r w:rsidR="004E09E7" w:rsidRPr="00B65196">
        <w:rPr>
          <w:b/>
          <w:bCs/>
        </w:rPr>
        <w:t xml:space="preserve"> on </w:t>
      </w:r>
      <w:r w:rsidR="00BA6E05" w:rsidRPr="00B65196">
        <w:rPr>
          <w:b/>
          <w:bCs/>
        </w:rPr>
        <w:t>Thursday 5 May 2016.</w:t>
      </w:r>
    </w:p>
    <w:p w14:paraId="6447B4DA" w14:textId="77777777" w:rsidR="0058513F" w:rsidRPr="00B65196" w:rsidRDefault="0058513F" w:rsidP="00502E75">
      <w:pPr>
        <w:spacing w:line="320" w:lineRule="atLeast"/>
        <w:rPr>
          <w:rFonts w:cs="Arial"/>
          <w:b/>
          <w:szCs w:val="24"/>
          <w:lang w:eastAsia="en-GB"/>
        </w:rPr>
      </w:pPr>
    </w:p>
    <w:p w14:paraId="2DF2097B" w14:textId="4FC2FE57" w:rsidR="00235245" w:rsidRPr="00B65196" w:rsidRDefault="00235245" w:rsidP="00502E75">
      <w:pPr>
        <w:spacing w:line="320" w:lineRule="atLeast"/>
        <w:rPr>
          <w:rFonts w:cs="Arial"/>
          <w:szCs w:val="24"/>
          <w:lang w:eastAsia="en-GB"/>
        </w:rPr>
      </w:pPr>
      <w:r w:rsidRPr="00B65196">
        <w:rPr>
          <w:rFonts w:cs="Arial"/>
          <w:szCs w:val="24"/>
          <w:lang w:eastAsia="en-GB"/>
        </w:rPr>
        <w:t xml:space="preserve">If we think that your </w:t>
      </w:r>
      <w:r w:rsidR="003B305D" w:rsidRPr="00B65196">
        <w:rPr>
          <w:rFonts w:cs="Arial"/>
          <w:szCs w:val="24"/>
          <w:lang w:eastAsia="en-GB"/>
        </w:rPr>
        <w:t xml:space="preserve">proposal </w:t>
      </w:r>
      <w:r w:rsidRPr="00B65196">
        <w:rPr>
          <w:rFonts w:cs="Arial"/>
          <w:szCs w:val="24"/>
          <w:lang w:eastAsia="en-GB"/>
        </w:rPr>
        <w:t xml:space="preserve">could make a significant contribution to </w:t>
      </w:r>
      <w:hyperlink w:anchor="_Aims_and_outcomes" w:history="1">
        <w:r w:rsidR="003B305D" w:rsidRPr="00B65196">
          <w:rPr>
            <w:rStyle w:val="Hyperlink"/>
            <w:rFonts w:cs="Arial"/>
            <w:szCs w:val="24"/>
            <w:lang w:eastAsia="en-GB"/>
          </w:rPr>
          <w:t xml:space="preserve">the Aims and Outcomes of this </w:t>
        </w:r>
        <w:r w:rsidR="004257DF" w:rsidRPr="00B65196">
          <w:rPr>
            <w:rStyle w:val="Hyperlink"/>
            <w:rFonts w:cs="Arial"/>
            <w:szCs w:val="24"/>
            <w:lang w:eastAsia="en-GB"/>
          </w:rPr>
          <w:t>s</w:t>
        </w:r>
        <w:r w:rsidR="003B305D" w:rsidRPr="00B65196">
          <w:rPr>
            <w:rStyle w:val="Hyperlink"/>
            <w:rFonts w:cs="Arial"/>
            <w:szCs w:val="24"/>
            <w:lang w:eastAsia="en-GB"/>
          </w:rPr>
          <w:t xml:space="preserve">trategic </w:t>
        </w:r>
        <w:r w:rsidR="004257DF" w:rsidRPr="00B65196">
          <w:rPr>
            <w:rStyle w:val="Hyperlink"/>
            <w:rFonts w:cs="Arial"/>
            <w:szCs w:val="24"/>
            <w:lang w:eastAsia="en-GB"/>
          </w:rPr>
          <w:t>f</w:t>
        </w:r>
        <w:r w:rsidR="003B305D" w:rsidRPr="00B65196">
          <w:rPr>
            <w:rStyle w:val="Hyperlink"/>
            <w:rFonts w:cs="Arial"/>
            <w:szCs w:val="24"/>
            <w:lang w:eastAsia="en-GB"/>
          </w:rPr>
          <w:t>und</w:t>
        </w:r>
      </w:hyperlink>
      <w:r w:rsidRPr="00B65196">
        <w:rPr>
          <w:rFonts w:cs="Arial"/>
          <w:szCs w:val="24"/>
          <w:lang w:eastAsia="en-GB"/>
        </w:rPr>
        <w:t xml:space="preserve">, we will inform you </w:t>
      </w:r>
      <w:r w:rsidR="00017E11" w:rsidRPr="00B65196">
        <w:rPr>
          <w:rFonts w:cs="Arial"/>
          <w:szCs w:val="24"/>
          <w:lang w:eastAsia="en-GB"/>
        </w:rPr>
        <w:t>by email</w:t>
      </w:r>
      <w:r w:rsidRPr="00B65196">
        <w:rPr>
          <w:rFonts w:cs="Arial"/>
          <w:szCs w:val="24"/>
          <w:lang w:eastAsia="en-GB"/>
        </w:rPr>
        <w:t xml:space="preserve"> </w:t>
      </w:r>
      <w:r w:rsidR="00017E11" w:rsidRPr="00B65196">
        <w:rPr>
          <w:b/>
          <w:bCs/>
        </w:rPr>
        <w:t xml:space="preserve">by </w:t>
      </w:r>
      <w:r w:rsidR="00BA6E05" w:rsidRPr="00B65196">
        <w:rPr>
          <w:b/>
          <w:bCs/>
        </w:rPr>
        <w:t>5pm on Friday 20 May 2016</w:t>
      </w:r>
      <w:r w:rsidR="00017E11" w:rsidRPr="00B65196">
        <w:rPr>
          <w:rFonts w:cs="Arial"/>
          <w:b/>
          <w:szCs w:val="24"/>
          <w:lang w:eastAsia="en-GB"/>
        </w:rPr>
        <w:t>.</w:t>
      </w:r>
      <w:r w:rsidR="00017E11" w:rsidRPr="00B65196">
        <w:rPr>
          <w:rFonts w:cs="Arial"/>
          <w:szCs w:val="24"/>
          <w:lang w:eastAsia="en-GB"/>
        </w:rPr>
        <w:t xml:space="preserve"> If you are invited to make an application you will have </w:t>
      </w:r>
      <w:r w:rsidR="00F11F22">
        <w:rPr>
          <w:rFonts w:cs="Arial"/>
          <w:b/>
          <w:szCs w:val="24"/>
          <w:lang w:eastAsia="en-GB"/>
        </w:rPr>
        <w:t>SIX</w:t>
      </w:r>
      <w:r w:rsidR="00BA6E05" w:rsidRPr="00B65196">
        <w:rPr>
          <w:rFonts w:cs="Arial"/>
          <w:b/>
          <w:szCs w:val="24"/>
          <w:lang w:eastAsia="en-GB"/>
        </w:rPr>
        <w:t xml:space="preserve"> WEEKS</w:t>
      </w:r>
      <w:r w:rsidR="00017E11" w:rsidRPr="00B65196">
        <w:rPr>
          <w:rFonts w:cs="Arial"/>
          <w:szCs w:val="24"/>
          <w:lang w:eastAsia="en-GB"/>
        </w:rPr>
        <w:t xml:space="preserve"> in which to develop your </w:t>
      </w:r>
      <w:r w:rsidR="004E09E7" w:rsidRPr="00B65196">
        <w:rPr>
          <w:rFonts w:cs="Arial"/>
          <w:szCs w:val="24"/>
          <w:lang w:eastAsia="en-GB"/>
        </w:rPr>
        <w:t xml:space="preserve">full application </w:t>
      </w:r>
      <w:r w:rsidR="00017E11" w:rsidRPr="00B65196">
        <w:rPr>
          <w:rFonts w:cs="Arial"/>
          <w:szCs w:val="24"/>
          <w:lang w:eastAsia="en-GB"/>
        </w:rPr>
        <w:t>and the mandatory supporting documents required</w:t>
      </w:r>
      <w:r w:rsidR="004E09E7" w:rsidRPr="00B65196">
        <w:rPr>
          <w:rFonts w:cs="Arial"/>
          <w:szCs w:val="24"/>
          <w:lang w:eastAsia="en-GB"/>
        </w:rPr>
        <w:t>, as detailed in this guidance document</w:t>
      </w:r>
      <w:r w:rsidR="00017E11" w:rsidRPr="00B65196">
        <w:rPr>
          <w:rFonts w:cs="Arial"/>
          <w:szCs w:val="24"/>
          <w:lang w:eastAsia="en-GB"/>
        </w:rPr>
        <w:t>.</w:t>
      </w:r>
    </w:p>
    <w:p w14:paraId="396277F2" w14:textId="77777777" w:rsidR="0058513F" w:rsidRPr="00B65196" w:rsidRDefault="0058513F" w:rsidP="00502E75">
      <w:pPr>
        <w:spacing w:line="320" w:lineRule="atLeast"/>
        <w:rPr>
          <w:rFonts w:cs="Arial"/>
          <w:szCs w:val="24"/>
          <w:lang w:eastAsia="en-GB"/>
        </w:rPr>
      </w:pPr>
    </w:p>
    <w:p w14:paraId="11A0449A" w14:textId="77777777" w:rsidR="00235245" w:rsidRPr="00B65196" w:rsidRDefault="00235245" w:rsidP="00502E75">
      <w:pPr>
        <w:spacing w:line="320" w:lineRule="atLeast"/>
        <w:rPr>
          <w:rFonts w:cs="Arial"/>
          <w:szCs w:val="24"/>
          <w:lang w:eastAsia="en-GB"/>
        </w:rPr>
      </w:pPr>
      <w:r w:rsidRPr="00B65196">
        <w:rPr>
          <w:rFonts w:cs="Arial"/>
          <w:szCs w:val="24"/>
          <w:lang w:eastAsia="en-GB"/>
        </w:rPr>
        <w:t>If we decide not to invite you to apply we will also inform you</w:t>
      </w:r>
      <w:r w:rsidR="00017E11" w:rsidRPr="00B65196">
        <w:rPr>
          <w:rFonts w:cs="Arial"/>
          <w:szCs w:val="24"/>
          <w:lang w:eastAsia="en-GB"/>
        </w:rPr>
        <w:t xml:space="preserve"> by email</w:t>
      </w:r>
      <w:r w:rsidR="00BA6E05" w:rsidRPr="00B65196">
        <w:rPr>
          <w:b/>
          <w:bCs/>
        </w:rPr>
        <w:t xml:space="preserve"> by 5pm on Friday 20 May 2016. </w:t>
      </w:r>
      <w:r w:rsidRPr="00B65196">
        <w:rPr>
          <w:rFonts w:cs="Arial"/>
          <w:szCs w:val="24"/>
          <w:lang w:eastAsia="en-GB"/>
        </w:rPr>
        <w:t xml:space="preserve">We are unable to give feedback or engage in a discussion about why your </w:t>
      </w:r>
      <w:r w:rsidR="00017E11" w:rsidRPr="00B65196">
        <w:rPr>
          <w:rFonts w:cs="Arial"/>
          <w:szCs w:val="24"/>
          <w:lang w:eastAsia="en-GB"/>
        </w:rPr>
        <w:t xml:space="preserve">proposal </w:t>
      </w:r>
      <w:r w:rsidRPr="00B65196">
        <w:rPr>
          <w:rFonts w:cs="Arial"/>
          <w:szCs w:val="24"/>
          <w:lang w:eastAsia="en-GB"/>
        </w:rPr>
        <w:t xml:space="preserve">is not being taken forward at this time. You are unable to resubmit the same </w:t>
      </w:r>
      <w:r w:rsidR="00017E11" w:rsidRPr="00B65196">
        <w:rPr>
          <w:rFonts w:cs="Arial"/>
          <w:szCs w:val="24"/>
          <w:lang w:eastAsia="en-GB"/>
        </w:rPr>
        <w:t xml:space="preserve">proposal </w:t>
      </w:r>
      <w:r w:rsidR="00BA6E05" w:rsidRPr="00B65196">
        <w:rPr>
          <w:rFonts w:cs="Arial"/>
          <w:szCs w:val="24"/>
          <w:lang w:eastAsia="en-GB"/>
        </w:rPr>
        <w:t xml:space="preserve">to the </w:t>
      </w:r>
      <w:r w:rsidR="00BA6E05" w:rsidRPr="00B65196">
        <w:rPr>
          <w:rFonts w:cs="Arial"/>
          <w:b/>
          <w:szCs w:val="24"/>
          <w:lang w:eastAsia="en-GB"/>
        </w:rPr>
        <w:t xml:space="preserve">Research grants programme </w:t>
      </w:r>
      <w:r w:rsidRPr="00B65196">
        <w:rPr>
          <w:rFonts w:cs="Arial"/>
          <w:szCs w:val="24"/>
          <w:lang w:eastAsia="en-GB"/>
        </w:rPr>
        <w:t>in any future funding round.</w:t>
      </w:r>
    </w:p>
    <w:p w14:paraId="4C747893" w14:textId="77777777" w:rsidR="0058513F" w:rsidRPr="00B65196" w:rsidRDefault="0058513F" w:rsidP="00502E75">
      <w:pPr>
        <w:spacing w:line="320" w:lineRule="atLeast"/>
        <w:rPr>
          <w:rFonts w:cs="Arial"/>
          <w:szCs w:val="24"/>
          <w:lang w:eastAsia="en-GB"/>
        </w:rPr>
      </w:pPr>
    </w:p>
    <w:p w14:paraId="2B4274D2" w14:textId="77777777" w:rsidR="00E10000" w:rsidRPr="00B65196" w:rsidRDefault="00235245" w:rsidP="00502E75">
      <w:pPr>
        <w:spacing w:line="320" w:lineRule="atLeast"/>
      </w:pPr>
      <w:r w:rsidRPr="00B65196">
        <w:rPr>
          <w:rFonts w:cs="Arial"/>
          <w:szCs w:val="24"/>
          <w:lang w:eastAsia="en-GB"/>
        </w:rPr>
        <w:t xml:space="preserve">As well as the eligibility criteria, if you are a National portfolio organisation we will also take your current performance </w:t>
      </w:r>
      <w:r w:rsidR="004E09E7" w:rsidRPr="00B65196">
        <w:rPr>
          <w:rFonts w:cs="Arial"/>
          <w:szCs w:val="24"/>
          <w:lang w:eastAsia="en-GB"/>
        </w:rPr>
        <w:t xml:space="preserve">into account </w:t>
      </w:r>
      <w:r w:rsidRPr="00B65196">
        <w:rPr>
          <w:rFonts w:cs="Arial"/>
          <w:szCs w:val="24"/>
          <w:lang w:eastAsia="en-GB"/>
        </w:rPr>
        <w:t>when deciding whether or not to invite an application.</w:t>
      </w:r>
      <w:bookmarkStart w:id="19" w:name="_Toc359403975"/>
    </w:p>
    <w:p w14:paraId="2F8878D4" w14:textId="77777777" w:rsidR="004E09E7" w:rsidRPr="00B65196" w:rsidRDefault="004E09E7" w:rsidP="00502E75">
      <w:pPr>
        <w:spacing w:line="320" w:lineRule="atLeast"/>
        <w:rPr>
          <w:lang w:eastAsia="en-GB"/>
        </w:rPr>
      </w:pPr>
    </w:p>
    <w:p w14:paraId="21901D02" w14:textId="77777777" w:rsidR="004E09E7" w:rsidRPr="00B65196" w:rsidRDefault="004E09E7" w:rsidP="00502E75">
      <w:pPr>
        <w:pStyle w:val="Heading2"/>
        <w:spacing w:line="320" w:lineRule="atLeast"/>
      </w:pPr>
      <w:bookmarkStart w:id="20" w:name="_Toc440357912"/>
      <w:r w:rsidRPr="00B65196">
        <w:t>Making an application</w:t>
      </w:r>
      <w:bookmarkEnd w:id="20"/>
    </w:p>
    <w:p w14:paraId="30B58DD9" w14:textId="77777777" w:rsidR="00017E11" w:rsidRPr="00B65196" w:rsidRDefault="00017E11" w:rsidP="00502E75">
      <w:pPr>
        <w:pStyle w:val="Heading2"/>
        <w:spacing w:line="320" w:lineRule="atLeast"/>
      </w:pPr>
    </w:p>
    <w:p w14:paraId="400F998B" w14:textId="77777777" w:rsidR="004D1D59" w:rsidRPr="00B65196" w:rsidRDefault="004D1D59" w:rsidP="00502E75">
      <w:pPr>
        <w:pStyle w:val="Heading2"/>
        <w:spacing w:line="320" w:lineRule="atLeast"/>
      </w:pPr>
      <w:bookmarkStart w:id="21" w:name="_Toc440357913"/>
      <w:r w:rsidRPr="00B65196">
        <w:t>When to apply</w:t>
      </w:r>
      <w:bookmarkEnd w:id="21"/>
    </w:p>
    <w:p w14:paraId="31824FED" w14:textId="77777777" w:rsidR="004D1D59" w:rsidRPr="00B65196" w:rsidRDefault="004D1D59" w:rsidP="00502E75">
      <w:pPr>
        <w:spacing w:line="320" w:lineRule="atLeast"/>
      </w:pPr>
      <w:r w:rsidRPr="00B65196">
        <w:t>The onlin</w:t>
      </w:r>
      <w:r w:rsidR="00BA6E05" w:rsidRPr="00B65196">
        <w:t xml:space="preserve">e application form will open at </w:t>
      </w:r>
      <w:r w:rsidR="00BA6E05" w:rsidRPr="00B65196">
        <w:rPr>
          <w:b/>
        </w:rPr>
        <w:t>12pm (midday) on Thursday 26 May 2016.</w:t>
      </w:r>
      <w:r w:rsidRPr="00B65196">
        <w:t xml:space="preserve"> Applications must be submitted by </w:t>
      </w:r>
      <w:r w:rsidR="00BA6E05" w:rsidRPr="00B65196">
        <w:rPr>
          <w:b/>
          <w:bCs/>
        </w:rPr>
        <w:t xml:space="preserve">5pm on Thursday 7 July 2016. </w:t>
      </w:r>
      <w:r w:rsidRPr="00B65196">
        <w:t>Applications submitted after this time will not be considered.</w:t>
      </w:r>
    </w:p>
    <w:p w14:paraId="6F40F62F" w14:textId="77777777" w:rsidR="00E10000" w:rsidRPr="00B65196" w:rsidRDefault="00E10000" w:rsidP="00502E75">
      <w:pPr>
        <w:pStyle w:val="Heading2"/>
        <w:spacing w:line="320" w:lineRule="atLeast"/>
      </w:pPr>
    </w:p>
    <w:p w14:paraId="2A316708" w14:textId="77777777" w:rsidR="00DD286B" w:rsidRPr="00B65196" w:rsidRDefault="00DD286B" w:rsidP="00502E75">
      <w:pPr>
        <w:pStyle w:val="Heading2"/>
        <w:spacing w:line="320" w:lineRule="atLeast"/>
      </w:pPr>
      <w:bookmarkStart w:id="22" w:name="_Toc440357914"/>
      <w:r w:rsidRPr="00B65196">
        <w:t>Application process</w:t>
      </w:r>
      <w:bookmarkEnd w:id="19"/>
      <w:bookmarkEnd w:id="22"/>
    </w:p>
    <w:p w14:paraId="444A5E6B" w14:textId="77777777" w:rsidR="00DD286B" w:rsidRPr="00B65196" w:rsidRDefault="00DD286B" w:rsidP="00502E75">
      <w:pPr>
        <w:pStyle w:val="ListParagraph"/>
        <w:numPr>
          <w:ilvl w:val="0"/>
          <w:numId w:val="19"/>
        </w:numPr>
        <w:spacing w:line="320" w:lineRule="atLeast"/>
        <w:contextualSpacing w:val="0"/>
        <w:rPr>
          <w:b/>
          <w:bCs/>
        </w:rPr>
      </w:pPr>
      <w:r w:rsidRPr="00B65196">
        <w:rPr>
          <w:b/>
          <w:bCs/>
        </w:rPr>
        <w:t>Read this guidance carefully and contact us</w:t>
      </w:r>
      <w:r w:rsidRPr="00B65196">
        <w:rPr>
          <w:b/>
          <w:bCs/>
        </w:rPr>
        <w:br/>
      </w:r>
      <w:r w:rsidRPr="00B65196">
        <w:t xml:space="preserve">This guidance gives you information on how to apply and answers some common questions. If you have any further questions you can contact our Customer Services team at </w:t>
      </w:r>
      <w:hyperlink r:id="rId21" w:history="1">
        <w:r w:rsidRPr="00B65196">
          <w:rPr>
            <w:rStyle w:val="Hyperlink"/>
            <w:rFonts w:cs="Arial"/>
          </w:rPr>
          <w:t>enquiries@artscouncil.org.uk</w:t>
        </w:r>
      </w:hyperlink>
    </w:p>
    <w:p w14:paraId="741517C5" w14:textId="77777777" w:rsidR="00DD286B" w:rsidRPr="00B65196" w:rsidRDefault="00DD286B" w:rsidP="00502E75">
      <w:pPr>
        <w:pStyle w:val="ListParagraph"/>
        <w:spacing w:line="320" w:lineRule="atLeast"/>
        <w:ind w:left="426" w:hanging="426"/>
        <w:rPr>
          <w:b/>
          <w:bCs/>
        </w:rPr>
      </w:pPr>
    </w:p>
    <w:p w14:paraId="683DC5CB" w14:textId="77777777" w:rsidR="007F3CF3" w:rsidRPr="00B65196" w:rsidRDefault="00DD286B" w:rsidP="00502E75">
      <w:pPr>
        <w:pStyle w:val="ListParagraph"/>
        <w:numPr>
          <w:ilvl w:val="0"/>
          <w:numId w:val="19"/>
        </w:numPr>
        <w:spacing w:line="320" w:lineRule="atLeast"/>
        <w:contextualSpacing w:val="0"/>
        <w:rPr>
          <w:rFonts w:ascii="Arial Black" w:hAnsi="Arial Black" w:cs="Arial Black"/>
          <w:b/>
          <w:bCs/>
          <w:sz w:val="32"/>
          <w:szCs w:val="32"/>
          <w:lang w:eastAsia="en-GB"/>
        </w:rPr>
      </w:pPr>
      <w:r w:rsidRPr="00B65196">
        <w:rPr>
          <w:b/>
          <w:bCs/>
        </w:rPr>
        <w:t xml:space="preserve">Prepare your </w:t>
      </w:r>
      <w:r w:rsidR="00D62439" w:rsidRPr="00B65196">
        <w:rPr>
          <w:b/>
          <w:bCs/>
        </w:rPr>
        <w:t>application</w:t>
      </w:r>
    </w:p>
    <w:p w14:paraId="24D9E5DF" w14:textId="77777777" w:rsidR="007F3CF3" w:rsidRPr="00B65196" w:rsidRDefault="007F3CF3" w:rsidP="00502E75">
      <w:pPr>
        <w:spacing w:line="320" w:lineRule="atLeast"/>
        <w:ind w:left="720"/>
        <w:rPr>
          <w:rFonts w:eastAsia="Calibri" w:cs="Arial"/>
          <w:sz w:val="22"/>
          <w:szCs w:val="22"/>
        </w:rPr>
      </w:pPr>
      <w:r w:rsidRPr="00B65196">
        <w:rPr>
          <w:rFonts w:eastAsia="Calibri" w:cs="Arial"/>
          <w:szCs w:val="24"/>
        </w:rPr>
        <w:t xml:space="preserve">You must apply through our </w:t>
      </w:r>
      <w:hyperlink r:id="rId22" w:history="1">
        <w:r w:rsidRPr="00B65196">
          <w:rPr>
            <w:rFonts w:eastAsia="Calibri" w:cs="Arial"/>
            <w:color w:val="0000FF"/>
            <w:szCs w:val="24"/>
            <w:u w:val="single"/>
          </w:rPr>
          <w:t>online application portal</w:t>
        </w:r>
      </w:hyperlink>
      <w:r w:rsidRPr="00B65196">
        <w:rPr>
          <w:rFonts w:eastAsia="Calibri" w:cs="Arial"/>
          <w:szCs w:val="24"/>
        </w:rPr>
        <w:t xml:space="preserve"> using the</w:t>
      </w:r>
      <w:r w:rsidRPr="00B65196">
        <w:rPr>
          <w:rFonts w:eastAsia="Calibri" w:cs="Arial"/>
          <w:b/>
          <w:bCs/>
          <w:szCs w:val="24"/>
        </w:rPr>
        <w:t xml:space="preserve"> Standard application </w:t>
      </w:r>
      <w:r w:rsidRPr="00B65196">
        <w:rPr>
          <w:rFonts w:eastAsia="Calibri" w:cs="Arial"/>
          <w:bCs/>
          <w:szCs w:val="24"/>
        </w:rPr>
        <w:t>form</w:t>
      </w:r>
      <w:r w:rsidRPr="00B65196">
        <w:rPr>
          <w:rFonts w:eastAsia="Calibri" w:cs="Arial"/>
          <w:szCs w:val="24"/>
        </w:rPr>
        <w:t>:</w:t>
      </w:r>
    </w:p>
    <w:p w14:paraId="56546FC8" w14:textId="77777777" w:rsidR="007F3CF3" w:rsidRPr="00B65196" w:rsidRDefault="007F3CF3" w:rsidP="00502E75">
      <w:pPr>
        <w:spacing w:line="320" w:lineRule="atLeast"/>
      </w:pPr>
    </w:p>
    <w:p w14:paraId="00512859" w14:textId="77777777" w:rsidR="007F3CF3" w:rsidRPr="00B65196" w:rsidRDefault="007F3CF3" w:rsidP="00502E75">
      <w:pPr>
        <w:pStyle w:val="ListParagraph"/>
        <w:numPr>
          <w:ilvl w:val="2"/>
          <w:numId w:val="19"/>
        </w:numPr>
        <w:spacing w:line="320" w:lineRule="atLeast"/>
        <w:ind w:left="1418"/>
      </w:pPr>
      <w:r w:rsidRPr="00B65196">
        <w:t>Once you have logged in (or created a new user account if you have not used the online portal before) you will see the Welcome screen. On this screen, select ‘</w:t>
      </w:r>
      <w:r w:rsidRPr="00B65196">
        <w:rPr>
          <w:i/>
        </w:rPr>
        <w:t>Standard application</w:t>
      </w:r>
      <w:r w:rsidRPr="00B65196">
        <w:t>’ from the dropdown list:</w:t>
      </w:r>
    </w:p>
    <w:p w14:paraId="448585E5" w14:textId="77777777" w:rsidR="007F3CF3" w:rsidRPr="00B65196" w:rsidRDefault="007F3CF3" w:rsidP="00502E75">
      <w:pPr>
        <w:spacing w:line="320" w:lineRule="atLeast"/>
      </w:pPr>
      <w:r w:rsidRPr="00B65196">
        <w:rPr>
          <w:noProof/>
          <w:lang w:eastAsia="en-GB"/>
        </w:rPr>
        <w:drawing>
          <wp:inline distT="0" distB="0" distL="0" distR="0" wp14:anchorId="4889CD2F" wp14:editId="69915FB6">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16E786F" w14:textId="77777777" w:rsidR="007F3CF3" w:rsidRPr="00B65196" w:rsidRDefault="007F3CF3" w:rsidP="00502E75">
      <w:pPr>
        <w:spacing w:line="320" w:lineRule="atLeast"/>
      </w:pPr>
    </w:p>
    <w:p w14:paraId="160F252D" w14:textId="77777777" w:rsidR="007F3CF3" w:rsidRPr="00B65196" w:rsidRDefault="007F3CF3" w:rsidP="00502E75">
      <w:pPr>
        <w:pStyle w:val="ListParagraph"/>
        <w:numPr>
          <w:ilvl w:val="2"/>
          <w:numId w:val="19"/>
        </w:numPr>
        <w:spacing w:line="320" w:lineRule="atLeast"/>
        <w:ind w:left="1418"/>
      </w:pPr>
      <w:r w:rsidRPr="00B65196">
        <w:t xml:space="preserve">When you press ‘Start Application’, you will be taken to the Eligibility Check section where you should select the name of this </w:t>
      </w:r>
      <w:r w:rsidR="005F2CD2" w:rsidRPr="00B65196">
        <w:t xml:space="preserve">fund </w:t>
      </w:r>
      <w:r w:rsidRPr="00B65196">
        <w:t>from the dropdown list:</w:t>
      </w:r>
    </w:p>
    <w:p w14:paraId="5E11E392" w14:textId="77777777" w:rsidR="007F3CF3" w:rsidRPr="00B65196" w:rsidRDefault="007F3CF3" w:rsidP="00502E75">
      <w:pPr>
        <w:spacing w:line="320" w:lineRule="atLeast"/>
      </w:pPr>
    </w:p>
    <w:p w14:paraId="6F544907" w14:textId="77777777" w:rsidR="007F3CF3" w:rsidRPr="00B65196" w:rsidRDefault="007F3CF3" w:rsidP="00502E75">
      <w:pPr>
        <w:spacing w:line="320" w:lineRule="atLeast"/>
      </w:pPr>
      <w:r w:rsidRPr="00B65196">
        <w:rPr>
          <w:noProof/>
          <w:lang w:eastAsia="en-GB"/>
        </w:rPr>
        <w:drawing>
          <wp:inline distT="0" distB="0" distL="0" distR="0" wp14:anchorId="0911A894" wp14:editId="057CF8FB">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0F828E74" w14:textId="77777777" w:rsidR="007F3CF3" w:rsidRPr="00B65196" w:rsidRDefault="007F3CF3" w:rsidP="00502E75">
      <w:pPr>
        <w:spacing w:line="320" w:lineRule="atLeast"/>
      </w:pPr>
    </w:p>
    <w:p w14:paraId="1E9FA3D4" w14:textId="7113FF7C" w:rsidR="007F3CF3" w:rsidRPr="00B65196" w:rsidRDefault="007F3CF3" w:rsidP="00502E75">
      <w:pPr>
        <w:pStyle w:val="ListParagraph"/>
        <w:numPr>
          <w:ilvl w:val="2"/>
          <w:numId w:val="19"/>
        </w:numPr>
        <w:spacing w:line="320" w:lineRule="atLeast"/>
        <w:ind w:left="1418"/>
      </w:pPr>
      <w:r w:rsidRPr="00B65196">
        <w:t xml:space="preserve">When you have completed the Eligibility Check you will be taken to the full application form which includes questions about you (or your organisation) and the activity you are applying for, and a section called ‘Response to the brief’ which gives you space to provide a full proposal for your activity. There is also a section where you can </w:t>
      </w:r>
      <w:r w:rsidR="002B03F9" w:rsidRPr="00B65196">
        <w:rPr>
          <w:noProof/>
          <w:lang w:eastAsia="en-GB"/>
        </w:rPr>
        <w:drawing>
          <wp:anchor distT="0" distB="0" distL="114300" distR="114300" simplePos="0" relativeHeight="251658752" behindDoc="0" locked="0" layoutInCell="1" allowOverlap="1" wp14:anchorId="2668660A" wp14:editId="237AE7BD">
            <wp:simplePos x="0" y="0"/>
            <wp:positionH relativeFrom="margin">
              <wp:posOffset>3672840</wp:posOffset>
            </wp:positionH>
            <wp:positionV relativeFrom="margin">
              <wp:posOffset>46990</wp:posOffset>
            </wp:positionV>
            <wp:extent cx="1933575" cy="3305175"/>
            <wp:effectExtent l="171450" t="171450" r="37147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r w:rsidRPr="00B65196">
        <w:t>upload the mandatory attachments that we need, and any other supporting information</w:t>
      </w:r>
      <w:r w:rsidR="00F24DB9" w:rsidRPr="00B65196">
        <w:t>:</w:t>
      </w:r>
      <w:r w:rsidRPr="00B65196">
        <w:t xml:space="preserve">   </w:t>
      </w:r>
    </w:p>
    <w:p w14:paraId="6D5CAB85" w14:textId="600F192A" w:rsidR="004257DF" w:rsidRPr="00B65196" w:rsidRDefault="004257DF" w:rsidP="00502E75">
      <w:pPr>
        <w:spacing w:line="320" w:lineRule="atLeast"/>
      </w:pPr>
    </w:p>
    <w:p w14:paraId="172CED4D" w14:textId="77777777" w:rsidR="004257DF" w:rsidRPr="00B65196" w:rsidRDefault="004257DF" w:rsidP="00502E75">
      <w:pPr>
        <w:spacing w:line="320" w:lineRule="atLeast"/>
      </w:pPr>
    </w:p>
    <w:p w14:paraId="319870AD" w14:textId="3173E053" w:rsidR="007F3CF3" w:rsidRPr="002B03F9" w:rsidRDefault="002B03F9" w:rsidP="002B03F9">
      <w:pPr>
        <w:pStyle w:val="ListParagraph"/>
        <w:numPr>
          <w:ilvl w:val="2"/>
          <w:numId w:val="19"/>
        </w:numPr>
        <w:tabs>
          <w:tab w:val="left" w:pos="6237"/>
        </w:tabs>
        <w:spacing w:line="320" w:lineRule="atLeast"/>
        <w:rPr>
          <w:b/>
        </w:rPr>
      </w:pPr>
      <w:r>
        <w:rPr>
          <w:b/>
        </w:rPr>
        <w:t>Proposal</w:t>
      </w:r>
    </w:p>
    <w:p w14:paraId="40275E2F" w14:textId="77777777" w:rsidR="007F3CF3" w:rsidRPr="00B65196" w:rsidRDefault="007F3CF3" w:rsidP="00502E75">
      <w:pPr>
        <w:spacing w:line="320" w:lineRule="atLeast"/>
        <w:ind w:left="1418" w:firstLine="22"/>
      </w:pPr>
      <w:r w:rsidRPr="00B65196">
        <w:t>Th</w:t>
      </w:r>
      <w:r w:rsidR="00BA6E05" w:rsidRPr="00B65196">
        <w:t xml:space="preserve">e proposal can be a maximum of 6,000 </w:t>
      </w:r>
      <w:r w:rsidRPr="00B65196">
        <w:t>words, divided into three sections: ‘Meeting the brief’ (3,000 words), ‘Governanc</w:t>
      </w:r>
      <w:r w:rsidR="00BA6E05" w:rsidRPr="00B65196">
        <w:t>e and management of activity’ (1,5</w:t>
      </w:r>
      <w:r w:rsidRPr="00B65196">
        <w:t>00 wor</w:t>
      </w:r>
      <w:r w:rsidR="00BA6E05" w:rsidRPr="00B65196">
        <w:t>ds) and ‘Financial viability’ (1,5</w:t>
      </w:r>
      <w:r w:rsidRPr="00B65196">
        <w:t>00 words)</w:t>
      </w:r>
      <w:r w:rsidR="00BA6E05" w:rsidRPr="00B65196">
        <w:t xml:space="preserve">. </w:t>
      </w:r>
      <w:r w:rsidRPr="00B65196">
        <w:t xml:space="preserve">You do not need to use the full word count if you do not feel it is necessary. Use the criteria/prompts in </w:t>
      </w:r>
      <w:hyperlink w:anchor="_Section_seven_–" w:history="1">
        <w:r w:rsidRPr="00B65196">
          <w:rPr>
            <w:rStyle w:val="Hyperlink"/>
          </w:rPr>
          <w:t xml:space="preserve">Section </w:t>
        </w:r>
        <w:r w:rsidR="00D62439" w:rsidRPr="00B65196">
          <w:rPr>
            <w:rStyle w:val="Hyperlink"/>
          </w:rPr>
          <w:t>s</w:t>
        </w:r>
        <w:r w:rsidR="00F24DB9" w:rsidRPr="00B65196">
          <w:rPr>
            <w:rStyle w:val="Hyperlink"/>
          </w:rPr>
          <w:t>even</w:t>
        </w:r>
      </w:hyperlink>
      <w:r w:rsidR="00F24DB9" w:rsidRPr="00B65196">
        <w:t xml:space="preserve"> </w:t>
      </w:r>
      <w:r w:rsidRPr="00B65196">
        <w:t>of this guidance to help you structure your proposal.</w:t>
      </w:r>
    </w:p>
    <w:p w14:paraId="1E117F69" w14:textId="77777777" w:rsidR="00876706" w:rsidRPr="00B65196" w:rsidRDefault="00876706" w:rsidP="00502E75">
      <w:pPr>
        <w:spacing w:line="320" w:lineRule="atLeast"/>
        <w:ind w:left="1418" w:firstLine="22"/>
      </w:pPr>
    </w:p>
    <w:p w14:paraId="205196D2" w14:textId="7AA34F08" w:rsidR="007F3CF3" w:rsidRPr="00B65196" w:rsidRDefault="007F3CF3" w:rsidP="00502E75">
      <w:pPr>
        <w:spacing w:line="320" w:lineRule="atLeast"/>
      </w:pPr>
    </w:p>
    <w:p w14:paraId="7513A830" w14:textId="77777777" w:rsidR="007F3CF3" w:rsidRPr="00B65196" w:rsidRDefault="007F3CF3" w:rsidP="00502E75">
      <w:pPr>
        <w:pStyle w:val="ListParagraph"/>
        <w:numPr>
          <w:ilvl w:val="2"/>
          <w:numId w:val="19"/>
        </w:numPr>
        <w:spacing w:line="320" w:lineRule="atLeast"/>
        <w:ind w:left="1418"/>
        <w:jc w:val="both"/>
        <w:rPr>
          <w:b/>
        </w:rPr>
      </w:pPr>
      <w:r w:rsidRPr="00B65196">
        <w:rPr>
          <w:b/>
        </w:rPr>
        <w:t>Attachments</w:t>
      </w:r>
    </w:p>
    <w:p w14:paraId="0E283898" w14:textId="77777777" w:rsidR="007F3CF3" w:rsidRPr="00B65196" w:rsidRDefault="007F3CF3" w:rsidP="00502E75">
      <w:pPr>
        <w:pStyle w:val="Heading3"/>
        <w:spacing w:line="320" w:lineRule="atLeast"/>
      </w:pPr>
    </w:p>
    <w:p w14:paraId="380FDC23" w14:textId="77777777" w:rsidR="007F3CF3" w:rsidRPr="00B65196" w:rsidRDefault="007F3CF3" w:rsidP="00502E75">
      <w:pPr>
        <w:spacing w:line="320" w:lineRule="atLeast"/>
        <w:ind w:left="1080"/>
        <w:jc w:val="both"/>
        <w:rPr>
          <w:b/>
          <w:i/>
        </w:rPr>
      </w:pPr>
    </w:p>
    <w:tbl>
      <w:tblPr>
        <w:tblStyle w:val="TableGrid"/>
        <w:tblW w:w="8505" w:type="dxa"/>
        <w:tblInd w:w="675" w:type="dxa"/>
        <w:tblLook w:val="04A0" w:firstRow="1" w:lastRow="0" w:firstColumn="1" w:lastColumn="0" w:noHBand="0" w:noVBand="1"/>
      </w:tblPr>
      <w:tblGrid>
        <w:gridCol w:w="2694"/>
        <w:gridCol w:w="5811"/>
      </w:tblGrid>
      <w:tr w:rsidR="00F24DB9" w:rsidRPr="00B65196" w14:paraId="7C4482DA" w14:textId="77777777" w:rsidTr="00F24DB9">
        <w:tc>
          <w:tcPr>
            <w:tcW w:w="8505" w:type="dxa"/>
            <w:gridSpan w:val="2"/>
            <w:shd w:val="pct10" w:color="auto" w:fill="auto"/>
          </w:tcPr>
          <w:p w14:paraId="537CF80A" w14:textId="77777777" w:rsidR="00F24DB9" w:rsidRPr="00B65196" w:rsidRDefault="00F24DB9" w:rsidP="00502E75">
            <w:pPr>
              <w:spacing w:line="320" w:lineRule="atLeast"/>
              <w:rPr>
                <w:b/>
                <w:i/>
              </w:rPr>
            </w:pPr>
            <w:r w:rsidRPr="00B65196">
              <w:rPr>
                <w:b/>
                <w:i/>
              </w:rPr>
              <w:t xml:space="preserve">You </w:t>
            </w:r>
            <w:r w:rsidRPr="00B65196">
              <w:rPr>
                <w:b/>
                <w:i/>
                <w:u w:val="single"/>
              </w:rPr>
              <w:t>must</w:t>
            </w:r>
            <w:r w:rsidRPr="00B65196">
              <w:rPr>
                <w:b/>
                <w:i/>
              </w:rPr>
              <w:t xml:space="preserve"> upload the following mandatory attachments on the ‘Attachments’ screen:</w:t>
            </w:r>
          </w:p>
        </w:tc>
      </w:tr>
      <w:tr w:rsidR="00F24DB9" w:rsidRPr="00B65196" w14:paraId="16D78AC4" w14:textId="77777777" w:rsidTr="00F24DB9">
        <w:tc>
          <w:tcPr>
            <w:tcW w:w="2694" w:type="dxa"/>
          </w:tcPr>
          <w:p w14:paraId="6B5CE29F" w14:textId="77777777" w:rsidR="00F24DB9" w:rsidRPr="00B65196" w:rsidRDefault="00F24DB9" w:rsidP="00502E75">
            <w:pPr>
              <w:spacing w:line="320" w:lineRule="atLeast"/>
              <w:rPr>
                <w:lang w:eastAsia="en-GB"/>
              </w:rPr>
            </w:pPr>
          </w:p>
          <w:p w14:paraId="656EF0A9" w14:textId="77777777" w:rsidR="00F24DB9" w:rsidRPr="00B65196" w:rsidRDefault="00F24DB9" w:rsidP="00502E75">
            <w:pPr>
              <w:spacing w:line="320" w:lineRule="atLeast"/>
              <w:rPr>
                <w:lang w:eastAsia="en-GB"/>
              </w:rPr>
            </w:pPr>
            <w:r w:rsidRPr="00B65196">
              <w:rPr>
                <w:lang w:eastAsia="en-GB"/>
              </w:rPr>
              <w:t>Detailed budget</w:t>
            </w:r>
          </w:p>
        </w:tc>
        <w:tc>
          <w:tcPr>
            <w:tcW w:w="5811" w:type="dxa"/>
          </w:tcPr>
          <w:p w14:paraId="6C1369D2" w14:textId="77777777" w:rsidR="00F24DB9" w:rsidRPr="00B65196" w:rsidRDefault="00F24DB9" w:rsidP="00502E75">
            <w:pPr>
              <w:spacing w:line="320" w:lineRule="atLeast"/>
              <w:rPr>
                <w:lang w:eastAsia="en-GB"/>
              </w:rPr>
            </w:pPr>
            <w:r w:rsidRPr="00B65196">
              <w:rPr>
                <w:lang w:eastAsia="en-GB"/>
              </w:rPr>
              <w:t>A detailed budget for the activity showing proposed income and expenditure (as an Excel sheet or similar)</w:t>
            </w:r>
          </w:p>
          <w:p w14:paraId="3FCF82BE" w14:textId="047114A7" w:rsidR="00F24DB9" w:rsidRPr="00B65196" w:rsidRDefault="00912599" w:rsidP="00502E75">
            <w:pPr>
              <w:spacing w:line="320" w:lineRule="atLeast"/>
              <w:rPr>
                <w:lang w:eastAsia="en-GB"/>
              </w:rPr>
            </w:pPr>
            <w:r w:rsidRPr="00B65196">
              <w:rPr>
                <w:b/>
                <w:lang w:eastAsia="en-GB"/>
              </w:rPr>
              <w:t>Please include a budget for each year of activity, including the amount that you are applying for per year. Appl</w:t>
            </w:r>
            <w:r w:rsidR="002B03F9">
              <w:rPr>
                <w:b/>
                <w:lang w:eastAsia="en-GB"/>
              </w:rPr>
              <w:t>icants can apply for up to £2</w:t>
            </w:r>
            <w:r w:rsidRPr="00B65196">
              <w:rPr>
                <w:b/>
                <w:lang w:eastAsia="en-GB"/>
              </w:rPr>
              <w:t>00,000 in total.</w:t>
            </w:r>
          </w:p>
        </w:tc>
      </w:tr>
      <w:tr w:rsidR="001B7FF9" w:rsidRPr="00B65196" w14:paraId="483DDE3D" w14:textId="77777777" w:rsidTr="00F24DB9">
        <w:tc>
          <w:tcPr>
            <w:tcW w:w="2694" w:type="dxa"/>
          </w:tcPr>
          <w:p w14:paraId="65F34F93" w14:textId="77777777" w:rsidR="001B7FF9" w:rsidRPr="00B65196" w:rsidRDefault="001B7FF9" w:rsidP="00502E75">
            <w:pPr>
              <w:spacing w:line="320" w:lineRule="atLeast"/>
              <w:rPr>
                <w:lang w:eastAsia="en-GB"/>
              </w:rPr>
            </w:pPr>
            <w:r w:rsidRPr="00B65196">
              <w:rPr>
                <w:lang w:eastAsia="en-GB"/>
              </w:rPr>
              <w:t>Invitation to apply</w:t>
            </w:r>
          </w:p>
        </w:tc>
        <w:tc>
          <w:tcPr>
            <w:tcW w:w="5811" w:type="dxa"/>
          </w:tcPr>
          <w:p w14:paraId="4240BA74" w14:textId="77777777" w:rsidR="001B7FF9" w:rsidRPr="00B65196" w:rsidRDefault="001B7FF9" w:rsidP="00502E75">
            <w:pPr>
              <w:spacing w:line="320" w:lineRule="atLeast"/>
              <w:rPr>
                <w:lang w:eastAsia="en-GB"/>
              </w:rPr>
            </w:pPr>
            <w:r w:rsidRPr="00B65196">
              <w:rPr>
                <w:lang w:eastAsia="en-GB"/>
              </w:rPr>
              <w:t>The email we sent inviting you to apply</w:t>
            </w:r>
          </w:p>
        </w:tc>
      </w:tr>
      <w:tr w:rsidR="00F24DB9" w:rsidRPr="00B65196" w14:paraId="5BE004B0" w14:textId="77777777" w:rsidTr="00F24DB9">
        <w:tc>
          <w:tcPr>
            <w:tcW w:w="2694" w:type="dxa"/>
          </w:tcPr>
          <w:p w14:paraId="0883ABCC" w14:textId="77777777" w:rsidR="00F24DB9" w:rsidRPr="00B65196" w:rsidRDefault="00F24DB9" w:rsidP="00502E75">
            <w:pPr>
              <w:spacing w:line="320" w:lineRule="atLeast"/>
              <w:rPr>
                <w:lang w:eastAsia="en-GB"/>
              </w:rPr>
            </w:pPr>
            <w:r w:rsidRPr="00B65196">
              <w:rPr>
                <w:lang w:eastAsia="en-GB"/>
              </w:rPr>
              <w:t>Work plan</w:t>
            </w:r>
          </w:p>
        </w:tc>
        <w:tc>
          <w:tcPr>
            <w:tcW w:w="5811" w:type="dxa"/>
          </w:tcPr>
          <w:p w14:paraId="3E625839" w14:textId="77777777" w:rsidR="00F24DB9" w:rsidRPr="00B65196" w:rsidRDefault="00F24DB9" w:rsidP="00502E75">
            <w:pPr>
              <w:spacing w:line="320" w:lineRule="atLeast"/>
            </w:pPr>
            <w:r w:rsidRPr="00B65196">
              <w:t>A work plan for proposed project, including milestones and key review dates</w:t>
            </w:r>
          </w:p>
          <w:p w14:paraId="5DDF5580" w14:textId="77777777" w:rsidR="00F24DB9" w:rsidRPr="00B65196" w:rsidRDefault="00F24DB9" w:rsidP="00502E75">
            <w:pPr>
              <w:spacing w:line="320" w:lineRule="atLeast"/>
              <w:rPr>
                <w:lang w:eastAsia="en-GB"/>
              </w:rPr>
            </w:pPr>
          </w:p>
        </w:tc>
      </w:tr>
      <w:tr w:rsidR="00F24DB9" w:rsidRPr="00B65196" w14:paraId="2AB6E169" w14:textId="77777777" w:rsidTr="00F24DB9">
        <w:tc>
          <w:tcPr>
            <w:tcW w:w="2694" w:type="dxa"/>
          </w:tcPr>
          <w:p w14:paraId="3C20B113" w14:textId="77777777" w:rsidR="00F24DB9" w:rsidRPr="00B65196" w:rsidRDefault="00F24DB9" w:rsidP="00502E75">
            <w:pPr>
              <w:spacing w:line="320" w:lineRule="atLeast"/>
              <w:rPr>
                <w:lang w:eastAsia="en-GB"/>
              </w:rPr>
            </w:pPr>
            <w:r w:rsidRPr="00B65196">
              <w:rPr>
                <w:lang w:eastAsia="en-GB"/>
              </w:rPr>
              <w:t>Financial statements</w:t>
            </w:r>
          </w:p>
        </w:tc>
        <w:tc>
          <w:tcPr>
            <w:tcW w:w="5811" w:type="dxa"/>
          </w:tcPr>
          <w:p w14:paraId="4D35F746" w14:textId="6138DEB5" w:rsidR="00F24DB9" w:rsidRPr="00B65196" w:rsidRDefault="00F24DB9" w:rsidP="00502E75">
            <w:pPr>
              <w:spacing w:line="320" w:lineRule="atLeast"/>
            </w:pPr>
            <w:r w:rsidRPr="00B65196">
              <w:rPr>
                <w:lang w:eastAsia="en-GB"/>
              </w:rPr>
              <w:t xml:space="preserve">Financial statements for your previous financial year, prepared to the relevant legal standard for an organisation of your size and status </w:t>
            </w:r>
            <w:r w:rsidRPr="00B65196">
              <w:t xml:space="preserve">(non-National </w:t>
            </w:r>
            <w:r w:rsidR="007826A2">
              <w:t>p</w:t>
            </w:r>
            <w:r w:rsidRPr="00B65196">
              <w:t xml:space="preserve">ortfolio </w:t>
            </w:r>
            <w:r w:rsidR="007826A2">
              <w:t>o</w:t>
            </w:r>
            <w:r w:rsidRPr="00B65196">
              <w:t>rganisations only)</w:t>
            </w:r>
          </w:p>
          <w:p w14:paraId="2A5C1C50" w14:textId="77777777" w:rsidR="00F24DB9" w:rsidRPr="00B65196" w:rsidRDefault="00F24DB9" w:rsidP="00502E75">
            <w:pPr>
              <w:spacing w:line="320" w:lineRule="atLeast"/>
              <w:rPr>
                <w:highlight w:val="yellow"/>
                <w:lang w:eastAsia="en-GB"/>
              </w:rPr>
            </w:pPr>
          </w:p>
        </w:tc>
      </w:tr>
      <w:tr w:rsidR="00F24DB9" w:rsidRPr="00B65196" w14:paraId="0770905A" w14:textId="77777777" w:rsidTr="00F24DB9">
        <w:tc>
          <w:tcPr>
            <w:tcW w:w="2694" w:type="dxa"/>
          </w:tcPr>
          <w:p w14:paraId="44F24366" w14:textId="77777777" w:rsidR="00F24DB9" w:rsidRPr="00B65196" w:rsidRDefault="00F24DB9" w:rsidP="00502E75">
            <w:pPr>
              <w:spacing w:line="320" w:lineRule="atLeast"/>
              <w:rPr>
                <w:lang w:eastAsia="en-GB"/>
              </w:rPr>
            </w:pPr>
            <w:r w:rsidRPr="00B65196">
              <w:rPr>
                <w:lang w:eastAsia="en-GB"/>
              </w:rPr>
              <w:t>Management accounts</w:t>
            </w:r>
          </w:p>
        </w:tc>
        <w:tc>
          <w:tcPr>
            <w:tcW w:w="5811" w:type="dxa"/>
          </w:tcPr>
          <w:p w14:paraId="1D107A1F" w14:textId="5DCBFDA0" w:rsidR="00F24DB9" w:rsidRPr="00B65196" w:rsidRDefault="00F24DB9" w:rsidP="00502E75">
            <w:pPr>
              <w:spacing w:line="320" w:lineRule="atLeast"/>
            </w:pPr>
            <w:r w:rsidRPr="00B65196">
              <w:t xml:space="preserve">Your latest management accounts (non-National </w:t>
            </w:r>
            <w:r w:rsidR="00246B5C">
              <w:t>p</w:t>
            </w:r>
            <w:r w:rsidRPr="00B65196">
              <w:t xml:space="preserve">ortfolio </w:t>
            </w:r>
            <w:r w:rsidR="00246B5C">
              <w:t>o</w:t>
            </w:r>
            <w:r w:rsidRPr="00B65196">
              <w:t>rganisations only)</w:t>
            </w:r>
          </w:p>
          <w:p w14:paraId="1C29B77A" w14:textId="77777777" w:rsidR="00F24DB9" w:rsidRPr="00B65196" w:rsidRDefault="00F24DB9" w:rsidP="00502E75">
            <w:pPr>
              <w:spacing w:line="320" w:lineRule="atLeast"/>
              <w:rPr>
                <w:lang w:eastAsia="en-GB"/>
              </w:rPr>
            </w:pPr>
          </w:p>
        </w:tc>
      </w:tr>
      <w:tr w:rsidR="00F24DB9" w:rsidRPr="00B65196" w14:paraId="26B04013" w14:textId="77777777" w:rsidTr="00F24DB9">
        <w:tc>
          <w:tcPr>
            <w:tcW w:w="2694" w:type="dxa"/>
          </w:tcPr>
          <w:p w14:paraId="045E75AF" w14:textId="77777777" w:rsidR="00F24DB9" w:rsidRPr="00B65196" w:rsidRDefault="00F24DB9" w:rsidP="00502E75">
            <w:pPr>
              <w:spacing w:line="320" w:lineRule="atLeast"/>
              <w:rPr>
                <w:lang w:eastAsia="en-GB"/>
              </w:rPr>
            </w:pPr>
            <w:r w:rsidRPr="00B65196">
              <w:rPr>
                <w:lang w:eastAsia="en-GB"/>
              </w:rPr>
              <w:t>Governance documents</w:t>
            </w:r>
          </w:p>
        </w:tc>
        <w:tc>
          <w:tcPr>
            <w:tcW w:w="5811" w:type="dxa"/>
          </w:tcPr>
          <w:p w14:paraId="36D57BC3" w14:textId="75BC6903" w:rsidR="00F24DB9" w:rsidRPr="00B65196" w:rsidRDefault="00F24DB9" w:rsidP="00502E75">
            <w:pPr>
              <w:spacing w:line="320" w:lineRule="atLeast"/>
            </w:pPr>
            <w:r w:rsidRPr="00B65196">
              <w:t xml:space="preserve">Your governance documents (non-National </w:t>
            </w:r>
            <w:r w:rsidR="00246B5C">
              <w:t>p</w:t>
            </w:r>
            <w:r w:rsidRPr="00B65196">
              <w:t xml:space="preserve">ortfolio </w:t>
            </w:r>
            <w:r w:rsidR="00246B5C">
              <w:t>o</w:t>
            </w:r>
            <w:r w:rsidRPr="00B65196">
              <w:t>rganisations only)</w:t>
            </w:r>
          </w:p>
          <w:p w14:paraId="36F9C2BB" w14:textId="77777777" w:rsidR="00F24DB9" w:rsidRPr="00B65196" w:rsidRDefault="00F24DB9" w:rsidP="00502E75">
            <w:pPr>
              <w:spacing w:line="320" w:lineRule="atLeast"/>
              <w:rPr>
                <w:lang w:eastAsia="en-GB"/>
              </w:rPr>
            </w:pPr>
          </w:p>
        </w:tc>
      </w:tr>
      <w:tr w:rsidR="00F24DB9" w:rsidRPr="00B65196" w14:paraId="74ABB3C7" w14:textId="77777777" w:rsidTr="00F24DB9">
        <w:tc>
          <w:tcPr>
            <w:tcW w:w="2694" w:type="dxa"/>
            <w:tcBorders>
              <w:bottom w:val="single" w:sz="4" w:space="0" w:color="auto"/>
            </w:tcBorders>
          </w:tcPr>
          <w:p w14:paraId="5296DEF6" w14:textId="77777777" w:rsidR="00F24DB9" w:rsidRPr="00B65196" w:rsidRDefault="00F24DB9" w:rsidP="00502E75">
            <w:pPr>
              <w:spacing w:line="320" w:lineRule="atLeast"/>
              <w:rPr>
                <w:lang w:eastAsia="en-GB"/>
              </w:rPr>
            </w:pPr>
            <w:r w:rsidRPr="00B65196">
              <w:rPr>
                <w:lang w:eastAsia="en-GB"/>
              </w:rPr>
              <w:t>List of partner organisations with contact details</w:t>
            </w:r>
          </w:p>
        </w:tc>
        <w:tc>
          <w:tcPr>
            <w:tcW w:w="5811" w:type="dxa"/>
            <w:tcBorders>
              <w:bottom w:val="single" w:sz="4" w:space="0" w:color="auto"/>
            </w:tcBorders>
          </w:tcPr>
          <w:p w14:paraId="00F456D7" w14:textId="77777777" w:rsidR="00F24DB9" w:rsidRPr="00B65196" w:rsidRDefault="00F24DB9" w:rsidP="00502E75">
            <w:pPr>
              <w:spacing w:line="320" w:lineRule="atLeast"/>
            </w:pPr>
            <w:r w:rsidRPr="00B65196">
              <w:t>If applying as a consortium/in partnership with other organisations, a list of all partner organisations [in the consortium] giving their organisation names, address information and contact details for a main contact person</w:t>
            </w:r>
          </w:p>
          <w:p w14:paraId="38B436EB" w14:textId="77777777" w:rsidR="00F24DB9" w:rsidRPr="00B65196" w:rsidRDefault="00F24DB9" w:rsidP="00502E75">
            <w:pPr>
              <w:spacing w:line="320" w:lineRule="atLeast"/>
              <w:rPr>
                <w:lang w:eastAsia="en-GB"/>
              </w:rPr>
            </w:pPr>
          </w:p>
        </w:tc>
      </w:tr>
      <w:tr w:rsidR="00F24DB9" w:rsidRPr="00B65196" w14:paraId="40C503D1" w14:textId="77777777" w:rsidTr="00F24DB9">
        <w:tc>
          <w:tcPr>
            <w:tcW w:w="8505" w:type="dxa"/>
            <w:gridSpan w:val="2"/>
            <w:shd w:val="pct10" w:color="auto" w:fill="auto"/>
          </w:tcPr>
          <w:p w14:paraId="7A1CDFDC" w14:textId="77777777" w:rsidR="00F24DB9" w:rsidRPr="00B65196" w:rsidRDefault="00F24DB9" w:rsidP="00502E75">
            <w:pPr>
              <w:spacing w:line="320" w:lineRule="atLeast"/>
              <w:rPr>
                <w:lang w:eastAsia="en-GB"/>
              </w:rPr>
            </w:pPr>
            <w:r w:rsidRPr="00B65196">
              <w:rPr>
                <w:b/>
                <w:i/>
              </w:rPr>
              <w:t>You may also upload the following optional attachments</w:t>
            </w:r>
          </w:p>
        </w:tc>
      </w:tr>
      <w:tr w:rsidR="00F24DB9" w:rsidRPr="00B65196" w14:paraId="49EDCC26" w14:textId="77777777" w:rsidTr="00F24DB9">
        <w:tc>
          <w:tcPr>
            <w:tcW w:w="2694" w:type="dxa"/>
          </w:tcPr>
          <w:p w14:paraId="61303D5E" w14:textId="77777777" w:rsidR="00F24DB9" w:rsidRPr="00B65196" w:rsidRDefault="00F24DB9" w:rsidP="00502E75">
            <w:pPr>
              <w:spacing w:line="320" w:lineRule="atLeast"/>
              <w:rPr>
                <w:lang w:eastAsia="en-GB"/>
              </w:rPr>
            </w:pPr>
          </w:p>
        </w:tc>
        <w:tc>
          <w:tcPr>
            <w:tcW w:w="5811" w:type="dxa"/>
          </w:tcPr>
          <w:p w14:paraId="6671E4A2" w14:textId="50663CA5" w:rsidR="00876706" w:rsidRPr="00B65196" w:rsidRDefault="00246B5C" w:rsidP="00502E75">
            <w:pPr>
              <w:spacing w:line="320" w:lineRule="atLeast"/>
            </w:pPr>
            <w:r>
              <w:t>U</w:t>
            </w:r>
            <w:r w:rsidR="00F24DB9" w:rsidRPr="00B65196">
              <w:t>p to three other relevant attachments. These must each be a maximum of</w:t>
            </w:r>
            <w:r w:rsidR="00BA6E05" w:rsidRPr="00B65196">
              <w:t xml:space="preserve"> </w:t>
            </w:r>
            <w:r w:rsidR="00BA6E05" w:rsidRPr="00B65196">
              <w:rPr>
                <w:b/>
              </w:rPr>
              <w:t>two</w:t>
            </w:r>
            <w:r w:rsidR="00F24DB9" w:rsidRPr="00B65196">
              <w:t xml:space="preserve"> pages in length.</w:t>
            </w:r>
          </w:p>
          <w:p w14:paraId="3A5D1AD4" w14:textId="77777777" w:rsidR="00876706" w:rsidRPr="00B65196" w:rsidRDefault="00876706" w:rsidP="00502E75">
            <w:pPr>
              <w:spacing w:line="320" w:lineRule="atLeast"/>
            </w:pPr>
          </w:p>
          <w:p w14:paraId="20DB1A26" w14:textId="77777777" w:rsidR="00F24DB9" w:rsidRPr="00B65196" w:rsidRDefault="00876706" w:rsidP="00502E75">
            <w:pPr>
              <w:spacing w:line="320" w:lineRule="atLeast"/>
            </w:pPr>
            <w:r w:rsidRPr="00B65196">
              <w:t>Examples of the types of optional documents we would expect to see for the Research grants programme include but are not limited to:</w:t>
            </w:r>
          </w:p>
          <w:p w14:paraId="1086E332" w14:textId="77777777" w:rsidR="00876706" w:rsidRPr="00B65196" w:rsidRDefault="00876706" w:rsidP="00502E75">
            <w:pPr>
              <w:pStyle w:val="ListParagraph"/>
              <w:numPr>
                <w:ilvl w:val="0"/>
                <w:numId w:val="44"/>
              </w:numPr>
              <w:spacing w:line="320" w:lineRule="atLeast"/>
            </w:pPr>
            <w:r w:rsidRPr="00B65196">
              <w:t xml:space="preserve">Team structure diagrams </w:t>
            </w:r>
          </w:p>
          <w:p w14:paraId="21C6C244" w14:textId="77777777" w:rsidR="00876706" w:rsidRPr="00B65196" w:rsidRDefault="00876706" w:rsidP="00502E75">
            <w:pPr>
              <w:pStyle w:val="ListParagraph"/>
              <w:numPr>
                <w:ilvl w:val="0"/>
                <w:numId w:val="44"/>
              </w:numPr>
              <w:spacing w:line="320" w:lineRule="atLeast"/>
            </w:pPr>
            <w:r w:rsidRPr="00B65196">
              <w:t>Summaries of relevant research studies completed by the research partner</w:t>
            </w:r>
          </w:p>
          <w:p w14:paraId="61178105" w14:textId="77777777" w:rsidR="00876706" w:rsidRPr="00B65196" w:rsidRDefault="00876706" w:rsidP="00502E75">
            <w:pPr>
              <w:pStyle w:val="ListParagraph"/>
              <w:numPr>
                <w:ilvl w:val="0"/>
                <w:numId w:val="44"/>
              </w:numPr>
              <w:spacing w:line="320" w:lineRule="atLeast"/>
            </w:pPr>
            <w:r w:rsidRPr="00B65196">
              <w:t>Logic models</w:t>
            </w:r>
          </w:p>
          <w:p w14:paraId="5DBD803F" w14:textId="77777777" w:rsidR="00F24DB9" w:rsidRPr="00B65196" w:rsidRDefault="00F24DB9" w:rsidP="00502E75">
            <w:pPr>
              <w:spacing w:line="320" w:lineRule="atLeast"/>
              <w:rPr>
                <w:lang w:eastAsia="en-GB"/>
              </w:rPr>
            </w:pPr>
          </w:p>
        </w:tc>
      </w:tr>
    </w:tbl>
    <w:p w14:paraId="42BDB0C9" w14:textId="77777777" w:rsidR="007F3CF3" w:rsidRPr="00B65196" w:rsidRDefault="007F3CF3" w:rsidP="00502E75">
      <w:pPr>
        <w:spacing w:line="320" w:lineRule="atLeast"/>
        <w:jc w:val="both"/>
        <w:rPr>
          <w:b/>
          <w:i/>
        </w:rPr>
      </w:pPr>
    </w:p>
    <w:p w14:paraId="0233E6D7" w14:textId="77777777" w:rsidR="007F3CF3" w:rsidRPr="00B65196" w:rsidRDefault="007F3CF3" w:rsidP="00502E75">
      <w:pPr>
        <w:spacing w:line="320" w:lineRule="atLeast"/>
        <w:ind w:left="1080"/>
        <w:jc w:val="both"/>
      </w:pPr>
    </w:p>
    <w:p w14:paraId="1C2B7517" w14:textId="77777777" w:rsidR="007F3CF3" w:rsidRPr="00B65196" w:rsidRDefault="007F3CF3" w:rsidP="00502E75">
      <w:pPr>
        <w:spacing w:line="320" w:lineRule="atLeast"/>
        <w:ind w:left="720"/>
      </w:pPr>
      <w:r w:rsidRPr="00B65196">
        <w:rPr>
          <w:b/>
        </w:rPr>
        <w:t>The combined limit on file size for all the attachments taken together is</w:t>
      </w:r>
      <w:r w:rsidRPr="00B65196">
        <w:t xml:space="preserve"> </w:t>
      </w:r>
      <w:r w:rsidRPr="00B65196">
        <w:rPr>
          <w:b/>
        </w:rPr>
        <w:t>10 megabytes.</w:t>
      </w:r>
      <w:r w:rsidRPr="00B65196">
        <w:t xml:space="preserve"> </w:t>
      </w:r>
    </w:p>
    <w:p w14:paraId="4A37A290" w14:textId="77777777" w:rsidR="007F3CF3" w:rsidRPr="00B65196" w:rsidRDefault="007F3CF3" w:rsidP="00502E75">
      <w:pPr>
        <w:spacing w:line="320" w:lineRule="atLeast"/>
      </w:pPr>
    </w:p>
    <w:p w14:paraId="4961AFA4" w14:textId="77777777" w:rsidR="000930F8" w:rsidRPr="00B65196" w:rsidRDefault="000930F8" w:rsidP="00502E75">
      <w:pPr>
        <w:spacing w:line="320" w:lineRule="atLeast"/>
      </w:pPr>
      <w:r w:rsidRPr="00B65196">
        <w:t>We will use the information you give us in your application form and any attachments to decide whether</w:t>
      </w:r>
      <w:r w:rsidR="00F24DB9" w:rsidRPr="00B65196">
        <w:t xml:space="preserve"> your application is eligible and whether</w:t>
      </w:r>
      <w:r w:rsidRPr="00B65196">
        <w:t xml:space="preserve"> we will offer you a grant. If your application does not contain the information we need in the format we ask for it to be in, we might not be able to consider your application. After you have read this guidance, if you have any further questions please contact us.</w:t>
      </w:r>
    </w:p>
    <w:p w14:paraId="439C06A3" w14:textId="77777777" w:rsidR="004D1D59" w:rsidRPr="00B65196" w:rsidRDefault="004D1D59" w:rsidP="00502E75">
      <w:pPr>
        <w:spacing w:line="320" w:lineRule="atLeast"/>
      </w:pPr>
    </w:p>
    <w:p w14:paraId="53B76FCF" w14:textId="77777777" w:rsidR="004D1D59" w:rsidRPr="00B65196" w:rsidRDefault="004D1D59" w:rsidP="00502E75">
      <w:pPr>
        <w:pStyle w:val="Heading2"/>
        <w:spacing w:line="320" w:lineRule="atLeast"/>
      </w:pPr>
      <w:bookmarkStart w:id="23" w:name="_Toc359403976"/>
      <w:bookmarkStart w:id="24" w:name="_Toc326243297"/>
      <w:bookmarkStart w:id="25" w:name="_Toc440357915"/>
      <w:r w:rsidRPr="00B65196">
        <w:t>Assistance with your application</w:t>
      </w:r>
      <w:bookmarkEnd w:id="23"/>
      <w:bookmarkEnd w:id="24"/>
      <w:bookmarkEnd w:id="25"/>
    </w:p>
    <w:p w14:paraId="3F4934D0" w14:textId="77777777" w:rsidR="004D1D59" w:rsidRPr="00B65196" w:rsidRDefault="004D1D59" w:rsidP="00502E75">
      <w:pPr>
        <w:spacing w:line="320" w:lineRule="atLeast"/>
      </w:pPr>
      <w:r w:rsidRPr="00B65196">
        <w:t>We are committed to being open and accessible, and want to make</w:t>
      </w:r>
      <w:r w:rsidRPr="00B65196">
        <w:rPr>
          <w:color w:val="1F497D"/>
        </w:rPr>
        <w:t xml:space="preserve"> </w:t>
      </w:r>
      <w:r w:rsidR="00BA6E05" w:rsidRPr="00B65196">
        <w:t xml:space="preserve">the Research grants programme </w:t>
      </w:r>
      <w:r w:rsidRPr="00B65196">
        <w:t>application process accessible to everyone.</w:t>
      </w:r>
    </w:p>
    <w:p w14:paraId="767BD684" w14:textId="77777777" w:rsidR="004D1D59" w:rsidRPr="00B65196" w:rsidRDefault="004D1D59" w:rsidP="00502E75">
      <w:pPr>
        <w:spacing w:line="320" w:lineRule="atLeast"/>
      </w:pPr>
    </w:p>
    <w:p w14:paraId="07E186AF" w14:textId="77777777" w:rsidR="004D1D59" w:rsidRPr="00B65196" w:rsidRDefault="004D1D59" w:rsidP="00502E75">
      <w:pPr>
        <w:spacing w:line="320" w:lineRule="atLeast"/>
      </w:pPr>
      <w:r w:rsidRPr="00B65196">
        <w:t xml:space="preserve">If you experience any barriers within the application process or require help to make an application, our enquiries team can be contacted by: </w:t>
      </w:r>
    </w:p>
    <w:p w14:paraId="71F89D72" w14:textId="77777777" w:rsidR="004D1D59" w:rsidRPr="00B65196" w:rsidRDefault="004D1D59" w:rsidP="00502E75">
      <w:pPr>
        <w:numPr>
          <w:ilvl w:val="0"/>
          <w:numId w:val="26"/>
        </w:numPr>
        <w:spacing w:line="320" w:lineRule="atLeast"/>
      </w:pPr>
      <w:r w:rsidRPr="00B65196">
        <w:t xml:space="preserve">Telephone on: 0845 300 6200 </w:t>
      </w:r>
    </w:p>
    <w:p w14:paraId="69BD0F41" w14:textId="77777777" w:rsidR="004D1D59" w:rsidRPr="00B65196" w:rsidRDefault="004D1D59" w:rsidP="00502E75">
      <w:pPr>
        <w:numPr>
          <w:ilvl w:val="0"/>
          <w:numId w:val="26"/>
        </w:numPr>
        <w:spacing w:line="320" w:lineRule="atLeast"/>
      </w:pPr>
      <w:r w:rsidRPr="00B65196">
        <w:t xml:space="preserve">Text phone: </w:t>
      </w:r>
      <w:r w:rsidR="000930F8" w:rsidRPr="00B65196">
        <w:t>+</w:t>
      </w:r>
      <w:r w:rsidR="000930F8" w:rsidRPr="00B65196">
        <w:rPr>
          <w:rFonts w:cs="Arial"/>
        </w:rPr>
        <w:t>44(0) 161 934 4428</w:t>
      </w:r>
    </w:p>
    <w:p w14:paraId="14FF1FBC" w14:textId="77777777" w:rsidR="00DD286B" w:rsidRPr="00B65196" w:rsidRDefault="004D1D59" w:rsidP="00502E75">
      <w:pPr>
        <w:numPr>
          <w:ilvl w:val="0"/>
          <w:numId w:val="26"/>
        </w:numPr>
        <w:spacing w:line="320" w:lineRule="atLeast"/>
        <w:rPr>
          <w:rFonts w:ascii="Arial Black" w:hAnsi="Arial Black" w:cs="Arial Black"/>
          <w:lang w:eastAsia="en-GB"/>
        </w:rPr>
      </w:pPr>
      <w:r w:rsidRPr="00B65196">
        <w:t xml:space="preserve">Email: </w:t>
      </w:r>
      <w:hyperlink r:id="rId26" w:history="1">
        <w:r w:rsidRPr="00B65196">
          <w:rPr>
            <w:rStyle w:val="Hyperlink"/>
          </w:rPr>
          <w:t>enquiries@artscouncil.org.uk</w:t>
        </w:r>
      </w:hyperlink>
      <w:bookmarkStart w:id="26" w:name="_Toc313884590"/>
      <w:bookmarkStart w:id="27" w:name="_Toc313884475"/>
      <w:bookmarkStart w:id="28" w:name="_Toc313541708"/>
      <w:bookmarkStart w:id="29" w:name="_Toc313541561"/>
      <w:bookmarkEnd w:id="26"/>
      <w:bookmarkEnd w:id="27"/>
      <w:bookmarkEnd w:id="28"/>
      <w:bookmarkEnd w:id="29"/>
    </w:p>
    <w:p w14:paraId="1A713116" w14:textId="77777777" w:rsidR="00DD286B" w:rsidRPr="00B65196" w:rsidRDefault="00DD286B" w:rsidP="00502E75">
      <w:pPr>
        <w:spacing w:line="320" w:lineRule="atLeast"/>
      </w:pPr>
    </w:p>
    <w:p w14:paraId="0374DEE8" w14:textId="77777777" w:rsidR="004D1D59" w:rsidRPr="00B65196" w:rsidRDefault="004D1D59" w:rsidP="00502E75">
      <w:pPr>
        <w:pStyle w:val="Heading2"/>
        <w:spacing w:line="320" w:lineRule="atLeast"/>
      </w:pPr>
      <w:bookmarkStart w:id="30" w:name="_Toc440357916"/>
      <w:r w:rsidRPr="00B65196">
        <w:t>After you submit your application</w:t>
      </w:r>
      <w:bookmarkEnd w:id="30"/>
    </w:p>
    <w:p w14:paraId="35980974" w14:textId="77777777" w:rsidR="004D1D59" w:rsidRPr="00B65196" w:rsidRDefault="007F3CF3" w:rsidP="00502E75">
      <w:pPr>
        <w:spacing w:line="320" w:lineRule="atLeast"/>
      </w:pPr>
      <w:r w:rsidRPr="00B65196">
        <w:t>You will receive an acknowledgement email confirming that we have received your application.</w:t>
      </w:r>
      <w:r w:rsidR="004D1D59" w:rsidRPr="00B65196">
        <w:t xml:space="preserve"> This will be sent to the email address which you used to log into the portal. The email will include a PDF copy of your application for your reference.</w:t>
      </w:r>
    </w:p>
    <w:p w14:paraId="24AF7033" w14:textId="77777777" w:rsidR="00A95820" w:rsidRPr="00B65196" w:rsidRDefault="00A95820" w:rsidP="00502E75">
      <w:pPr>
        <w:spacing w:line="320" w:lineRule="atLeast"/>
      </w:pPr>
    </w:p>
    <w:p w14:paraId="79700BD2" w14:textId="77777777" w:rsidR="004D1D59" w:rsidRPr="00B65196" w:rsidRDefault="00A95820" w:rsidP="00502E75">
      <w:pPr>
        <w:spacing w:line="320" w:lineRule="atLeast"/>
      </w:pPr>
      <w:r w:rsidRPr="00B65196">
        <w:t>We will conduct an eligibility check within ten working days of the deadline for applications</w:t>
      </w:r>
      <w:r w:rsidR="004D1D59" w:rsidRPr="00B65196">
        <w:t>.</w:t>
      </w:r>
      <w:r w:rsidRPr="00B65196">
        <w:t xml:space="preserve"> </w:t>
      </w:r>
      <w:r w:rsidR="004D1D59" w:rsidRPr="00B65196">
        <w:t>If your application is not eligible, this means that we cannot process it any further and it will not be considered for funding. If your application is not eligible we will write to you to let you know, and will explain our decision.</w:t>
      </w:r>
    </w:p>
    <w:p w14:paraId="5A827970" w14:textId="77777777" w:rsidR="00C7755B" w:rsidRPr="00B65196" w:rsidRDefault="00C7755B" w:rsidP="00502E75">
      <w:pPr>
        <w:spacing w:line="320" w:lineRule="atLeast"/>
        <w:rPr>
          <w:rFonts w:ascii="Arial Black" w:hAnsi="Arial Black" w:cs="Arial Black"/>
          <w:b/>
          <w:bCs/>
          <w:sz w:val="32"/>
          <w:szCs w:val="32"/>
          <w:lang w:eastAsia="en-GB"/>
        </w:rPr>
      </w:pPr>
    </w:p>
    <w:p w14:paraId="5A79AB28" w14:textId="77777777" w:rsidR="00876706" w:rsidRPr="00B65196" w:rsidRDefault="00876706" w:rsidP="00502E75">
      <w:pPr>
        <w:spacing w:line="320" w:lineRule="atLeast"/>
        <w:rPr>
          <w:rFonts w:ascii="Arial Black" w:hAnsi="Arial Black" w:cs="Arial Black"/>
          <w:b/>
          <w:bCs/>
          <w:sz w:val="32"/>
          <w:szCs w:val="32"/>
          <w:lang w:eastAsia="en-GB"/>
        </w:rPr>
      </w:pPr>
    </w:p>
    <w:p w14:paraId="08A805D6" w14:textId="77777777" w:rsidR="00876706" w:rsidRPr="00B65196" w:rsidRDefault="00876706" w:rsidP="00502E75">
      <w:pPr>
        <w:spacing w:line="320" w:lineRule="atLeast"/>
        <w:rPr>
          <w:rFonts w:ascii="Arial Black" w:hAnsi="Arial Black" w:cs="Arial Black"/>
          <w:b/>
          <w:bCs/>
          <w:sz w:val="32"/>
          <w:szCs w:val="32"/>
          <w:lang w:eastAsia="en-GB"/>
        </w:rPr>
      </w:pPr>
    </w:p>
    <w:p w14:paraId="30F4903A" w14:textId="77777777" w:rsidR="00876706" w:rsidRPr="00B65196" w:rsidRDefault="00876706" w:rsidP="00502E75">
      <w:pPr>
        <w:spacing w:line="320" w:lineRule="atLeast"/>
        <w:rPr>
          <w:rFonts w:ascii="Arial Black" w:hAnsi="Arial Black" w:cs="Arial Black"/>
          <w:b/>
          <w:bCs/>
          <w:sz w:val="32"/>
          <w:szCs w:val="32"/>
          <w:lang w:eastAsia="en-GB"/>
        </w:rPr>
      </w:pPr>
    </w:p>
    <w:p w14:paraId="314DBE5D" w14:textId="77777777" w:rsidR="00876706" w:rsidRPr="00B65196" w:rsidRDefault="00876706" w:rsidP="00502E75">
      <w:pPr>
        <w:spacing w:line="320" w:lineRule="atLeast"/>
        <w:rPr>
          <w:rFonts w:ascii="Arial Black" w:hAnsi="Arial Black" w:cs="Arial Black"/>
          <w:b/>
          <w:bCs/>
          <w:sz w:val="32"/>
          <w:szCs w:val="32"/>
          <w:lang w:eastAsia="en-GB"/>
        </w:rPr>
      </w:pPr>
    </w:p>
    <w:p w14:paraId="0E8CBF98" w14:textId="77777777" w:rsidR="00876706" w:rsidRPr="00B65196" w:rsidRDefault="00876706" w:rsidP="00502E75">
      <w:pPr>
        <w:spacing w:line="320" w:lineRule="atLeast"/>
        <w:rPr>
          <w:rFonts w:ascii="Arial Black" w:hAnsi="Arial Black" w:cs="Arial Black"/>
          <w:b/>
          <w:bCs/>
          <w:sz w:val="32"/>
          <w:szCs w:val="32"/>
          <w:lang w:eastAsia="en-GB"/>
        </w:rPr>
      </w:pPr>
    </w:p>
    <w:p w14:paraId="489EDA79" w14:textId="77777777" w:rsidR="00876706" w:rsidRPr="00B65196" w:rsidRDefault="00876706" w:rsidP="00502E75">
      <w:pPr>
        <w:spacing w:line="320" w:lineRule="atLeast"/>
        <w:rPr>
          <w:rFonts w:ascii="Arial Black" w:hAnsi="Arial Black" w:cs="Arial Black"/>
          <w:b/>
          <w:bCs/>
          <w:sz w:val="32"/>
          <w:szCs w:val="32"/>
          <w:lang w:eastAsia="en-GB"/>
        </w:rPr>
      </w:pPr>
    </w:p>
    <w:p w14:paraId="11302CE6" w14:textId="77777777" w:rsidR="00876706" w:rsidRDefault="00876706" w:rsidP="00502E75">
      <w:pPr>
        <w:spacing w:line="320" w:lineRule="atLeast"/>
        <w:rPr>
          <w:rFonts w:ascii="Arial Black" w:hAnsi="Arial Black" w:cs="Arial Black"/>
          <w:b/>
          <w:bCs/>
          <w:sz w:val="32"/>
          <w:szCs w:val="32"/>
          <w:lang w:eastAsia="en-GB"/>
        </w:rPr>
      </w:pPr>
    </w:p>
    <w:p w14:paraId="45718B1F" w14:textId="77777777" w:rsidR="002B03F9" w:rsidRDefault="002B03F9" w:rsidP="00502E75">
      <w:pPr>
        <w:spacing w:line="320" w:lineRule="atLeast"/>
        <w:rPr>
          <w:rFonts w:ascii="Arial Black" w:hAnsi="Arial Black" w:cs="Arial Black"/>
          <w:b/>
          <w:bCs/>
          <w:sz w:val="32"/>
          <w:szCs w:val="32"/>
          <w:lang w:eastAsia="en-GB"/>
        </w:rPr>
      </w:pPr>
    </w:p>
    <w:p w14:paraId="2FF2FC3B" w14:textId="77777777" w:rsidR="002B03F9" w:rsidRDefault="002B03F9" w:rsidP="00502E75">
      <w:pPr>
        <w:spacing w:line="320" w:lineRule="atLeast"/>
        <w:rPr>
          <w:rFonts w:ascii="Arial Black" w:hAnsi="Arial Black" w:cs="Arial Black"/>
          <w:b/>
          <w:bCs/>
          <w:sz w:val="32"/>
          <w:szCs w:val="32"/>
          <w:lang w:eastAsia="en-GB"/>
        </w:rPr>
      </w:pPr>
    </w:p>
    <w:p w14:paraId="17C3205A" w14:textId="77777777" w:rsidR="002B03F9" w:rsidRPr="00B65196" w:rsidRDefault="002B03F9" w:rsidP="00502E75">
      <w:pPr>
        <w:spacing w:line="320" w:lineRule="atLeast"/>
        <w:rPr>
          <w:rFonts w:ascii="Arial Black" w:hAnsi="Arial Black" w:cs="Arial Black"/>
          <w:b/>
          <w:bCs/>
          <w:sz w:val="32"/>
          <w:szCs w:val="32"/>
          <w:lang w:eastAsia="en-GB"/>
        </w:rPr>
      </w:pPr>
    </w:p>
    <w:p w14:paraId="00373E56" w14:textId="77777777" w:rsidR="00876706" w:rsidRPr="00B65196" w:rsidRDefault="00876706" w:rsidP="00502E75">
      <w:pPr>
        <w:spacing w:line="320" w:lineRule="atLeast"/>
        <w:rPr>
          <w:rFonts w:ascii="Arial Black" w:hAnsi="Arial Black" w:cs="Arial Black"/>
          <w:b/>
          <w:bCs/>
          <w:sz w:val="32"/>
          <w:szCs w:val="32"/>
          <w:lang w:eastAsia="en-GB"/>
        </w:rPr>
      </w:pPr>
    </w:p>
    <w:p w14:paraId="625F275B" w14:textId="77777777" w:rsidR="00876706" w:rsidRPr="00B65196" w:rsidRDefault="00876706" w:rsidP="00502E75">
      <w:pPr>
        <w:spacing w:line="320" w:lineRule="atLeast"/>
        <w:rPr>
          <w:rFonts w:ascii="Arial Black" w:hAnsi="Arial Black" w:cs="Arial Black"/>
          <w:b/>
          <w:bCs/>
          <w:sz w:val="32"/>
          <w:szCs w:val="32"/>
          <w:lang w:eastAsia="en-GB"/>
        </w:rPr>
      </w:pPr>
    </w:p>
    <w:p w14:paraId="7775BE26" w14:textId="77777777" w:rsidR="00876706" w:rsidRPr="00B65196" w:rsidRDefault="00876706" w:rsidP="00502E75">
      <w:pPr>
        <w:spacing w:line="320" w:lineRule="atLeast"/>
        <w:rPr>
          <w:rFonts w:ascii="Arial Black" w:hAnsi="Arial Black" w:cs="Arial Black"/>
          <w:b/>
          <w:bCs/>
          <w:sz w:val="32"/>
          <w:szCs w:val="32"/>
          <w:lang w:eastAsia="en-GB"/>
        </w:rPr>
      </w:pPr>
    </w:p>
    <w:p w14:paraId="7B0CBC33" w14:textId="77777777" w:rsidR="005D41CD" w:rsidRPr="00B65196" w:rsidRDefault="005D41CD" w:rsidP="00502E75">
      <w:pPr>
        <w:pStyle w:val="Heading1"/>
        <w:spacing w:line="320" w:lineRule="atLeast"/>
        <w:rPr>
          <w:rFonts w:cs="Arial Black"/>
          <w:b/>
          <w:bCs/>
          <w:sz w:val="32"/>
          <w:szCs w:val="32"/>
        </w:rPr>
      </w:pPr>
      <w:bookmarkStart w:id="31" w:name="_Section_six_–"/>
      <w:bookmarkStart w:id="32" w:name="_Section_seven_–"/>
      <w:bookmarkEnd w:id="31"/>
      <w:bookmarkEnd w:id="32"/>
    </w:p>
    <w:p w14:paraId="329CEF3B" w14:textId="77777777" w:rsidR="0012417D" w:rsidRPr="00B65196" w:rsidRDefault="0012417D" w:rsidP="00502E75">
      <w:pPr>
        <w:pStyle w:val="Heading1"/>
        <w:spacing w:line="320" w:lineRule="atLeast"/>
      </w:pPr>
      <w:bookmarkStart w:id="33" w:name="_Toc440357917"/>
      <w:r w:rsidRPr="00B65196">
        <w:t xml:space="preserve">Section </w:t>
      </w:r>
      <w:r w:rsidR="000510B8" w:rsidRPr="00B65196">
        <w:t xml:space="preserve">seven </w:t>
      </w:r>
      <w:r w:rsidRPr="00B65196">
        <w:t>– how we will make our decision</w:t>
      </w:r>
      <w:bookmarkEnd w:id="33"/>
    </w:p>
    <w:p w14:paraId="49928A44" w14:textId="77777777" w:rsidR="004D1D59" w:rsidRPr="00B65196" w:rsidRDefault="0078004F" w:rsidP="00502E75">
      <w:pPr>
        <w:spacing w:line="320" w:lineRule="atLeast"/>
        <w:rPr>
          <w:b/>
        </w:rPr>
      </w:pPr>
      <w:r w:rsidRPr="00B65196">
        <w:t xml:space="preserve">We will aim to notify applicants of </w:t>
      </w:r>
      <w:r w:rsidR="004D1D59" w:rsidRPr="00B65196">
        <w:t>our</w:t>
      </w:r>
      <w:r w:rsidRPr="00B65196">
        <w:t xml:space="preserve"> decision no later </w:t>
      </w:r>
      <w:r w:rsidR="00876706" w:rsidRPr="00B65196">
        <w:t xml:space="preserve">than </w:t>
      </w:r>
      <w:r w:rsidR="00876706" w:rsidRPr="00B65196">
        <w:rPr>
          <w:b/>
        </w:rPr>
        <w:t>28 September 2016.</w:t>
      </w:r>
    </w:p>
    <w:p w14:paraId="15CF38C2" w14:textId="77777777" w:rsidR="004D1D59" w:rsidRPr="00B65196" w:rsidRDefault="004D1D59" w:rsidP="00502E75">
      <w:pPr>
        <w:spacing w:line="320" w:lineRule="atLeast"/>
      </w:pPr>
    </w:p>
    <w:p w14:paraId="49C12D16" w14:textId="77777777" w:rsidR="004208E8" w:rsidRPr="00B65196" w:rsidRDefault="004208E8" w:rsidP="00502E75">
      <w:pPr>
        <w:spacing w:line="320" w:lineRule="atLeast"/>
      </w:pPr>
      <w:r w:rsidRPr="00B65196">
        <w:t xml:space="preserve">We will check your application to ensure that you have provided all the information we have requested. </w:t>
      </w:r>
    </w:p>
    <w:p w14:paraId="12EB9131" w14:textId="77777777" w:rsidR="004208E8" w:rsidRPr="00B65196" w:rsidRDefault="004208E8" w:rsidP="00502E75">
      <w:pPr>
        <w:pStyle w:val="ListParagraph"/>
        <w:spacing w:line="320" w:lineRule="atLeast"/>
        <w:ind w:left="0"/>
      </w:pPr>
    </w:p>
    <w:p w14:paraId="722DC35D" w14:textId="77777777" w:rsidR="004208E8" w:rsidRPr="00B65196" w:rsidRDefault="004208E8" w:rsidP="00502E75">
      <w:pPr>
        <w:pStyle w:val="ListParagraph"/>
        <w:spacing w:line="320" w:lineRule="atLeast"/>
        <w:ind w:left="0"/>
      </w:pPr>
      <w:r w:rsidRPr="00B65196">
        <w:t xml:space="preserve">We will make our decision based on the information you provide in your application, any further information that we request and, where relevant, data and information from the Charity Commission and Companies House websites relating to your constitution and </w:t>
      </w:r>
      <w:r w:rsidR="0002520B" w:rsidRPr="00B65196">
        <w:t>financial statements</w:t>
      </w:r>
      <w:r w:rsidRPr="00B65196">
        <w:t xml:space="preserve"> from the past two years.</w:t>
      </w:r>
    </w:p>
    <w:p w14:paraId="60ACBA53" w14:textId="77777777" w:rsidR="004208E8" w:rsidRPr="00B65196" w:rsidRDefault="004208E8" w:rsidP="00502E75">
      <w:pPr>
        <w:pStyle w:val="ListParagraph"/>
        <w:spacing w:line="320" w:lineRule="atLeast"/>
        <w:ind w:left="0"/>
      </w:pPr>
    </w:p>
    <w:p w14:paraId="5D74DF96" w14:textId="77777777" w:rsidR="004208E8" w:rsidRPr="00B65196" w:rsidRDefault="004208E8" w:rsidP="00502E75">
      <w:pPr>
        <w:pStyle w:val="ListParagraph"/>
        <w:spacing w:line="320" w:lineRule="atLeast"/>
        <w:ind w:left="0"/>
      </w:pPr>
      <w:r w:rsidRPr="00B65196">
        <w:t>Each criteri</w:t>
      </w:r>
      <w:r w:rsidR="000F4D83" w:rsidRPr="00B65196">
        <w:t>on</w:t>
      </w:r>
      <w:r w:rsidR="004D1D59" w:rsidRPr="00B65196">
        <w:t xml:space="preserve"> (‘Meeting the b</w:t>
      </w:r>
      <w:r w:rsidRPr="00B65196">
        <w:t>rief</w:t>
      </w:r>
      <w:r w:rsidR="004D1D59" w:rsidRPr="00B65196">
        <w:t>’, ‘Governance and m</w:t>
      </w:r>
      <w:r w:rsidRPr="00B65196">
        <w:t>anagement of the activity</w:t>
      </w:r>
      <w:r w:rsidR="004D1D59" w:rsidRPr="00B65196">
        <w:t>’</w:t>
      </w:r>
      <w:r w:rsidRPr="00B65196">
        <w:t xml:space="preserve">, and </w:t>
      </w:r>
      <w:r w:rsidR="004D1D59" w:rsidRPr="00B65196">
        <w:t>‘F</w:t>
      </w:r>
      <w:r w:rsidRPr="00B65196">
        <w:t>inancial viability</w:t>
      </w:r>
      <w:r w:rsidR="004D1D59" w:rsidRPr="00B65196">
        <w:t>’</w:t>
      </w:r>
      <w:r w:rsidRPr="00B65196">
        <w:t xml:space="preserve">) will be assessed using a five-point word scoring: </w:t>
      </w:r>
    </w:p>
    <w:p w14:paraId="67B26ABC" w14:textId="77777777" w:rsidR="000F4D83" w:rsidRPr="00B65196" w:rsidRDefault="000F4D83" w:rsidP="00502E75">
      <w:pPr>
        <w:pStyle w:val="ListParagraph"/>
        <w:spacing w:line="320" w:lineRule="atLeast"/>
        <w:ind w:left="0"/>
      </w:pPr>
    </w:p>
    <w:p w14:paraId="42B5A80E" w14:textId="77777777" w:rsidR="000F4D83" w:rsidRPr="00B65196" w:rsidRDefault="004208E8" w:rsidP="00502E75">
      <w:pPr>
        <w:pStyle w:val="ListParagraph"/>
        <w:numPr>
          <w:ilvl w:val="0"/>
          <w:numId w:val="23"/>
        </w:numPr>
        <w:spacing w:line="320" w:lineRule="atLeast"/>
        <w:contextualSpacing w:val="0"/>
        <w:rPr>
          <w:b/>
        </w:rPr>
      </w:pPr>
      <w:r w:rsidRPr="00B65196">
        <w:rPr>
          <w:b/>
        </w:rPr>
        <w:t>Not met</w:t>
      </w:r>
      <w:r w:rsidR="000F4D83" w:rsidRPr="00B65196">
        <w:rPr>
          <w:b/>
        </w:rPr>
        <w:t xml:space="preserve"> </w:t>
      </w:r>
    </w:p>
    <w:p w14:paraId="4DFD014B" w14:textId="77777777" w:rsidR="004208E8" w:rsidRPr="00B65196" w:rsidRDefault="000F4D83" w:rsidP="00502E75">
      <w:pPr>
        <w:pStyle w:val="ListParagraph"/>
        <w:spacing w:line="320" w:lineRule="atLeast"/>
        <w:contextualSpacing w:val="0"/>
        <w:rPr>
          <w:i/>
        </w:rPr>
      </w:pPr>
      <w:r w:rsidRPr="00B65196">
        <w:rPr>
          <w:i/>
        </w:rPr>
        <w:t>The application does not meet the criteria</w:t>
      </w:r>
    </w:p>
    <w:p w14:paraId="7E277CC6" w14:textId="77777777" w:rsidR="004208E8" w:rsidRPr="00B65196" w:rsidRDefault="004208E8" w:rsidP="00502E75">
      <w:pPr>
        <w:pStyle w:val="ListParagraph"/>
        <w:numPr>
          <w:ilvl w:val="0"/>
          <w:numId w:val="23"/>
        </w:numPr>
        <w:spacing w:line="320" w:lineRule="atLeast"/>
        <w:contextualSpacing w:val="0"/>
        <w:rPr>
          <w:b/>
        </w:rPr>
      </w:pPr>
      <w:r w:rsidRPr="00B65196">
        <w:rPr>
          <w:b/>
        </w:rPr>
        <w:t>Potential</w:t>
      </w:r>
    </w:p>
    <w:p w14:paraId="4BEAB2A9" w14:textId="77777777" w:rsidR="000F4D83" w:rsidRPr="00B65196" w:rsidRDefault="000F4D83" w:rsidP="00502E75">
      <w:pPr>
        <w:pStyle w:val="ListParagraph"/>
        <w:spacing w:line="320" w:lineRule="atLeast"/>
        <w:contextualSpacing w:val="0"/>
        <w:rPr>
          <w:i/>
        </w:rPr>
      </w:pPr>
      <w:r w:rsidRPr="00B65196">
        <w:rPr>
          <w:i/>
        </w:rPr>
        <w:t>The application does not meet the criteria but shows potential to do so</w:t>
      </w:r>
    </w:p>
    <w:p w14:paraId="05D4EB9E" w14:textId="77777777" w:rsidR="004208E8" w:rsidRPr="00B65196" w:rsidRDefault="004208E8" w:rsidP="00502E75">
      <w:pPr>
        <w:pStyle w:val="ListParagraph"/>
        <w:numPr>
          <w:ilvl w:val="0"/>
          <w:numId w:val="23"/>
        </w:numPr>
        <w:spacing w:line="320" w:lineRule="atLeast"/>
        <w:contextualSpacing w:val="0"/>
        <w:rPr>
          <w:b/>
        </w:rPr>
      </w:pPr>
      <w:r w:rsidRPr="00B65196">
        <w:rPr>
          <w:b/>
        </w:rPr>
        <w:t>Met</w:t>
      </w:r>
    </w:p>
    <w:p w14:paraId="545FC74B" w14:textId="77777777" w:rsidR="000F4D83" w:rsidRPr="00B65196" w:rsidRDefault="000F4D83" w:rsidP="00502E75">
      <w:pPr>
        <w:pStyle w:val="ListParagraph"/>
        <w:spacing w:line="320" w:lineRule="atLeast"/>
        <w:contextualSpacing w:val="0"/>
        <w:rPr>
          <w:i/>
        </w:rPr>
      </w:pPr>
      <w:r w:rsidRPr="00B65196">
        <w:rPr>
          <w:i/>
        </w:rPr>
        <w:t>The application meets the criteria</w:t>
      </w:r>
    </w:p>
    <w:p w14:paraId="796D593E" w14:textId="77777777" w:rsidR="004208E8" w:rsidRPr="00B65196" w:rsidRDefault="000F4D83" w:rsidP="00502E75">
      <w:pPr>
        <w:pStyle w:val="ListParagraph"/>
        <w:numPr>
          <w:ilvl w:val="0"/>
          <w:numId w:val="23"/>
        </w:numPr>
        <w:spacing w:line="320" w:lineRule="atLeast"/>
        <w:contextualSpacing w:val="0"/>
        <w:rPr>
          <w:b/>
        </w:rPr>
      </w:pPr>
      <w:r w:rsidRPr="00B65196">
        <w:rPr>
          <w:b/>
        </w:rPr>
        <w:t>Met (</w:t>
      </w:r>
      <w:r w:rsidR="004208E8" w:rsidRPr="00B65196">
        <w:rPr>
          <w:b/>
        </w:rPr>
        <w:t>strong</w:t>
      </w:r>
      <w:r w:rsidRPr="00B65196">
        <w:rPr>
          <w:b/>
        </w:rPr>
        <w:t>)</w:t>
      </w:r>
    </w:p>
    <w:p w14:paraId="730586EC" w14:textId="77777777" w:rsidR="000F4D83" w:rsidRPr="00B65196" w:rsidRDefault="000F4D83" w:rsidP="00502E75">
      <w:pPr>
        <w:pStyle w:val="ListParagraph"/>
        <w:spacing w:line="320" w:lineRule="atLeast"/>
        <w:contextualSpacing w:val="0"/>
      </w:pPr>
      <w:r w:rsidRPr="00B65196">
        <w:rPr>
          <w:i/>
        </w:rPr>
        <w:t>The application meets the criteria and shows strong qualities</w:t>
      </w:r>
    </w:p>
    <w:p w14:paraId="3615FF0D" w14:textId="77777777" w:rsidR="004208E8" w:rsidRPr="00B65196" w:rsidRDefault="000F4D83" w:rsidP="00502E75">
      <w:pPr>
        <w:pStyle w:val="ListParagraph"/>
        <w:numPr>
          <w:ilvl w:val="0"/>
          <w:numId w:val="23"/>
        </w:numPr>
        <w:spacing w:line="320" w:lineRule="atLeast"/>
        <w:contextualSpacing w:val="0"/>
        <w:rPr>
          <w:b/>
        </w:rPr>
      </w:pPr>
      <w:r w:rsidRPr="00B65196">
        <w:rPr>
          <w:b/>
        </w:rPr>
        <w:t>Met</w:t>
      </w:r>
      <w:r w:rsidR="004208E8" w:rsidRPr="00B65196">
        <w:rPr>
          <w:b/>
        </w:rPr>
        <w:t xml:space="preserve"> </w:t>
      </w:r>
      <w:r w:rsidRPr="00B65196">
        <w:rPr>
          <w:b/>
        </w:rPr>
        <w:t>(</w:t>
      </w:r>
      <w:r w:rsidR="004208E8" w:rsidRPr="00B65196">
        <w:rPr>
          <w:b/>
        </w:rPr>
        <w:t>outstanding</w:t>
      </w:r>
      <w:r w:rsidRPr="00B65196">
        <w:rPr>
          <w:b/>
        </w:rPr>
        <w:t>)</w:t>
      </w:r>
    </w:p>
    <w:p w14:paraId="04E65E2F" w14:textId="77777777" w:rsidR="000F4D83" w:rsidRPr="00B65196" w:rsidRDefault="000F4D83" w:rsidP="00502E75">
      <w:pPr>
        <w:pStyle w:val="ListParagraph"/>
        <w:spacing w:line="320" w:lineRule="atLeast"/>
        <w:contextualSpacing w:val="0"/>
      </w:pPr>
      <w:r w:rsidRPr="00B65196">
        <w:rPr>
          <w:i/>
        </w:rPr>
        <w:t>The application meets the criteria and shows outstanding qualities</w:t>
      </w:r>
    </w:p>
    <w:p w14:paraId="14B7D6FE" w14:textId="77777777" w:rsidR="000F4D83" w:rsidRPr="00B65196" w:rsidRDefault="000F4D83" w:rsidP="00502E75">
      <w:pPr>
        <w:spacing w:line="320" w:lineRule="atLeast"/>
      </w:pPr>
    </w:p>
    <w:p w14:paraId="6BBF7E4D" w14:textId="77777777" w:rsidR="004208E8" w:rsidRPr="00B65196" w:rsidRDefault="004208E8" w:rsidP="00502E75">
      <w:pPr>
        <w:pStyle w:val="ListParagraph"/>
        <w:spacing w:line="320" w:lineRule="atLeast"/>
        <w:ind w:left="0"/>
      </w:pPr>
    </w:p>
    <w:p w14:paraId="2C5D3A5F" w14:textId="77777777" w:rsidR="004208E8" w:rsidRPr="00B65196" w:rsidRDefault="004208E8" w:rsidP="00502E75">
      <w:pPr>
        <w:pStyle w:val="ListParagraph"/>
        <w:spacing w:line="320" w:lineRule="atLeast"/>
        <w:ind w:left="0"/>
      </w:pPr>
      <w:r w:rsidRPr="00B65196">
        <w:t>On the basis of these ratings we will recommend whether an application is suitable for funding. Applications that do not achieve at least 'met’ under all three criteria will not be recommended for funding.</w:t>
      </w:r>
    </w:p>
    <w:p w14:paraId="0F9525A8" w14:textId="77777777" w:rsidR="004208E8" w:rsidRPr="00B65196" w:rsidRDefault="004208E8" w:rsidP="00502E75">
      <w:pPr>
        <w:spacing w:line="320" w:lineRule="atLeast"/>
        <w:rPr>
          <w:b/>
          <w:bCs/>
          <w:lang w:eastAsia="en-GB"/>
        </w:rPr>
      </w:pPr>
    </w:p>
    <w:p w14:paraId="67D25B05" w14:textId="77777777" w:rsidR="004208E8" w:rsidRPr="00B65196" w:rsidRDefault="004208E8" w:rsidP="00502E75">
      <w:pPr>
        <w:spacing w:line="320" w:lineRule="atLeast"/>
        <w:rPr>
          <w:rFonts w:ascii="Arial Black" w:hAnsi="Arial Black" w:cs="Arial Black"/>
          <w:lang w:eastAsia="en-GB"/>
        </w:rPr>
      </w:pPr>
      <w:r w:rsidRPr="00B65196">
        <w:t xml:space="preserve">We will assess </w:t>
      </w:r>
      <w:r w:rsidR="00CE0BAB" w:rsidRPr="00B65196">
        <w:t xml:space="preserve">each application </w:t>
      </w:r>
      <w:r w:rsidRPr="00B65196">
        <w:t>against the following criteria, usi</w:t>
      </w:r>
      <w:r w:rsidR="00CE0BAB" w:rsidRPr="00B65196">
        <w:t>ng the assessment prompts below:</w:t>
      </w:r>
    </w:p>
    <w:p w14:paraId="0BFAC97A" w14:textId="77777777" w:rsidR="004208E8" w:rsidRPr="00B65196" w:rsidRDefault="004208E8" w:rsidP="00502E75">
      <w:pPr>
        <w:pStyle w:val="ListParagraph"/>
        <w:spacing w:line="320" w:lineRule="atLeast"/>
        <w:ind w:left="0"/>
      </w:pPr>
    </w:p>
    <w:p w14:paraId="2F100E0F" w14:textId="77777777" w:rsidR="004208E8" w:rsidRPr="00B65196" w:rsidRDefault="004208E8" w:rsidP="00502E75">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rsidRPr="00B65196" w14:paraId="6CDEFFB1" w14:textId="77777777" w:rsidTr="00F24DB9">
        <w:trPr>
          <w:trHeight w:val="167"/>
        </w:trPr>
        <w:tc>
          <w:tcPr>
            <w:tcW w:w="0" w:type="auto"/>
            <w:shd w:val="pct10" w:color="auto" w:fill="auto"/>
          </w:tcPr>
          <w:p w14:paraId="15F82CE5" w14:textId="77777777" w:rsidR="004208E8" w:rsidRPr="00B65196" w:rsidRDefault="004208E8" w:rsidP="00502E75">
            <w:pPr>
              <w:pStyle w:val="Default"/>
              <w:spacing w:line="320" w:lineRule="atLeast"/>
              <w:rPr>
                <w:sz w:val="23"/>
                <w:szCs w:val="23"/>
              </w:rPr>
            </w:pPr>
            <w:r w:rsidRPr="00B65196">
              <w:rPr>
                <w:b/>
                <w:bCs/>
                <w:sz w:val="23"/>
                <w:szCs w:val="23"/>
              </w:rPr>
              <w:t>Criteria</w:t>
            </w:r>
          </w:p>
        </w:tc>
      </w:tr>
      <w:tr w:rsidR="004208E8" w:rsidRPr="00B65196" w14:paraId="24F81797" w14:textId="77777777" w:rsidTr="00EB1D7D">
        <w:trPr>
          <w:trHeight w:val="1077"/>
        </w:trPr>
        <w:tc>
          <w:tcPr>
            <w:tcW w:w="0" w:type="auto"/>
          </w:tcPr>
          <w:p w14:paraId="42041379" w14:textId="77777777" w:rsidR="004208E8" w:rsidRPr="00B65196" w:rsidRDefault="004208E8" w:rsidP="00502E75">
            <w:pPr>
              <w:pStyle w:val="Default"/>
              <w:spacing w:line="320" w:lineRule="atLeast"/>
            </w:pPr>
            <w:r w:rsidRPr="00B65196">
              <w:rPr>
                <w:b/>
                <w:bCs/>
              </w:rPr>
              <w:t>Meeting the brief</w:t>
            </w:r>
          </w:p>
          <w:p w14:paraId="316BF1A2" w14:textId="77777777" w:rsidR="004208E8" w:rsidRPr="00B65196" w:rsidRDefault="004208E8" w:rsidP="00502E75">
            <w:pPr>
              <w:pStyle w:val="Default"/>
              <w:spacing w:line="320" w:lineRule="atLeast"/>
              <w:rPr>
                <w:color w:val="auto"/>
                <w:lang w:eastAsia="en-US"/>
              </w:rPr>
            </w:pPr>
            <w:r w:rsidRPr="00B65196">
              <w:t xml:space="preserve">Word count: up </w:t>
            </w:r>
            <w:r w:rsidR="000930F8" w:rsidRPr="00B65196">
              <w:t>to 3,0</w:t>
            </w:r>
            <w:r w:rsidRPr="00B65196">
              <w:t>00 words</w:t>
            </w:r>
          </w:p>
          <w:p w14:paraId="1521A42D" w14:textId="77777777" w:rsidR="004208E8" w:rsidRPr="00B65196" w:rsidRDefault="004208E8" w:rsidP="00502E75">
            <w:pPr>
              <w:pStyle w:val="Default"/>
              <w:spacing w:line="320" w:lineRule="atLeast"/>
              <w:rPr>
                <w:color w:val="auto"/>
                <w:lang w:eastAsia="en-US"/>
              </w:rPr>
            </w:pPr>
          </w:p>
          <w:p w14:paraId="46A42166" w14:textId="77777777" w:rsidR="004208E8" w:rsidRPr="00B65196" w:rsidRDefault="004208E8" w:rsidP="00502E75">
            <w:pPr>
              <w:pStyle w:val="Default"/>
              <w:numPr>
                <w:ilvl w:val="0"/>
                <w:numId w:val="21"/>
              </w:numPr>
              <w:spacing w:line="320" w:lineRule="atLeast"/>
              <w:ind w:left="357" w:hanging="357"/>
              <w:rPr>
                <w:color w:val="auto"/>
                <w:lang w:eastAsia="en-US"/>
              </w:rPr>
            </w:pPr>
            <w:r w:rsidRPr="00B65196">
              <w:rPr>
                <w:color w:val="auto"/>
                <w:lang w:eastAsia="en-US"/>
              </w:rPr>
              <w:t>Clear and convincing plans to deliver</w:t>
            </w:r>
            <w:r w:rsidR="000930F8" w:rsidRPr="00B65196">
              <w:rPr>
                <w:color w:val="auto"/>
                <w:lang w:eastAsia="en-US"/>
              </w:rPr>
              <w:t xml:space="preserve"> on</w:t>
            </w:r>
            <w:r w:rsidRPr="00B65196">
              <w:rPr>
                <w:color w:val="auto"/>
                <w:lang w:eastAsia="en-US"/>
              </w:rPr>
              <w:t xml:space="preserve"> the</w:t>
            </w:r>
            <w:r w:rsidR="000930F8" w:rsidRPr="00B65196">
              <w:rPr>
                <w:color w:val="auto"/>
                <w:lang w:eastAsia="en-US"/>
              </w:rPr>
              <w:t xml:space="preserve"> </w:t>
            </w:r>
            <w:r w:rsidR="005F2CD2" w:rsidRPr="00B65196">
              <w:rPr>
                <w:color w:val="auto"/>
                <w:lang w:eastAsia="en-US"/>
              </w:rPr>
              <w:t xml:space="preserve">fund’s </w:t>
            </w:r>
            <w:hyperlink w:anchor="_Aims_and_outcomes" w:history="1">
              <w:r w:rsidRPr="00B65196">
                <w:rPr>
                  <w:rStyle w:val="Hyperlink"/>
                </w:rPr>
                <w:t>aims and outcomes</w:t>
              </w:r>
            </w:hyperlink>
            <w:r w:rsidRPr="00B65196">
              <w:rPr>
                <w:color w:val="auto"/>
                <w:lang w:eastAsia="en-US"/>
              </w:rPr>
              <w:t xml:space="preserve"> and all the elements of </w:t>
            </w:r>
            <w:hyperlink w:anchor="_Section_four_–" w:history="1">
              <w:r w:rsidRPr="00B65196">
                <w:rPr>
                  <w:rStyle w:val="Hyperlink"/>
                  <w:lang w:eastAsia="en-US"/>
                </w:rPr>
                <w:t>what you will be expected to deliver</w:t>
              </w:r>
            </w:hyperlink>
            <w:r w:rsidRPr="00B65196">
              <w:rPr>
                <w:color w:val="auto"/>
                <w:lang w:eastAsia="en-US"/>
              </w:rPr>
              <w:t>, as described in this brief</w:t>
            </w:r>
          </w:p>
          <w:p w14:paraId="21A211BC"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 xml:space="preserve">Originality and importance of the research </w:t>
            </w:r>
          </w:p>
          <w:p w14:paraId="618F1E4E"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Alignment of research questions to gaps in the evidence about the impact of arts and culture to people and society:</w:t>
            </w:r>
          </w:p>
          <w:p w14:paraId="4A8A7B57" w14:textId="77777777" w:rsidR="00BD5944" w:rsidRPr="00B65196" w:rsidRDefault="00BD5944" w:rsidP="00502E75">
            <w:pPr>
              <w:pStyle w:val="Default"/>
              <w:numPr>
                <w:ilvl w:val="0"/>
                <w:numId w:val="49"/>
              </w:numPr>
              <w:spacing w:line="320" w:lineRule="atLeast"/>
              <w:rPr>
                <w:color w:val="auto"/>
                <w:lang w:eastAsia="en-US"/>
              </w:rPr>
            </w:pPr>
            <w:r w:rsidRPr="00B65196">
              <w:rPr>
                <w:color w:val="auto"/>
                <w:lang w:eastAsia="en-US"/>
              </w:rPr>
              <w:t>Cultural</w:t>
            </w:r>
          </w:p>
          <w:p w14:paraId="3DAA8CC0" w14:textId="77777777" w:rsidR="00BD5944" w:rsidRPr="00B65196" w:rsidRDefault="00BD5944" w:rsidP="00502E75">
            <w:pPr>
              <w:pStyle w:val="Default"/>
              <w:numPr>
                <w:ilvl w:val="0"/>
                <w:numId w:val="49"/>
              </w:numPr>
              <w:spacing w:line="320" w:lineRule="atLeast"/>
              <w:rPr>
                <w:color w:val="auto"/>
                <w:lang w:eastAsia="en-US"/>
              </w:rPr>
            </w:pPr>
            <w:r w:rsidRPr="00B65196">
              <w:rPr>
                <w:color w:val="auto"/>
                <w:lang w:eastAsia="en-US"/>
              </w:rPr>
              <w:t>Economy</w:t>
            </w:r>
          </w:p>
          <w:p w14:paraId="52E67AEA" w14:textId="77777777" w:rsidR="00BD5944" w:rsidRPr="00B65196" w:rsidRDefault="00BD5944" w:rsidP="00502E75">
            <w:pPr>
              <w:pStyle w:val="Default"/>
              <w:numPr>
                <w:ilvl w:val="0"/>
                <w:numId w:val="49"/>
              </w:numPr>
              <w:spacing w:line="320" w:lineRule="atLeast"/>
              <w:rPr>
                <w:color w:val="auto"/>
                <w:lang w:eastAsia="en-US"/>
              </w:rPr>
            </w:pPr>
            <w:r w:rsidRPr="00B65196">
              <w:rPr>
                <w:color w:val="auto"/>
                <w:lang w:eastAsia="en-US"/>
              </w:rPr>
              <w:t>Society</w:t>
            </w:r>
          </w:p>
          <w:p w14:paraId="6F0642B0" w14:textId="77777777" w:rsidR="00190134" w:rsidRPr="00B65196" w:rsidRDefault="00190134" w:rsidP="00502E75">
            <w:pPr>
              <w:pStyle w:val="Default"/>
              <w:numPr>
                <w:ilvl w:val="0"/>
                <w:numId w:val="49"/>
              </w:numPr>
              <w:spacing w:line="320" w:lineRule="atLeast"/>
              <w:rPr>
                <w:color w:val="auto"/>
                <w:lang w:eastAsia="en-US"/>
              </w:rPr>
            </w:pPr>
            <w:r w:rsidRPr="00B65196">
              <w:rPr>
                <w:color w:val="auto"/>
                <w:lang w:eastAsia="en-US"/>
              </w:rPr>
              <w:t>Environment</w:t>
            </w:r>
          </w:p>
          <w:p w14:paraId="5E39586A" w14:textId="77777777" w:rsidR="00BD5944" w:rsidRPr="00B65196" w:rsidRDefault="00BD5944" w:rsidP="00502E75">
            <w:pPr>
              <w:pStyle w:val="Default"/>
              <w:numPr>
                <w:ilvl w:val="0"/>
                <w:numId w:val="49"/>
              </w:numPr>
              <w:spacing w:line="320" w:lineRule="atLeast"/>
              <w:rPr>
                <w:color w:val="auto"/>
                <w:lang w:eastAsia="en-US"/>
              </w:rPr>
            </w:pPr>
            <w:r w:rsidRPr="00B65196">
              <w:rPr>
                <w:color w:val="auto"/>
                <w:lang w:eastAsia="en-US"/>
              </w:rPr>
              <w:t>Methodological</w:t>
            </w:r>
          </w:p>
          <w:p w14:paraId="5901CBB9" w14:textId="77777777" w:rsidR="00190134" w:rsidRPr="00B65196" w:rsidRDefault="00190134" w:rsidP="00502E75">
            <w:pPr>
              <w:pStyle w:val="Default"/>
              <w:numPr>
                <w:ilvl w:val="0"/>
                <w:numId w:val="49"/>
              </w:numPr>
              <w:spacing w:line="320" w:lineRule="atLeast"/>
              <w:rPr>
                <w:color w:val="auto"/>
                <w:lang w:eastAsia="en-US"/>
              </w:rPr>
            </w:pPr>
            <w:r w:rsidRPr="00B65196">
              <w:rPr>
                <w:color w:val="auto"/>
                <w:lang w:eastAsia="en-US"/>
              </w:rPr>
              <w:t>Overall rigo</w:t>
            </w:r>
            <w:r w:rsidR="006F296D">
              <w:rPr>
                <w:color w:val="auto"/>
                <w:lang w:eastAsia="en-US"/>
              </w:rPr>
              <w:t>u</w:t>
            </w:r>
            <w:r w:rsidRPr="00B65196">
              <w:rPr>
                <w:color w:val="auto"/>
                <w:lang w:eastAsia="en-US"/>
              </w:rPr>
              <w:t>r of the research plan, including the conceptual framework, research design and analytical methods to be used, in addition to the relationship of these elements to the proposed research questions</w:t>
            </w:r>
          </w:p>
          <w:p w14:paraId="34F163A8"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Potential to elevate the public profile of arts and culture, and arts and culture related research by:</w:t>
            </w:r>
          </w:p>
          <w:p w14:paraId="2B88E9A4"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Increasing the diversity of fields of expertise that contribute to arts and culture related research</w:t>
            </w:r>
          </w:p>
          <w:p w14:paraId="3E78089A"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Heightening the relevance of arts and culture related research to policy and practice</w:t>
            </w:r>
          </w:p>
          <w:p w14:paraId="1DEED57D"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Strength of the partnership:</w:t>
            </w:r>
          </w:p>
          <w:p w14:paraId="6E80D235"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How has the partnership developed in relation to the research question</w:t>
            </w:r>
          </w:p>
          <w:p w14:paraId="5F0D2520"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 xml:space="preserve">How will there be an exchange of knowledge between the </w:t>
            </w:r>
            <w:r w:rsidRPr="00B65196">
              <w:t xml:space="preserve">arts and/or cultural organisation </w:t>
            </w:r>
            <w:r w:rsidRPr="00B65196">
              <w:rPr>
                <w:color w:val="auto"/>
                <w:lang w:eastAsia="en-US"/>
              </w:rPr>
              <w:t>and the research partner</w:t>
            </w:r>
          </w:p>
          <w:p w14:paraId="16562FCB" w14:textId="7D3175E2"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 xml:space="preserve">How will </w:t>
            </w:r>
            <w:r w:rsidR="00093AB8">
              <w:rPr>
                <w:color w:val="auto"/>
                <w:lang w:eastAsia="en-US"/>
              </w:rPr>
              <w:t>the</w:t>
            </w:r>
            <w:r w:rsidR="00093AB8" w:rsidRPr="00B65196">
              <w:rPr>
                <w:color w:val="auto"/>
                <w:lang w:eastAsia="en-US"/>
              </w:rPr>
              <w:t xml:space="preserve"> </w:t>
            </w:r>
            <w:r w:rsidRPr="00B65196">
              <w:rPr>
                <w:color w:val="auto"/>
                <w:lang w:eastAsia="en-US"/>
              </w:rPr>
              <w:t xml:space="preserve">organisations work together to persuade and influence potential audiences </w:t>
            </w:r>
          </w:p>
          <w:p w14:paraId="03743932"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How they will work together to disseminate findings</w:t>
            </w:r>
          </w:p>
          <w:p w14:paraId="1CC2DA5B"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Outputs, dissemination, knowledge transfer and impact:</w:t>
            </w:r>
          </w:p>
          <w:p w14:paraId="7A3F8875"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Audience for the research</w:t>
            </w:r>
          </w:p>
          <w:p w14:paraId="7262E191"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Who might be influenced by the work</w:t>
            </w:r>
          </w:p>
          <w:p w14:paraId="56747BA0"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How can people use the data and information</w:t>
            </w:r>
          </w:p>
          <w:p w14:paraId="4DB77E05" w14:textId="77777777" w:rsidR="00BD5944" w:rsidRPr="00B65196" w:rsidRDefault="00BD5944" w:rsidP="00502E75">
            <w:pPr>
              <w:pStyle w:val="Default"/>
              <w:numPr>
                <w:ilvl w:val="0"/>
                <w:numId w:val="48"/>
              </w:numPr>
              <w:spacing w:line="320" w:lineRule="atLeast"/>
              <w:rPr>
                <w:color w:val="auto"/>
                <w:lang w:eastAsia="en-US"/>
              </w:rPr>
            </w:pPr>
            <w:r w:rsidRPr="00B65196">
              <w:rPr>
                <w:color w:val="auto"/>
                <w:lang w:eastAsia="en-US"/>
              </w:rPr>
              <w:t>Monitoring of the impact of the research after the project has finished</w:t>
            </w:r>
          </w:p>
          <w:p w14:paraId="136A57F1"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 xml:space="preserve">Activity that builds on and does not duplicate activity funded by other Arts Council grants </w:t>
            </w:r>
          </w:p>
          <w:p w14:paraId="71BC6F05"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Significance of the research questions in addressing and contributing to the existing literature in the field</w:t>
            </w:r>
          </w:p>
          <w:p w14:paraId="64FC150A" w14:textId="77777777" w:rsidR="00BD5944" w:rsidRPr="00B65196" w:rsidRDefault="00BD5944" w:rsidP="00502E75">
            <w:pPr>
              <w:pStyle w:val="Default"/>
              <w:numPr>
                <w:ilvl w:val="0"/>
                <w:numId w:val="21"/>
              </w:numPr>
              <w:spacing w:line="320" w:lineRule="atLeast"/>
              <w:ind w:left="357" w:hanging="357"/>
              <w:rPr>
                <w:color w:val="auto"/>
                <w:lang w:eastAsia="en-US"/>
              </w:rPr>
            </w:pPr>
            <w:r w:rsidRPr="00B65196">
              <w:rPr>
                <w:color w:val="auto"/>
                <w:lang w:eastAsia="en-US"/>
              </w:rPr>
              <w:t>Novelty of the research questions, design, and analytical methods to be used</w:t>
            </w:r>
          </w:p>
          <w:p w14:paraId="35C01526" w14:textId="77777777" w:rsidR="004208E8" w:rsidRPr="00B65196" w:rsidRDefault="004208E8" w:rsidP="00502E75">
            <w:pPr>
              <w:pStyle w:val="Default"/>
              <w:spacing w:line="320" w:lineRule="atLeast"/>
              <w:ind w:left="357"/>
              <w:rPr>
                <w:color w:val="auto"/>
                <w:lang w:eastAsia="en-US"/>
              </w:rPr>
            </w:pPr>
          </w:p>
        </w:tc>
      </w:tr>
      <w:tr w:rsidR="004208E8" w:rsidRPr="00B65196" w14:paraId="4E341F0D" w14:textId="77777777" w:rsidTr="00EB1D7D">
        <w:trPr>
          <w:trHeight w:val="1077"/>
        </w:trPr>
        <w:tc>
          <w:tcPr>
            <w:tcW w:w="0" w:type="auto"/>
          </w:tcPr>
          <w:p w14:paraId="5CADCBF4" w14:textId="77777777" w:rsidR="004208E8" w:rsidRPr="00B65196" w:rsidRDefault="004208E8" w:rsidP="00502E75">
            <w:pPr>
              <w:pStyle w:val="Default"/>
              <w:spacing w:line="320" w:lineRule="atLeast"/>
              <w:rPr>
                <w:b/>
                <w:bCs/>
              </w:rPr>
            </w:pPr>
            <w:r w:rsidRPr="00B65196">
              <w:rPr>
                <w:b/>
                <w:bCs/>
              </w:rPr>
              <w:t>Management of the activity</w:t>
            </w:r>
          </w:p>
          <w:p w14:paraId="12763027" w14:textId="77777777" w:rsidR="004208E8" w:rsidRPr="00B65196" w:rsidRDefault="00876706" w:rsidP="00502E75">
            <w:pPr>
              <w:pStyle w:val="Default"/>
              <w:spacing w:line="320" w:lineRule="atLeast"/>
              <w:rPr>
                <w:color w:val="auto"/>
                <w:lang w:eastAsia="en-US"/>
              </w:rPr>
            </w:pPr>
            <w:r w:rsidRPr="00B65196">
              <w:t>Word count: up to 1,5</w:t>
            </w:r>
            <w:r w:rsidR="004208E8" w:rsidRPr="00B65196">
              <w:t>00 words</w:t>
            </w:r>
          </w:p>
          <w:p w14:paraId="5B21F9D8" w14:textId="77777777" w:rsidR="004208E8" w:rsidRPr="00B65196" w:rsidRDefault="004208E8" w:rsidP="00502E75">
            <w:pPr>
              <w:pStyle w:val="Default"/>
              <w:spacing w:line="320" w:lineRule="atLeast"/>
              <w:rPr>
                <w:b/>
                <w:bCs/>
              </w:rPr>
            </w:pPr>
          </w:p>
          <w:p w14:paraId="417ABDB8" w14:textId="77777777" w:rsidR="00E10000" w:rsidRPr="00B65196" w:rsidRDefault="00E10000" w:rsidP="00502E75">
            <w:pPr>
              <w:pStyle w:val="Default"/>
              <w:numPr>
                <w:ilvl w:val="0"/>
                <w:numId w:val="22"/>
              </w:numPr>
              <w:spacing w:line="320" w:lineRule="atLeast"/>
              <w:ind w:left="357" w:hanging="357"/>
              <w:rPr>
                <w:color w:val="auto"/>
              </w:rPr>
            </w:pPr>
            <w:r w:rsidRPr="00B65196">
              <w:rPr>
                <w:rStyle w:val="Hyperlink"/>
                <w:color w:val="auto"/>
                <w:u w:val="none"/>
              </w:rPr>
              <w:t>Feasibility of workplan</w:t>
            </w:r>
            <w:r w:rsidRPr="00B65196">
              <w:rPr>
                <w:color w:val="auto"/>
                <w:lang w:eastAsia="en-US"/>
              </w:rPr>
              <w:t xml:space="preserve"> </w:t>
            </w:r>
          </w:p>
          <w:p w14:paraId="1CCD050D" w14:textId="77777777" w:rsidR="004208E8" w:rsidRPr="00B65196" w:rsidRDefault="004208E8" w:rsidP="00502E75">
            <w:pPr>
              <w:pStyle w:val="Default"/>
              <w:numPr>
                <w:ilvl w:val="0"/>
                <w:numId w:val="22"/>
              </w:numPr>
              <w:spacing w:line="320" w:lineRule="atLeast"/>
              <w:ind w:left="357" w:hanging="357"/>
              <w:rPr>
                <w:rStyle w:val="Hyperlink"/>
                <w:color w:val="auto"/>
                <w:u w:val="none"/>
              </w:rPr>
            </w:pPr>
            <w:r w:rsidRPr="00B65196">
              <w:rPr>
                <w:color w:val="auto"/>
                <w:lang w:eastAsia="en-US"/>
              </w:rPr>
              <w:t xml:space="preserve">Demonstration of </w:t>
            </w:r>
            <w:r w:rsidR="004A6147" w:rsidRPr="00B65196">
              <w:rPr>
                <w:color w:val="auto"/>
                <w:lang w:eastAsia="en-US"/>
              </w:rPr>
              <w:t xml:space="preserve">experience, </w:t>
            </w:r>
            <w:hyperlink w:anchor="_Section_five_–_1" w:history="1">
              <w:r w:rsidRPr="00B65196">
                <w:rPr>
                  <w:rStyle w:val="Hyperlink"/>
                  <w:lang w:eastAsia="en-US"/>
                </w:rPr>
                <w:t>skill and capacity</w:t>
              </w:r>
            </w:hyperlink>
            <w:r w:rsidRPr="00B65196">
              <w:rPr>
                <w:color w:val="auto"/>
                <w:lang w:eastAsia="en-US"/>
              </w:rPr>
              <w:t xml:space="preserve"> to deliver the </w:t>
            </w:r>
            <w:r w:rsidR="00E10000" w:rsidRPr="00B65196">
              <w:rPr>
                <w:color w:val="auto"/>
                <w:lang w:eastAsia="en-US"/>
              </w:rPr>
              <w:t xml:space="preserve">proposed </w:t>
            </w:r>
            <w:r w:rsidRPr="00B65196">
              <w:rPr>
                <w:color w:val="auto"/>
                <w:lang w:eastAsia="en-US"/>
              </w:rPr>
              <w:t xml:space="preserve">programme </w:t>
            </w:r>
          </w:p>
          <w:p w14:paraId="004788F6" w14:textId="77777777" w:rsidR="00BD5944" w:rsidRPr="00B65196" w:rsidRDefault="00BD5944" w:rsidP="00502E75">
            <w:pPr>
              <w:pStyle w:val="Default"/>
              <w:numPr>
                <w:ilvl w:val="0"/>
                <w:numId w:val="22"/>
              </w:numPr>
              <w:spacing w:line="320" w:lineRule="atLeast"/>
              <w:ind w:left="357" w:hanging="357"/>
              <w:rPr>
                <w:rStyle w:val="Hyperlink"/>
                <w:color w:val="auto"/>
                <w:u w:val="none"/>
              </w:rPr>
            </w:pPr>
            <w:r w:rsidRPr="00B65196">
              <w:rPr>
                <w:rStyle w:val="Hyperlink"/>
                <w:color w:val="auto"/>
                <w:u w:val="none"/>
              </w:rPr>
              <w:t>Appropriate governance arrangements in place and/or planned, including how partners are engaged</w:t>
            </w:r>
          </w:p>
          <w:p w14:paraId="535DF28C" w14:textId="06AB6EBB" w:rsidR="00BD5944" w:rsidRPr="00B65196" w:rsidRDefault="00BD5944" w:rsidP="00502E75">
            <w:pPr>
              <w:pStyle w:val="Default"/>
              <w:numPr>
                <w:ilvl w:val="0"/>
                <w:numId w:val="22"/>
              </w:numPr>
              <w:spacing w:line="320" w:lineRule="atLeast"/>
              <w:ind w:left="357" w:hanging="357"/>
              <w:rPr>
                <w:rStyle w:val="Hyperlink"/>
                <w:color w:val="auto"/>
                <w:u w:val="none"/>
              </w:rPr>
            </w:pPr>
            <w:r w:rsidRPr="00B65196">
              <w:rPr>
                <w:rStyle w:val="Hyperlink"/>
                <w:color w:val="auto"/>
                <w:u w:val="none"/>
              </w:rPr>
              <w:t xml:space="preserve">Clarity of the research plan, including </w:t>
            </w:r>
            <w:r w:rsidR="00FF6842" w:rsidRPr="00B65196">
              <w:rPr>
                <w:rStyle w:val="Hyperlink"/>
                <w:color w:val="auto"/>
                <w:u w:val="none"/>
              </w:rPr>
              <w:t>a clear demonstration of how the chosen research methods best address the research questions and</w:t>
            </w:r>
            <w:r w:rsidR="00093AB8">
              <w:rPr>
                <w:rStyle w:val="Hyperlink"/>
                <w:color w:val="auto"/>
                <w:u w:val="none"/>
              </w:rPr>
              <w:t>,</w:t>
            </w:r>
            <w:r w:rsidR="00FF6842" w:rsidRPr="00B65196">
              <w:rPr>
                <w:rStyle w:val="Hyperlink"/>
                <w:color w:val="auto"/>
                <w:u w:val="none"/>
              </w:rPr>
              <w:t xml:space="preserve"> in turn</w:t>
            </w:r>
            <w:r w:rsidR="00093AB8">
              <w:rPr>
                <w:rStyle w:val="Hyperlink"/>
                <w:color w:val="auto"/>
                <w:u w:val="none"/>
              </w:rPr>
              <w:t>,</w:t>
            </w:r>
            <w:r w:rsidR="00FF6842" w:rsidRPr="00B65196">
              <w:rPr>
                <w:rStyle w:val="Hyperlink"/>
                <w:color w:val="auto"/>
                <w:u w:val="none"/>
              </w:rPr>
              <w:t xml:space="preserve"> how the research questions will deliver knowledge that is original and significant</w:t>
            </w:r>
          </w:p>
          <w:p w14:paraId="562ED301" w14:textId="79C3A644" w:rsidR="00FF6842" w:rsidRPr="00B65196" w:rsidRDefault="00FF6842" w:rsidP="00502E75">
            <w:pPr>
              <w:pStyle w:val="Default"/>
              <w:numPr>
                <w:ilvl w:val="0"/>
                <w:numId w:val="22"/>
              </w:numPr>
              <w:spacing w:line="320" w:lineRule="atLeast"/>
              <w:ind w:left="357" w:hanging="357"/>
              <w:rPr>
                <w:rStyle w:val="Hyperlink"/>
                <w:color w:val="auto"/>
                <w:u w:val="none"/>
              </w:rPr>
            </w:pPr>
            <w:r w:rsidRPr="00B65196">
              <w:rPr>
                <w:rStyle w:val="Hyperlink"/>
                <w:color w:val="auto"/>
                <w:u w:val="none"/>
              </w:rPr>
              <w:t>The conceptual framework, research design and analytical methods to be used, in addition to the relationship of these elements to the proposed research questions</w:t>
            </w:r>
          </w:p>
          <w:p w14:paraId="5D61B609" w14:textId="77777777" w:rsidR="00BD5944" w:rsidRPr="00B65196" w:rsidRDefault="00BD5944" w:rsidP="00502E75">
            <w:pPr>
              <w:pStyle w:val="Default"/>
              <w:numPr>
                <w:ilvl w:val="0"/>
                <w:numId w:val="22"/>
              </w:numPr>
              <w:spacing w:line="320" w:lineRule="atLeast"/>
              <w:ind w:left="357" w:hanging="357"/>
              <w:rPr>
                <w:color w:val="auto"/>
              </w:rPr>
            </w:pPr>
            <w:r w:rsidRPr="00B65196">
              <w:rPr>
                <w:color w:val="auto"/>
                <w:lang w:eastAsia="en-US"/>
              </w:rPr>
              <w:t>Robust plans for resourcing the activity effectively</w:t>
            </w:r>
          </w:p>
          <w:p w14:paraId="08916DF6" w14:textId="77777777" w:rsidR="004208E8" w:rsidRPr="00B65196" w:rsidRDefault="004208E8" w:rsidP="00502E75">
            <w:pPr>
              <w:pStyle w:val="Default"/>
              <w:spacing w:line="320" w:lineRule="atLeast"/>
              <w:ind w:left="357"/>
              <w:rPr>
                <w:color w:val="auto"/>
              </w:rPr>
            </w:pPr>
          </w:p>
        </w:tc>
      </w:tr>
      <w:tr w:rsidR="004208E8" w:rsidRPr="00B65196" w14:paraId="7B54FC82" w14:textId="77777777" w:rsidTr="00EB1D7D">
        <w:trPr>
          <w:trHeight w:val="810"/>
        </w:trPr>
        <w:tc>
          <w:tcPr>
            <w:tcW w:w="0" w:type="auto"/>
          </w:tcPr>
          <w:p w14:paraId="409827C4" w14:textId="77777777" w:rsidR="004208E8" w:rsidRPr="00B65196" w:rsidRDefault="004208E8" w:rsidP="00502E75">
            <w:pPr>
              <w:pStyle w:val="Default"/>
              <w:spacing w:line="320" w:lineRule="atLeast"/>
              <w:rPr>
                <w:b/>
                <w:bCs/>
              </w:rPr>
            </w:pPr>
            <w:r w:rsidRPr="00B65196">
              <w:rPr>
                <w:b/>
                <w:bCs/>
              </w:rPr>
              <w:t>Financial viability</w:t>
            </w:r>
          </w:p>
          <w:p w14:paraId="283A4F37" w14:textId="77777777" w:rsidR="004208E8" w:rsidRPr="00B65196" w:rsidRDefault="00876706" w:rsidP="00502E75">
            <w:pPr>
              <w:pStyle w:val="Default"/>
              <w:spacing w:line="320" w:lineRule="atLeast"/>
              <w:rPr>
                <w:color w:val="auto"/>
                <w:lang w:eastAsia="en-US"/>
              </w:rPr>
            </w:pPr>
            <w:r w:rsidRPr="00B65196">
              <w:t>Word count: up to 1,5</w:t>
            </w:r>
            <w:r w:rsidR="004208E8" w:rsidRPr="00B65196">
              <w:t>00 words</w:t>
            </w:r>
          </w:p>
          <w:p w14:paraId="5FFDAF9E" w14:textId="77777777" w:rsidR="004208E8" w:rsidRPr="00B65196" w:rsidRDefault="004208E8" w:rsidP="00502E75">
            <w:pPr>
              <w:pStyle w:val="Default"/>
              <w:spacing w:line="320" w:lineRule="atLeast"/>
            </w:pPr>
          </w:p>
          <w:p w14:paraId="22473AE9" w14:textId="77777777"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Financial viability of the applicant and of the project</w:t>
            </w:r>
          </w:p>
          <w:p w14:paraId="21ABAF73" w14:textId="77777777"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Demonstration of appropriateness of proposed budget</w:t>
            </w:r>
          </w:p>
          <w:p w14:paraId="52768819" w14:textId="77777777"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How you have worked out the figures in your budget</w:t>
            </w:r>
          </w:p>
          <w:p w14:paraId="284FFF33" w14:textId="61CE7098"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Evidence of organisational buy-in by applicant and project partners, as cash investment and/or in</w:t>
            </w:r>
            <w:r w:rsidR="00093AB8">
              <w:rPr>
                <w:color w:val="auto"/>
                <w:lang w:eastAsia="en-US"/>
              </w:rPr>
              <w:t xml:space="preserve"> </w:t>
            </w:r>
            <w:r w:rsidRPr="00B65196">
              <w:rPr>
                <w:color w:val="auto"/>
                <w:lang w:eastAsia="en-US"/>
              </w:rPr>
              <w:t>kind support</w:t>
            </w:r>
          </w:p>
          <w:p w14:paraId="1FFE1262" w14:textId="77777777"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The other sources of funding you have applied for, and the progress of any other applications you have made for funding</w:t>
            </w:r>
          </w:p>
          <w:p w14:paraId="7113FEAF" w14:textId="77777777" w:rsidR="00BD5944" w:rsidRPr="00B65196" w:rsidRDefault="00FF6842" w:rsidP="00502E75">
            <w:pPr>
              <w:pStyle w:val="Default"/>
              <w:numPr>
                <w:ilvl w:val="0"/>
                <w:numId w:val="20"/>
              </w:numPr>
              <w:spacing w:line="320" w:lineRule="atLeast"/>
              <w:ind w:left="357" w:hanging="357"/>
              <w:rPr>
                <w:color w:val="auto"/>
                <w:lang w:eastAsia="en-US"/>
              </w:rPr>
            </w:pPr>
            <w:r w:rsidRPr="00B65196">
              <w:rPr>
                <w:color w:val="auto"/>
                <w:lang w:eastAsia="en-US"/>
              </w:rPr>
              <w:t xml:space="preserve">Any positive or negative </w:t>
            </w:r>
            <w:r w:rsidR="00BD5944" w:rsidRPr="00B65196">
              <w:rPr>
                <w:color w:val="auto"/>
                <w:lang w:eastAsia="en-US"/>
              </w:rPr>
              <w:t>effect the activity will have on your long-term financial position</w:t>
            </w:r>
          </w:p>
          <w:p w14:paraId="271E6B8C" w14:textId="77777777" w:rsidR="00BD5944" w:rsidRPr="00B65196" w:rsidRDefault="00BD5944" w:rsidP="00502E75">
            <w:pPr>
              <w:pStyle w:val="Default"/>
              <w:numPr>
                <w:ilvl w:val="0"/>
                <w:numId w:val="20"/>
              </w:numPr>
              <w:spacing w:line="320" w:lineRule="atLeast"/>
              <w:ind w:left="357" w:hanging="357"/>
              <w:rPr>
                <w:color w:val="auto"/>
                <w:lang w:eastAsia="en-US"/>
              </w:rPr>
            </w:pPr>
            <w:r w:rsidRPr="00B65196">
              <w:rPr>
                <w:color w:val="auto"/>
                <w:lang w:eastAsia="en-US"/>
              </w:rPr>
              <w:t xml:space="preserve">How you will manage the finances for the activity, including the financial controls that are in place </w:t>
            </w:r>
          </w:p>
          <w:p w14:paraId="5510A9F5" w14:textId="77777777" w:rsidR="004208E8" w:rsidRPr="00B65196" w:rsidRDefault="004208E8" w:rsidP="00502E75">
            <w:pPr>
              <w:pStyle w:val="Default"/>
              <w:spacing w:line="320" w:lineRule="atLeast"/>
              <w:ind w:left="357"/>
              <w:rPr>
                <w:color w:val="auto"/>
                <w:lang w:eastAsia="en-US"/>
              </w:rPr>
            </w:pPr>
          </w:p>
        </w:tc>
      </w:tr>
    </w:tbl>
    <w:p w14:paraId="066805A2" w14:textId="77777777" w:rsidR="004208E8" w:rsidRPr="00B65196" w:rsidRDefault="004208E8" w:rsidP="00502E75">
      <w:pPr>
        <w:pStyle w:val="ListParagraph"/>
        <w:spacing w:line="320" w:lineRule="atLeast"/>
        <w:ind w:left="0"/>
      </w:pPr>
    </w:p>
    <w:p w14:paraId="5FACDBCF" w14:textId="77777777" w:rsidR="004208E8" w:rsidRPr="00B65196" w:rsidRDefault="004208E8" w:rsidP="00502E75">
      <w:pPr>
        <w:pStyle w:val="ListParagraph"/>
        <w:spacing w:line="320" w:lineRule="atLeast"/>
        <w:ind w:left="0"/>
      </w:pPr>
      <w:r w:rsidRPr="00B65196">
        <w:t xml:space="preserve">In </w:t>
      </w:r>
      <w:r w:rsidR="001B1F80" w:rsidRPr="00B65196">
        <w:t>assessing</w:t>
      </w:r>
      <w:r w:rsidRPr="00B65196">
        <w:t xml:space="preserve"> the</w:t>
      </w:r>
      <w:r w:rsidR="001B1F80" w:rsidRPr="00B65196">
        <w:t xml:space="preserve"> application</w:t>
      </w:r>
      <w:r w:rsidRPr="00B65196">
        <w:t xml:space="preserve"> we will also consider </w:t>
      </w:r>
      <w:r w:rsidR="00DF60FE" w:rsidRPr="00B65196">
        <w:t xml:space="preserve">these </w:t>
      </w:r>
      <w:r w:rsidRPr="00B65196">
        <w:t>balancing criteria:</w:t>
      </w:r>
    </w:p>
    <w:p w14:paraId="05798ABD" w14:textId="77777777" w:rsidR="004D1D59" w:rsidRPr="00B65196" w:rsidRDefault="004D1D59" w:rsidP="00502E75">
      <w:pPr>
        <w:pStyle w:val="ListParagraph"/>
        <w:spacing w:line="320" w:lineRule="atLeast"/>
        <w:ind w:left="0"/>
      </w:pPr>
    </w:p>
    <w:p w14:paraId="22CC35C6" w14:textId="77777777" w:rsidR="00BD5944" w:rsidRPr="00B65196" w:rsidRDefault="00BD5944" w:rsidP="00502E75">
      <w:pPr>
        <w:pStyle w:val="ListParagraph"/>
        <w:spacing w:line="320" w:lineRule="atLeast"/>
        <w:ind w:left="0"/>
      </w:pPr>
      <w:r w:rsidRPr="00B65196">
        <w:t xml:space="preserve">1. Geography – i.e. where the research consortium </w:t>
      </w:r>
      <w:r w:rsidR="00093AB8">
        <w:t xml:space="preserve">members </w:t>
      </w:r>
      <w:r w:rsidRPr="00B65196">
        <w:t>are based and/or where the research activity takes place</w:t>
      </w:r>
    </w:p>
    <w:p w14:paraId="0F37C0DA" w14:textId="77777777" w:rsidR="00BD5944" w:rsidRPr="00B65196" w:rsidRDefault="00BD5944" w:rsidP="00502E75">
      <w:pPr>
        <w:pStyle w:val="ListParagraph"/>
        <w:spacing w:line="320" w:lineRule="atLeast"/>
        <w:ind w:left="0"/>
      </w:pPr>
      <w:r w:rsidRPr="00B65196">
        <w:t>2. Artform and/or the type of cultural activity that the research relates to</w:t>
      </w:r>
    </w:p>
    <w:p w14:paraId="68EE2F74" w14:textId="77777777" w:rsidR="00BD5944" w:rsidRPr="00B65196" w:rsidRDefault="00BD5944" w:rsidP="00502E75">
      <w:pPr>
        <w:pStyle w:val="ListParagraph"/>
        <w:spacing w:line="320" w:lineRule="atLeast"/>
        <w:ind w:left="0"/>
      </w:pPr>
      <w:r w:rsidRPr="00B65196">
        <w:t>3. Diversity – i.e. the proposed research population(s) of interest and approaches to sampling</w:t>
      </w:r>
    </w:p>
    <w:p w14:paraId="149F6131" w14:textId="77777777" w:rsidR="00FF6842" w:rsidRPr="00B65196" w:rsidRDefault="00FF6842" w:rsidP="00502E75">
      <w:pPr>
        <w:pStyle w:val="ListParagraph"/>
        <w:spacing w:line="320" w:lineRule="atLeast"/>
        <w:ind w:left="0"/>
      </w:pPr>
      <w:r w:rsidRPr="00B65196">
        <w:t>4. Theme</w:t>
      </w:r>
    </w:p>
    <w:p w14:paraId="4160456E" w14:textId="77777777" w:rsidR="00DF60FE" w:rsidRPr="00B65196" w:rsidRDefault="00BD5944" w:rsidP="00502E75">
      <w:pPr>
        <w:pStyle w:val="ListParagraph"/>
        <w:spacing w:line="320" w:lineRule="atLeast"/>
        <w:ind w:left="0"/>
      </w:pPr>
      <w:r w:rsidRPr="00B65196">
        <w:t xml:space="preserve"> </w:t>
      </w:r>
    </w:p>
    <w:p w14:paraId="25546262" w14:textId="77777777" w:rsidR="002B7A40" w:rsidRPr="00B65196" w:rsidRDefault="0078004F" w:rsidP="00502E75">
      <w:pPr>
        <w:pStyle w:val="Default"/>
        <w:spacing w:line="320" w:lineRule="atLeast"/>
      </w:pPr>
      <w:r w:rsidRPr="00B65196">
        <w:t>These balancing criteria will be used in addition to the main criteria to ensure a good spread of funded projects according to each balancing criterion, and to differentiate between a number of proposals that are considered strong.</w:t>
      </w:r>
    </w:p>
    <w:p w14:paraId="314EFFC7" w14:textId="77777777" w:rsidR="002B7A40" w:rsidRPr="00B65196" w:rsidRDefault="0078004F" w:rsidP="00502E75">
      <w:pPr>
        <w:pStyle w:val="Default"/>
        <w:spacing w:line="320" w:lineRule="atLeast"/>
      </w:pPr>
      <w:r w:rsidRPr="00B65196">
        <w:t xml:space="preserve"> </w:t>
      </w:r>
    </w:p>
    <w:p w14:paraId="3EB73548" w14:textId="77777777" w:rsidR="002B7A40" w:rsidRPr="00B65196" w:rsidRDefault="002B7A40" w:rsidP="00502E75">
      <w:pPr>
        <w:pStyle w:val="Heading4"/>
        <w:spacing w:before="0" w:after="0" w:line="320" w:lineRule="atLeast"/>
      </w:pPr>
      <w:r w:rsidRPr="00B65196">
        <w:t>Advisory panel</w:t>
      </w:r>
    </w:p>
    <w:p w14:paraId="1583E9A5" w14:textId="77777777" w:rsidR="00DF60FE" w:rsidRPr="00B65196" w:rsidRDefault="002B7A40" w:rsidP="00502E75">
      <w:pPr>
        <w:pStyle w:val="Default"/>
        <w:spacing w:line="320" w:lineRule="atLeast"/>
      </w:pPr>
      <w:r w:rsidRPr="00B65196">
        <w:t xml:space="preserve">As part of the assessment process we will </w:t>
      </w:r>
      <w:r w:rsidR="003E7EDB" w:rsidRPr="00B65196">
        <w:t xml:space="preserve">also </w:t>
      </w:r>
      <w:r w:rsidRPr="00B65196">
        <w:t>be seeking advice from an external advisory panel</w:t>
      </w:r>
      <w:r w:rsidR="00FF6842" w:rsidRPr="00B65196">
        <w:t>, made up of research partners who were successful in round one,</w:t>
      </w:r>
      <w:r w:rsidRPr="00B65196">
        <w:t xml:space="preserve"> about the methodological strengths and weaknesses of each proposal. Based on expert knowledge of research literature, </w:t>
      </w:r>
      <w:r w:rsidR="003E7EDB" w:rsidRPr="00B65196">
        <w:t>the current research landscape and methodological issues</w:t>
      </w:r>
      <w:r w:rsidR="00EA761A" w:rsidRPr="00B65196">
        <w:t xml:space="preserve">, </w:t>
      </w:r>
      <w:r w:rsidR="003E7EDB" w:rsidRPr="00B65196">
        <w:t>their advice will relate to four key aspects of each proposal:</w:t>
      </w:r>
    </w:p>
    <w:p w14:paraId="00A7144B" w14:textId="77777777" w:rsidR="003E7EDB" w:rsidRPr="00B65196" w:rsidRDefault="003E7EDB" w:rsidP="00502E75">
      <w:pPr>
        <w:pStyle w:val="Default"/>
        <w:spacing w:line="320" w:lineRule="atLeast"/>
      </w:pPr>
    </w:p>
    <w:p w14:paraId="24C24150" w14:textId="77777777" w:rsidR="003E7EDB" w:rsidRPr="00B65196" w:rsidRDefault="003E7EDB" w:rsidP="00502E75">
      <w:pPr>
        <w:pStyle w:val="Default"/>
        <w:numPr>
          <w:ilvl w:val="0"/>
          <w:numId w:val="50"/>
        </w:numPr>
        <w:spacing w:line="320" w:lineRule="atLeast"/>
      </w:pPr>
      <w:r w:rsidRPr="00B65196">
        <w:t xml:space="preserve">Significance of the research questions in addressing and contributing to the existing literature in the field </w:t>
      </w:r>
    </w:p>
    <w:p w14:paraId="4B505927" w14:textId="47C254A7" w:rsidR="003E7EDB" w:rsidRPr="00B65196" w:rsidRDefault="003E7EDB" w:rsidP="00502E75">
      <w:pPr>
        <w:pStyle w:val="Default"/>
        <w:numPr>
          <w:ilvl w:val="0"/>
          <w:numId w:val="50"/>
        </w:numPr>
        <w:spacing w:line="320" w:lineRule="atLeast"/>
      </w:pPr>
      <w:r w:rsidRPr="00B65196">
        <w:t>Novelty of the research questions, design and analytical methods to be used</w:t>
      </w:r>
    </w:p>
    <w:p w14:paraId="64791042" w14:textId="053677EB" w:rsidR="003E7EDB" w:rsidRPr="00B65196" w:rsidRDefault="003E7EDB" w:rsidP="00502E75">
      <w:pPr>
        <w:pStyle w:val="Default"/>
        <w:numPr>
          <w:ilvl w:val="0"/>
          <w:numId w:val="50"/>
        </w:numPr>
        <w:spacing w:line="320" w:lineRule="atLeast"/>
      </w:pPr>
      <w:r w:rsidRPr="00B65196">
        <w:t>Clarity of the research approach, including the conceptual framework, research design and analytical methods to be used, in addition to the relationship of these elements to the proposed research questions</w:t>
      </w:r>
    </w:p>
    <w:p w14:paraId="1371A978" w14:textId="77777777" w:rsidR="003E7EDB" w:rsidRPr="00B65196" w:rsidRDefault="003E7EDB" w:rsidP="00502E75">
      <w:pPr>
        <w:pStyle w:val="Default"/>
        <w:numPr>
          <w:ilvl w:val="0"/>
          <w:numId w:val="50"/>
        </w:numPr>
        <w:spacing w:line="320" w:lineRule="atLeast"/>
      </w:pPr>
      <w:r w:rsidRPr="00B65196">
        <w:t>Overall rigo</w:t>
      </w:r>
      <w:r w:rsidR="00093AB8">
        <w:t>u</w:t>
      </w:r>
      <w:r w:rsidRPr="00B65196">
        <w:t>r of the research approach, including the research design and analytical methods to be used</w:t>
      </w:r>
    </w:p>
    <w:p w14:paraId="0A7F0CE1" w14:textId="77777777" w:rsidR="00280FAA" w:rsidRPr="00B65196" w:rsidRDefault="00280FAA" w:rsidP="00280FAA">
      <w:pPr>
        <w:pStyle w:val="Default"/>
        <w:spacing w:line="320" w:lineRule="atLeast"/>
      </w:pPr>
    </w:p>
    <w:p w14:paraId="5E72E380" w14:textId="2DF892A1" w:rsidR="00280FAA" w:rsidRPr="00B65196" w:rsidRDefault="00280FAA" w:rsidP="00CB5634">
      <w:pPr>
        <w:pStyle w:val="ListParagraph"/>
        <w:spacing w:line="320" w:lineRule="atLeast"/>
        <w:ind w:left="0"/>
      </w:pPr>
      <w:r w:rsidRPr="00B65196">
        <w:t xml:space="preserve">The advisory panel will take place </w:t>
      </w:r>
      <w:r w:rsidR="00875B24" w:rsidRPr="00B65196">
        <w:t xml:space="preserve">during the assessment stage and will inform the overall ratings and recommendations of applications. On the basis of these ratings we will recommend whether an application is suitable for funding. Applications that do not achieve at least </w:t>
      </w:r>
      <w:r w:rsidR="00093AB8">
        <w:t>‘</w:t>
      </w:r>
      <w:r w:rsidR="00875B24" w:rsidRPr="00B65196">
        <w:t>met’ under all three criteria will not be recommended for funding.</w:t>
      </w:r>
    </w:p>
    <w:p w14:paraId="788E9C7C" w14:textId="77777777" w:rsidR="002B7A40" w:rsidRPr="00B65196" w:rsidRDefault="002B7A40" w:rsidP="00502E75">
      <w:pPr>
        <w:pStyle w:val="Default"/>
        <w:spacing w:line="320" w:lineRule="atLeast"/>
      </w:pPr>
    </w:p>
    <w:p w14:paraId="12162BF9" w14:textId="77777777" w:rsidR="00DF60FE" w:rsidRPr="00B65196" w:rsidRDefault="00DF60FE" w:rsidP="00502E75">
      <w:pPr>
        <w:pStyle w:val="Heading4"/>
        <w:spacing w:before="0" w:after="0" w:line="320" w:lineRule="atLeast"/>
      </w:pPr>
      <w:r w:rsidRPr="00B65196">
        <w:t>Decision making</w:t>
      </w:r>
    </w:p>
    <w:p w14:paraId="77A1AAB9" w14:textId="77777777" w:rsidR="003756B1" w:rsidRPr="00B65196" w:rsidRDefault="003756B1" w:rsidP="00502E75">
      <w:pPr>
        <w:pStyle w:val="Default"/>
        <w:spacing w:line="320" w:lineRule="atLeast"/>
      </w:pPr>
      <w:r w:rsidRPr="00B65196">
        <w:t>Once we have scored your application and a recommendation has been made whether to fund it, we will make our decision.</w:t>
      </w:r>
      <w:r w:rsidR="000930F8" w:rsidRPr="00B65196">
        <w:t xml:space="preserve"> </w:t>
      </w:r>
      <w:r w:rsidRPr="00B65196">
        <w:t>To do this we will consider how strongly your activity scored against our criteria</w:t>
      </w:r>
      <w:r w:rsidR="000930F8" w:rsidRPr="00B65196">
        <w:t>, any balancing criteria we have outlined above, and</w:t>
      </w:r>
      <w:r w:rsidRPr="00B65196">
        <w:t xml:space="preserve"> will also consider your activity alongside other applications</w:t>
      </w:r>
      <w:r w:rsidR="000930F8" w:rsidRPr="00B65196">
        <w:t xml:space="preserve"> to the </w:t>
      </w:r>
      <w:r w:rsidR="005F2CD2" w:rsidRPr="00B65196">
        <w:t>fund</w:t>
      </w:r>
      <w:r w:rsidRPr="00B65196">
        <w:t xml:space="preserve">. </w:t>
      </w:r>
    </w:p>
    <w:p w14:paraId="101F6F0D" w14:textId="77777777" w:rsidR="00DF60FE" w:rsidRPr="00B65196" w:rsidRDefault="00DF60FE" w:rsidP="00502E75">
      <w:pPr>
        <w:spacing w:line="320" w:lineRule="atLeast"/>
        <w:rPr>
          <w:rFonts w:ascii="Arial Black" w:hAnsi="Arial Black" w:cs="Arial Black"/>
          <w:b/>
          <w:bCs/>
          <w:sz w:val="32"/>
          <w:szCs w:val="32"/>
          <w:lang w:eastAsia="en-GB"/>
        </w:rPr>
      </w:pPr>
    </w:p>
    <w:p w14:paraId="20F3F24F" w14:textId="77777777" w:rsidR="0078004F" w:rsidRPr="00B65196" w:rsidRDefault="0078004F" w:rsidP="00502E75">
      <w:pPr>
        <w:pStyle w:val="Heading4"/>
        <w:spacing w:before="0" w:after="0" w:line="320" w:lineRule="atLeast"/>
        <w:rPr>
          <w:rStyle w:val="subtitle1"/>
          <w:b/>
          <w:bCs w:val="0"/>
          <w:sz w:val="24"/>
          <w:szCs w:val="24"/>
        </w:rPr>
      </w:pPr>
      <w:bookmarkStart w:id="34" w:name="_Toc313541567"/>
      <w:bookmarkStart w:id="35" w:name="_Toc313541715"/>
      <w:bookmarkStart w:id="36" w:name="_Toc313884482"/>
      <w:bookmarkStart w:id="37" w:name="_Toc313884597"/>
      <w:bookmarkStart w:id="38" w:name="_Toc359403978"/>
      <w:r w:rsidRPr="00B65196">
        <w:t>Complaints procedure</w:t>
      </w:r>
      <w:bookmarkEnd w:id="34"/>
      <w:bookmarkEnd w:id="35"/>
      <w:bookmarkEnd w:id="36"/>
      <w:bookmarkEnd w:id="37"/>
      <w:bookmarkEnd w:id="38"/>
      <w:r w:rsidRPr="00B65196">
        <w:rPr>
          <w:rStyle w:val="subtitle1"/>
          <w:b/>
          <w:bCs w:val="0"/>
          <w:sz w:val="24"/>
          <w:szCs w:val="24"/>
        </w:rPr>
        <w:t xml:space="preserve"> </w:t>
      </w:r>
    </w:p>
    <w:p w14:paraId="49A37719" w14:textId="77777777" w:rsidR="0078004F" w:rsidRPr="00B65196" w:rsidRDefault="0078004F" w:rsidP="00502E75">
      <w:pPr>
        <w:pStyle w:val="NormalWeb"/>
        <w:spacing w:before="0" w:beforeAutospacing="0" w:after="0" w:afterAutospacing="0" w:line="320" w:lineRule="atLeast"/>
      </w:pPr>
      <w:r w:rsidRPr="00B65196">
        <w:t xml:space="preserve">If you are not happy with the way we have dealt with your application, please contact us and we will discuss this with you. If you are still unhappy, you can ask us for a copy of our complaints procedure. </w:t>
      </w:r>
    </w:p>
    <w:p w14:paraId="1F1CCEFA" w14:textId="77777777" w:rsidR="0078004F" w:rsidRPr="00B65196" w:rsidRDefault="0078004F" w:rsidP="00502E75">
      <w:pPr>
        <w:pStyle w:val="NormalWeb"/>
        <w:spacing w:before="0" w:beforeAutospacing="0" w:after="0" w:afterAutospacing="0" w:line="320" w:lineRule="atLeast"/>
      </w:pPr>
    </w:p>
    <w:p w14:paraId="2F3D1EF1" w14:textId="77777777" w:rsidR="0078004F" w:rsidRPr="00B65196" w:rsidRDefault="0078004F" w:rsidP="00502E75">
      <w:pPr>
        <w:pStyle w:val="NormalWeb"/>
        <w:spacing w:before="0" w:beforeAutospacing="0" w:after="0" w:afterAutospacing="0" w:line="320" w:lineRule="atLeast"/>
      </w:pPr>
      <w:r w:rsidRPr="00B65196">
        <w:t xml:space="preserve">Details can be found in </w:t>
      </w:r>
      <w:hyperlink r:id="rId27" w:history="1">
        <w:r w:rsidRPr="00B65196">
          <w:rPr>
            <w:rStyle w:val="Hyperlink"/>
          </w:rPr>
          <w:t>Making a complaint</w:t>
        </w:r>
      </w:hyperlink>
      <w:r w:rsidRPr="00B65196">
        <w:rPr>
          <w:rStyle w:val="Hyperlink"/>
        </w:rPr>
        <w:t>,</w:t>
      </w:r>
      <w:r w:rsidRPr="00B65196">
        <w:t xml:space="preserve"> which is available on our website, </w:t>
      </w:r>
      <w:hyperlink r:id="rId28" w:history="1">
        <w:r w:rsidRPr="00B65196">
          <w:rPr>
            <w:rStyle w:val="Hyperlink"/>
          </w:rPr>
          <w:t>www.artscouncil.org.uk</w:t>
        </w:r>
      </w:hyperlink>
      <w:r w:rsidRPr="00B65196">
        <w:t xml:space="preserve">, or by contacting our enquiries team by email to </w:t>
      </w:r>
      <w:hyperlink r:id="rId29" w:history="1">
        <w:r w:rsidRPr="00B65196">
          <w:rPr>
            <w:rStyle w:val="Hyperlink"/>
          </w:rPr>
          <w:t>enquiries@artscouncil.org.uk</w:t>
        </w:r>
      </w:hyperlink>
      <w:r w:rsidRPr="00B65196">
        <w:t xml:space="preserve"> or by phoning 0845 300 6200. </w:t>
      </w:r>
    </w:p>
    <w:p w14:paraId="56D8E063" w14:textId="77777777" w:rsidR="0078004F" w:rsidRPr="00B65196" w:rsidRDefault="0078004F" w:rsidP="00502E75">
      <w:pPr>
        <w:pStyle w:val="NormalWeb"/>
        <w:spacing w:before="0" w:beforeAutospacing="0" w:after="0" w:afterAutospacing="0" w:line="320" w:lineRule="atLeast"/>
      </w:pPr>
    </w:p>
    <w:p w14:paraId="592511D3" w14:textId="77777777" w:rsidR="0078004F" w:rsidRPr="00B65196" w:rsidRDefault="0078004F" w:rsidP="00502E75">
      <w:pPr>
        <w:pStyle w:val="NormalWeb"/>
        <w:spacing w:before="0" w:beforeAutospacing="0" w:after="0" w:afterAutospacing="0" w:line="320" w:lineRule="atLeast"/>
      </w:pPr>
      <w:r w:rsidRPr="00B65196">
        <w:t>Please note that you can only complain if you believe we have not followed our published procedures when assessing your application. You cannot appeal against the decision.</w:t>
      </w:r>
    </w:p>
    <w:p w14:paraId="7E29C003" w14:textId="77777777" w:rsidR="0078004F" w:rsidRPr="00B65196" w:rsidRDefault="0078004F" w:rsidP="00502E75">
      <w:pPr>
        <w:spacing w:line="320" w:lineRule="atLeast"/>
        <w:rPr>
          <w:rFonts w:ascii="Arial Black" w:hAnsi="Arial Black" w:cs="Arial Black"/>
          <w:b/>
          <w:bCs/>
          <w:sz w:val="32"/>
          <w:szCs w:val="32"/>
          <w:lang w:eastAsia="en-GB"/>
        </w:rPr>
      </w:pPr>
    </w:p>
    <w:p w14:paraId="22B836AB" w14:textId="77777777" w:rsidR="002D0E1A" w:rsidRPr="00B65196" w:rsidRDefault="002D0E1A" w:rsidP="00502E75">
      <w:pPr>
        <w:spacing w:line="320" w:lineRule="atLeast"/>
        <w:rPr>
          <w:rFonts w:ascii="Arial Black" w:hAnsi="Arial Black"/>
          <w:lang w:eastAsia="en-GB"/>
        </w:rPr>
      </w:pPr>
      <w:r w:rsidRPr="00B65196">
        <w:br w:type="page"/>
      </w:r>
    </w:p>
    <w:p w14:paraId="1015F01A" w14:textId="77777777" w:rsidR="0012417D" w:rsidRPr="00B65196" w:rsidRDefault="0012417D" w:rsidP="00502E75">
      <w:pPr>
        <w:pStyle w:val="Heading1"/>
        <w:spacing w:line="320" w:lineRule="atLeast"/>
      </w:pPr>
      <w:bookmarkStart w:id="39" w:name="_Toc440357918"/>
      <w:r w:rsidRPr="00B65196">
        <w:t xml:space="preserve">Section </w:t>
      </w:r>
      <w:r w:rsidR="000510B8" w:rsidRPr="00B65196">
        <w:t xml:space="preserve">nine </w:t>
      </w:r>
      <w:r w:rsidRPr="00B65196">
        <w:t>– Freedom of Information Act</w:t>
      </w:r>
      <w:bookmarkEnd w:id="39"/>
    </w:p>
    <w:p w14:paraId="34A8CED7" w14:textId="77777777" w:rsidR="0012417D" w:rsidRPr="00B65196" w:rsidRDefault="0012417D" w:rsidP="00502E75">
      <w:pPr>
        <w:spacing w:line="320" w:lineRule="atLeast"/>
        <w:rPr>
          <w:rFonts w:ascii="Arial Black" w:hAnsi="Arial Black" w:cs="Arial Black"/>
          <w:b/>
          <w:bCs/>
          <w:sz w:val="32"/>
          <w:szCs w:val="32"/>
          <w:lang w:eastAsia="en-GB"/>
        </w:rPr>
      </w:pPr>
    </w:p>
    <w:p w14:paraId="4B13ED30" w14:textId="77777777" w:rsidR="003756B1" w:rsidRPr="00B65196" w:rsidRDefault="003756B1" w:rsidP="00502E75">
      <w:pPr>
        <w:pStyle w:val="NormalWeb"/>
        <w:spacing w:before="0" w:beforeAutospacing="0" w:after="0" w:afterAutospacing="0" w:line="320" w:lineRule="atLeast"/>
      </w:pPr>
      <w:r w:rsidRPr="00B65196">
        <w:t xml:space="preserve">The Arts Council is committed to being as open as possible. We believe that the public has a right to know how we spend public funds and how we make our funding decisions. </w:t>
      </w:r>
    </w:p>
    <w:p w14:paraId="567F3788" w14:textId="77777777" w:rsidR="003756B1" w:rsidRPr="00B65196" w:rsidRDefault="003756B1" w:rsidP="00502E75">
      <w:pPr>
        <w:pStyle w:val="NormalWeb"/>
        <w:spacing w:before="0" w:beforeAutospacing="0" w:after="0" w:afterAutospacing="0" w:line="320" w:lineRule="atLeast"/>
      </w:pPr>
    </w:p>
    <w:p w14:paraId="6982483A" w14:textId="77777777" w:rsidR="003756B1" w:rsidRPr="00B65196" w:rsidRDefault="003756B1" w:rsidP="00502E75">
      <w:pPr>
        <w:pStyle w:val="NormalWeb"/>
        <w:spacing w:before="0" w:beforeAutospacing="0" w:after="0" w:afterAutospacing="0" w:line="320" w:lineRule="atLeast"/>
      </w:pPr>
      <w:r w:rsidRPr="00B65196">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4619C185" w14:textId="77777777" w:rsidR="003756B1" w:rsidRPr="00B65196" w:rsidRDefault="003756B1" w:rsidP="00502E75">
      <w:pPr>
        <w:pStyle w:val="NormalWeb"/>
        <w:spacing w:before="0" w:beforeAutospacing="0" w:after="0" w:afterAutospacing="0" w:line="320" w:lineRule="atLeast"/>
      </w:pPr>
    </w:p>
    <w:p w14:paraId="6521ED19" w14:textId="77777777" w:rsidR="003756B1" w:rsidRPr="00B65196" w:rsidRDefault="003756B1" w:rsidP="00502E75">
      <w:pPr>
        <w:pStyle w:val="NormalWeb"/>
        <w:spacing w:before="0" w:beforeAutospacing="0" w:after="0" w:afterAutospacing="0" w:line="320" w:lineRule="atLeast"/>
      </w:pPr>
      <w:r w:rsidRPr="00B65196">
        <w:t xml:space="preserve">We may not release those parts of the documents which are covered by one or more of the exemptions under the Act. Please see the Freedom of Information website at </w:t>
      </w:r>
      <w:hyperlink r:id="rId30" w:history="1">
        <w:r w:rsidRPr="00B65196">
          <w:rPr>
            <w:rStyle w:val="Hyperlink"/>
          </w:rPr>
          <w:t>www.ico.gov.uk</w:t>
        </w:r>
      </w:hyperlink>
      <w:r w:rsidRPr="00B65196">
        <w:t xml:space="preserve"> for information about freedom of information generally and the exemptions.</w:t>
      </w:r>
    </w:p>
    <w:p w14:paraId="6191B37E" w14:textId="77777777" w:rsidR="003756B1" w:rsidRPr="00B65196" w:rsidRDefault="003756B1" w:rsidP="00502E75">
      <w:pPr>
        <w:pStyle w:val="NormalWeb"/>
        <w:spacing w:before="0" w:beforeAutospacing="0" w:after="0" w:afterAutospacing="0" w:line="320" w:lineRule="atLeast"/>
      </w:pPr>
    </w:p>
    <w:p w14:paraId="2D9FD9B1" w14:textId="77777777" w:rsidR="003756B1" w:rsidRPr="00B65196" w:rsidRDefault="003756B1" w:rsidP="00502E75">
      <w:pPr>
        <w:pStyle w:val="NormalWeb"/>
        <w:spacing w:before="0" w:beforeAutospacing="0" w:after="0" w:afterAutospacing="0" w:line="320" w:lineRule="atLeast"/>
      </w:pPr>
      <w:r w:rsidRPr="00B65196">
        <w:t xml:space="preserve">We will not release any information about applications during the assessment period, as this may interfere with the decision-making process. </w:t>
      </w:r>
      <w:bookmarkStart w:id="40" w:name="_Appendix_one__declaration"/>
      <w:bookmarkEnd w:id="40"/>
    </w:p>
    <w:p w14:paraId="686F2ADF" w14:textId="77777777" w:rsidR="00AB18C2" w:rsidRPr="00B65196" w:rsidRDefault="00AB18C2" w:rsidP="00502E75">
      <w:pPr>
        <w:spacing w:line="320" w:lineRule="atLeast"/>
        <w:rPr>
          <w:rFonts w:ascii="Arial Black" w:hAnsi="Arial Black" w:cs="Arial Black"/>
          <w:b/>
          <w:bCs/>
          <w:sz w:val="32"/>
          <w:szCs w:val="32"/>
          <w:lang w:eastAsia="en-GB"/>
        </w:rPr>
      </w:pPr>
    </w:p>
    <w:p w14:paraId="0BCCA979" w14:textId="77777777" w:rsidR="00235FFA" w:rsidRPr="00B65196" w:rsidRDefault="00235FFA" w:rsidP="00502E75">
      <w:pPr>
        <w:spacing w:line="320" w:lineRule="atLeast"/>
        <w:rPr>
          <w:rFonts w:ascii="Arial Black" w:hAnsi="Arial Black" w:cs="Arial Black"/>
          <w:b/>
          <w:bCs/>
          <w:sz w:val="32"/>
          <w:szCs w:val="32"/>
          <w:lang w:eastAsia="en-GB"/>
        </w:rPr>
      </w:pPr>
    </w:p>
    <w:p w14:paraId="458E2F1E" w14:textId="77777777" w:rsidR="0012417D" w:rsidRPr="00B65196" w:rsidRDefault="0012417D" w:rsidP="00502E75">
      <w:pPr>
        <w:pStyle w:val="Heading1"/>
        <w:spacing w:line="320" w:lineRule="atLeast"/>
      </w:pPr>
      <w:bookmarkStart w:id="41" w:name="_Toc440357919"/>
      <w:r w:rsidRPr="00B65196">
        <w:t>Contact us</w:t>
      </w:r>
      <w:bookmarkEnd w:id="41"/>
    </w:p>
    <w:p w14:paraId="7AB27985" w14:textId="77777777" w:rsidR="00826449" w:rsidRPr="00B65196" w:rsidRDefault="00826449" w:rsidP="00502E75">
      <w:pPr>
        <w:spacing w:line="320" w:lineRule="atLeast"/>
        <w:rPr>
          <w:rFonts w:ascii="Arial Black" w:hAnsi="Arial Black" w:cs="Arial Black"/>
          <w:b/>
          <w:bCs/>
          <w:sz w:val="32"/>
          <w:szCs w:val="32"/>
          <w:lang w:eastAsia="en-GB"/>
        </w:rPr>
      </w:pPr>
    </w:p>
    <w:p w14:paraId="2BECEB8A" w14:textId="77777777" w:rsidR="003756B1" w:rsidRPr="00B65196" w:rsidRDefault="003756B1" w:rsidP="00502E75">
      <w:pPr>
        <w:pStyle w:val="NormalWeb"/>
        <w:spacing w:before="0" w:beforeAutospacing="0" w:after="0" w:afterAutospacing="0" w:line="320" w:lineRule="atLeast"/>
      </w:pPr>
      <w:r w:rsidRPr="00B65196">
        <w:t>Arts Council England</w:t>
      </w:r>
    </w:p>
    <w:p w14:paraId="3B14C94D" w14:textId="77777777" w:rsidR="003756B1" w:rsidRPr="00B65196" w:rsidRDefault="0078343C" w:rsidP="00502E75">
      <w:pPr>
        <w:pStyle w:val="NormalWeb"/>
        <w:spacing w:before="0" w:beforeAutospacing="0" w:after="0" w:afterAutospacing="0" w:line="320" w:lineRule="atLeast"/>
      </w:pPr>
      <w:r w:rsidRPr="00B65196">
        <w:t>The Hive</w:t>
      </w:r>
    </w:p>
    <w:p w14:paraId="277B6358" w14:textId="77777777" w:rsidR="0078343C" w:rsidRPr="00B65196" w:rsidRDefault="0078343C" w:rsidP="00502E75">
      <w:pPr>
        <w:pStyle w:val="NormalWeb"/>
        <w:spacing w:before="0" w:beforeAutospacing="0" w:after="0" w:afterAutospacing="0" w:line="320" w:lineRule="atLeast"/>
      </w:pPr>
      <w:r w:rsidRPr="00B65196">
        <w:t>49 Lever Street</w:t>
      </w:r>
    </w:p>
    <w:p w14:paraId="439EEEAD" w14:textId="77777777" w:rsidR="0078343C" w:rsidRPr="00B65196" w:rsidRDefault="0078343C" w:rsidP="00502E75">
      <w:pPr>
        <w:pStyle w:val="NormalWeb"/>
        <w:spacing w:before="0" w:beforeAutospacing="0" w:after="0" w:afterAutospacing="0" w:line="320" w:lineRule="atLeast"/>
      </w:pPr>
      <w:r w:rsidRPr="00B65196">
        <w:t>Manchester</w:t>
      </w:r>
    </w:p>
    <w:p w14:paraId="4337362B" w14:textId="77777777" w:rsidR="0078343C" w:rsidRPr="00B65196" w:rsidRDefault="0078343C" w:rsidP="00502E75">
      <w:pPr>
        <w:pStyle w:val="NormalWeb"/>
        <w:spacing w:before="0" w:beforeAutospacing="0" w:after="0" w:afterAutospacing="0" w:line="320" w:lineRule="atLeast"/>
      </w:pPr>
      <w:r w:rsidRPr="00B65196">
        <w:t>M1 1FN</w:t>
      </w:r>
    </w:p>
    <w:p w14:paraId="3825E8DD" w14:textId="77777777" w:rsidR="003756B1" w:rsidRPr="00B65196" w:rsidRDefault="003756B1" w:rsidP="00502E75">
      <w:pPr>
        <w:pStyle w:val="Body"/>
        <w:spacing w:line="320" w:lineRule="atLeast"/>
      </w:pPr>
    </w:p>
    <w:p w14:paraId="21632693" w14:textId="77777777" w:rsidR="003756B1" w:rsidRPr="00B65196" w:rsidRDefault="003756B1" w:rsidP="00502E75">
      <w:pPr>
        <w:pStyle w:val="Body"/>
        <w:spacing w:line="320" w:lineRule="atLeast"/>
      </w:pPr>
      <w:r w:rsidRPr="00B65196">
        <w:rPr>
          <w:b/>
          <w:bCs/>
          <w:color w:val="auto"/>
        </w:rPr>
        <w:t>Website:</w:t>
      </w:r>
      <w:r w:rsidRPr="00B65196">
        <w:t xml:space="preserve"> </w:t>
      </w:r>
      <w:hyperlink r:id="rId31" w:history="1">
        <w:r w:rsidRPr="00B65196">
          <w:rPr>
            <w:rStyle w:val="Hyperlink"/>
          </w:rPr>
          <w:t>www.artscouncil.org.uk</w:t>
        </w:r>
      </w:hyperlink>
    </w:p>
    <w:p w14:paraId="73CBA965" w14:textId="77777777" w:rsidR="003756B1" w:rsidRPr="00B65196" w:rsidRDefault="003756B1" w:rsidP="00502E75">
      <w:pPr>
        <w:pStyle w:val="Body"/>
        <w:spacing w:line="320" w:lineRule="atLeast"/>
      </w:pPr>
      <w:r w:rsidRPr="00B65196">
        <w:rPr>
          <w:b/>
          <w:bCs/>
          <w:color w:val="auto"/>
        </w:rPr>
        <w:t>Phone:</w:t>
      </w:r>
      <w:r w:rsidRPr="00B65196">
        <w:t xml:space="preserve"> 0845 300 6200</w:t>
      </w:r>
    </w:p>
    <w:p w14:paraId="672E7948" w14:textId="77777777" w:rsidR="003756B1" w:rsidRPr="00B65196" w:rsidRDefault="003756B1" w:rsidP="00502E75">
      <w:pPr>
        <w:pStyle w:val="Body"/>
        <w:spacing w:line="320" w:lineRule="atLeast"/>
      </w:pPr>
      <w:r w:rsidRPr="00B65196">
        <w:rPr>
          <w:b/>
          <w:bCs/>
          <w:color w:val="auto"/>
        </w:rPr>
        <w:t>Email:</w:t>
      </w:r>
      <w:r w:rsidRPr="00B65196">
        <w:t xml:space="preserve"> </w:t>
      </w:r>
      <w:hyperlink r:id="rId32" w:history="1">
        <w:r w:rsidRPr="00B65196">
          <w:rPr>
            <w:rStyle w:val="Hyperlink"/>
          </w:rPr>
          <w:t>enquiries</w:t>
        </w:r>
        <w:r w:rsidRPr="00B65196">
          <w:rPr>
            <w:rStyle w:val="Hyperlink"/>
            <w:sz w:val="20"/>
            <w:szCs w:val="20"/>
          </w:rPr>
          <w:t>@</w:t>
        </w:r>
        <w:r w:rsidRPr="00B65196">
          <w:rPr>
            <w:rStyle w:val="Hyperlink"/>
          </w:rPr>
          <w:t>artscouncil.org.uk</w:t>
        </w:r>
      </w:hyperlink>
    </w:p>
    <w:p w14:paraId="7CEFA714" w14:textId="77777777" w:rsidR="003756B1" w:rsidRPr="00B65196" w:rsidRDefault="003756B1" w:rsidP="00502E75">
      <w:pPr>
        <w:pStyle w:val="Body"/>
        <w:spacing w:line="320" w:lineRule="atLeast"/>
      </w:pPr>
      <w:r w:rsidRPr="00B65196">
        <w:rPr>
          <w:b/>
          <w:bCs/>
          <w:color w:val="auto"/>
        </w:rPr>
        <w:t>Textphone:</w:t>
      </w:r>
      <w:r w:rsidRPr="00B65196">
        <w:t xml:space="preserve"> </w:t>
      </w:r>
      <w:r w:rsidR="001B1F80" w:rsidRPr="00B65196">
        <w:t>+</w:t>
      </w:r>
      <w:r w:rsidR="001B1F80" w:rsidRPr="00B65196">
        <w:rPr>
          <w:rFonts w:cs="Arial"/>
        </w:rPr>
        <w:t>44(0) 161 934 4428</w:t>
      </w:r>
    </w:p>
    <w:p w14:paraId="10E9A800" w14:textId="77777777" w:rsidR="00826449" w:rsidRPr="00B65196" w:rsidRDefault="00826449" w:rsidP="00502E75">
      <w:pPr>
        <w:spacing w:line="320" w:lineRule="atLeast"/>
        <w:rPr>
          <w:rFonts w:cs="Arial"/>
          <w:szCs w:val="24"/>
        </w:rPr>
      </w:pPr>
    </w:p>
    <w:p w14:paraId="6EDEB3AE" w14:textId="77777777" w:rsidR="00A87D84" w:rsidRPr="00B65196" w:rsidRDefault="00A87D84" w:rsidP="00502E75">
      <w:pPr>
        <w:spacing w:line="320" w:lineRule="atLeast"/>
        <w:rPr>
          <w:rFonts w:cs="Arial"/>
          <w:szCs w:val="24"/>
        </w:rPr>
      </w:pPr>
    </w:p>
    <w:p w14:paraId="70A01670" w14:textId="77777777" w:rsidR="00FB5575" w:rsidRPr="00B65196" w:rsidRDefault="00FB5575" w:rsidP="00502E75">
      <w:pPr>
        <w:spacing w:line="320" w:lineRule="atLeast"/>
        <w:rPr>
          <w:rFonts w:cs="Arial"/>
          <w:szCs w:val="24"/>
        </w:rPr>
      </w:pPr>
    </w:p>
    <w:sectPr w:rsidR="00FB5575" w:rsidRPr="00B65196" w:rsidSect="009A74D1">
      <w:footerReference w:type="default" r:id="rId33"/>
      <w:headerReference w:type="first" r:id="rId34"/>
      <w:pgSz w:w="11909" w:h="16834" w:code="9"/>
      <w:pgMar w:top="1802"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E1D4" w14:textId="77777777" w:rsidR="00CB5634" w:rsidRDefault="00CB5634" w:rsidP="00560307">
      <w:pPr>
        <w:spacing w:line="240" w:lineRule="auto"/>
      </w:pPr>
      <w:r>
        <w:separator/>
      </w:r>
    </w:p>
  </w:endnote>
  <w:endnote w:type="continuationSeparator" w:id="0">
    <w:p w14:paraId="2A444991" w14:textId="77777777" w:rsidR="00CB5634" w:rsidRDefault="00CB5634"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375589"/>
      <w:docPartObj>
        <w:docPartGallery w:val="Page Numbers (Bottom of Page)"/>
        <w:docPartUnique/>
      </w:docPartObj>
    </w:sdtPr>
    <w:sdtEndPr>
      <w:rPr>
        <w:noProof/>
      </w:rPr>
    </w:sdtEndPr>
    <w:sdtContent>
      <w:p w14:paraId="1D658D39" w14:textId="77777777" w:rsidR="00CB5634" w:rsidRDefault="00CB5634">
        <w:pPr>
          <w:pStyle w:val="Footer"/>
          <w:jc w:val="right"/>
        </w:pPr>
        <w:r>
          <w:fldChar w:fldCharType="begin"/>
        </w:r>
        <w:r>
          <w:instrText xml:space="preserve"> PAGE   \* MERGEFORMAT </w:instrText>
        </w:r>
        <w:r>
          <w:fldChar w:fldCharType="separate"/>
        </w:r>
        <w:r w:rsidR="00CB1501">
          <w:rPr>
            <w:noProof/>
          </w:rPr>
          <w:t>4</w:t>
        </w:r>
        <w:r>
          <w:rPr>
            <w:noProof/>
          </w:rPr>
          <w:fldChar w:fldCharType="end"/>
        </w:r>
      </w:p>
    </w:sdtContent>
  </w:sdt>
  <w:p w14:paraId="5BE7759C" w14:textId="77777777" w:rsidR="00CB5634" w:rsidRDefault="00CB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54B57" w14:textId="77777777" w:rsidR="00CB5634" w:rsidRDefault="00CB5634" w:rsidP="00560307">
      <w:pPr>
        <w:spacing w:line="240" w:lineRule="auto"/>
      </w:pPr>
      <w:r>
        <w:separator/>
      </w:r>
    </w:p>
  </w:footnote>
  <w:footnote w:type="continuationSeparator" w:id="0">
    <w:p w14:paraId="3310C3DD" w14:textId="77777777" w:rsidR="00CB5634" w:rsidRDefault="00CB5634" w:rsidP="00560307">
      <w:pPr>
        <w:spacing w:line="240" w:lineRule="auto"/>
      </w:pPr>
      <w:r>
        <w:continuationSeparator/>
      </w:r>
    </w:p>
  </w:footnote>
  <w:footnote w:id="1">
    <w:p w14:paraId="0E199A10" w14:textId="46538F6B" w:rsidR="00373784" w:rsidRDefault="00373784">
      <w:pPr>
        <w:pStyle w:val="FootnoteText"/>
      </w:pPr>
      <w:r>
        <w:rPr>
          <w:rStyle w:val="FootnoteReference"/>
        </w:rPr>
        <w:footnoteRef/>
      </w:r>
      <w:r>
        <w:t xml:space="preserve"> </w:t>
      </w:r>
      <w:hyperlink r:id="rId1" w:history="1">
        <w:r w:rsidRPr="000F6514">
          <w:rPr>
            <w:rStyle w:val="Hyperlink"/>
            <w:vertAlign w:val="superscript"/>
          </w:rPr>
          <w:footnoteRef/>
        </w:r>
        <w:r w:rsidRPr="000F6514">
          <w:rPr>
            <w:rStyle w:val="Hyperlink"/>
          </w:rPr>
          <w:t xml:space="preserve"> Understanding the value and impacts of cultural experiences: A literature review, Carnwath &amp; Brown 2014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2413" w14:textId="33BBC28E" w:rsidR="00CB5634" w:rsidRDefault="00CB5634">
    <w:pPr>
      <w:pStyle w:val="Header"/>
    </w:pPr>
    <w:r>
      <w:rPr>
        <w:noProof/>
        <w:lang w:eastAsia="en-GB"/>
      </w:rPr>
      <w:drawing>
        <wp:anchor distT="0" distB="0" distL="114300" distR="114300" simplePos="0" relativeHeight="251658240" behindDoc="0" locked="0" layoutInCell="1" allowOverlap="1" wp14:anchorId="27E4874E" wp14:editId="05278884">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627BB"/>
    <w:multiLevelType w:val="hybridMultilevel"/>
    <w:tmpl w:val="3210EFCA"/>
    <w:lvl w:ilvl="0" w:tplc="D786D9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3B78"/>
    <w:multiLevelType w:val="hybridMultilevel"/>
    <w:tmpl w:val="5A502A88"/>
    <w:lvl w:ilvl="0" w:tplc="D9B6B676">
      <w:start w:val="1"/>
      <w:numFmt w:val="bullet"/>
      <w:pStyle w:val="Bulletedtabl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170700"/>
    <w:multiLevelType w:val="hybridMultilevel"/>
    <w:tmpl w:val="C39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52024"/>
    <w:multiLevelType w:val="hybridMultilevel"/>
    <w:tmpl w:val="7EF2969A"/>
    <w:lvl w:ilvl="0" w:tplc="6956A9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35E0294"/>
    <w:multiLevelType w:val="hybridMultilevel"/>
    <w:tmpl w:val="0B1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F6EF0"/>
    <w:multiLevelType w:val="hybridMultilevel"/>
    <w:tmpl w:val="6F1E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DF50DB"/>
    <w:multiLevelType w:val="hybridMultilevel"/>
    <w:tmpl w:val="2A6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6">
    <w:nsid w:val="33434686"/>
    <w:multiLevelType w:val="hybridMultilevel"/>
    <w:tmpl w:val="9F5E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CF0C05"/>
    <w:multiLevelType w:val="hybridMultilevel"/>
    <w:tmpl w:val="7F1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F1774"/>
    <w:multiLevelType w:val="hybridMultilevel"/>
    <w:tmpl w:val="F9D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5">
    <w:nsid w:val="454A5A32"/>
    <w:multiLevelType w:val="hybridMultilevel"/>
    <w:tmpl w:val="D416E7F0"/>
    <w:lvl w:ilvl="0" w:tplc="2D60069C">
      <w:start w:val="1"/>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nsid w:val="47345F59"/>
    <w:multiLevelType w:val="hybridMultilevel"/>
    <w:tmpl w:val="78ACBCEE"/>
    <w:lvl w:ilvl="0" w:tplc="49829138">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CF351AB"/>
    <w:multiLevelType w:val="hybridMultilevel"/>
    <w:tmpl w:val="A4C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9">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4D3638F"/>
    <w:multiLevelType w:val="hybridMultilevel"/>
    <w:tmpl w:val="70A02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316E8"/>
    <w:multiLevelType w:val="hybridMultilevel"/>
    <w:tmpl w:val="77EAD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215378"/>
    <w:multiLevelType w:val="hybridMultilevel"/>
    <w:tmpl w:val="DE5E4B7E"/>
    <w:lvl w:ilvl="0" w:tplc="70BC77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C5D02CA"/>
    <w:multiLevelType w:val="hybridMultilevel"/>
    <w:tmpl w:val="E8E66576"/>
    <w:lvl w:ilvl="0" w:tplc="B06A6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41">
    <w:nsid w:val="7AF27137"/>
    <w:multiLevelType w:val="hybridMultilevel"/>
    <w:tmpl w:val="1FE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24"/>
  </w:num>
  <w:num w:numId="13">
    <w:abstractNumId w:val="39"/>
  </w:num>
  <w:num w:numId="14">
    <w:abstractNumId w:val="19"/>
  </w:num>
  <w:num w:numId="15">
    <w:abstractNumId w:val="5"/>
  </w:num>
  <w:num w:numId="16">
    <w:abstractNumId w:val="32"/>
  </w:num>
  <w:num w:numId="17">
    <w:abstractNumId w:val="17"/>
  </w:num>
  <w:num w:numId="18">
    <w:abstractNumId w:val="1"/>
  </w:num>
  <w:num w:numId="19">
    <w:abstractNumId w:val="28"/>
  </w:num>
  <w:num w:numId="20">
    <w:abstractNumId w:val="8"/>
  </w:num>
  <w:num w:numId="21">
    <w:abstractNumId w:val="18"/>
  </w:num>
  <w:num w:numId="22">
    <w:abstractNumId w:val="29"/>
  </w:num>
  <w:num w:numId="23">
    <w:abstractNumId w:val="6"/>
  </w:num>
  <w:num w:numId="24">
    <w:abstractNumId w:val="22"/>
  </w:num>
  <w:num w:numId="25">
    <w:abstractNumId w:val="34"/>
  </w:num>
  <w:num w:numId="26">
    <w:abstractNumId w:val="23"/>
  </w:num>
  <w:num w:numId="27">
    <w:abstractNumId w:val="7"/>
  </w:num>
  <w:num w:numId="28">
    <w:abstractNumId w:val="38"/>
  </w:num>
  <w:num w:numId="29">
    <w:abstractNumId w:val="33"/>
  </w:num>
  <w:num w:numId="30">
    <w:abstractNumId w:val="30"/>
  </w:num>
  <w:num w:numId="31">
    <w:abstractNumId w:val="4"/>
  </w:num>
  <w:num w:numId="32">
    <w:abstractNumId w:val="35"/>
  </w:num>
  <w:num w:numId="33">
    <w:abstractNumId w:val="0"/>
  </w:num>
  <w:num w:numId="34">
    <w:abstractNumId w:val="9"/>
  </w:num>
  <w:num w:numId="35">
    <w:abstractNumId w:val="22"/>
  </w:num>
  <w:num w:numId="36">
    <w:abstractNumId w:val="11"/>
  </w:num>
  <w:num w:numId="37">
    <w:abstractNumId w:val="22"/>
  </w:num>
  <w:num w:numId="38">
    <w:abstractNumId w:val="3"/>
  </w:num>
  <w:num w:numId="39">
    <w:abstractNumId w:val="36"/>
  </w:num>
  <w:num w:numId="40">
    <w:abstractNumId w:val="16"/>
  </w:num>
  <w:num w:numId="41">
    <w:abstractNumId w:val="41"/>
  </w:num>
  <w:num w:numId="42">
    <w:abstractNumId w:val="26"/>
  </w:num>
  <w:num w:numId="43">
    <w:abstractNumId w:val="27"/>
  </w:num>
  <w:num w:numId="44">
    <w:abstractNumId w:val="10"/>
  </w:num>
  <w:num w:numId="45">
    <w:abstractNumId w:val="2"/>
  </w:num>
  <w:num w:numId="46">
    <w:abstractNumId w:val="13"/>
  </w:num>
  <w:num w:numId="47">
    <w:abstractNumId w:val="12"/>
  </w:num>
  <w:num w:numId="48">
    <w:abstractNumId w:val="25"/>
  </w:num>
  <w:num w:numId="49">
    <w:abstractNumId w:val="37"/>
  </w:num>
  <w:num w:numId="50">
    <w:abstractNumId w:val="31"/>
  </w:num>
  <w:num w:numId="51">
    <w:abstractNumId w:val="20"/>
  </w:num>
  <w:num w:numId="52">
    <w:abstractNumId w:val="14"/>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3339"/>
    <w:rsid w:val="00017E11"/>
    <w:rsid w:val="0002520B"/>
    <w:rsid w:val="000510B8"/>
    <w:rsid w:val="00071860"/>
    <w:rsid w:val="00074F57"/>
    <w:rsid w:val="00085434"/>
    <w:rsid w:val="000930F8"/>
    <w:rsid w:val="00093AB8"/>
    <w:rsid w:val="000A3FBA"/>
    <w:rsid w:val="000F2777"/>
    <w:rsid w:val="000F33D9"/>
    <w:rsid w:val="000F4D83"/>
    <w:rsid w:val="0012417D"/>
    <w:rsid w:val="00136EDF"/>
    <w:rsid w:val="00154230"/>
    <w:rsid w:val="00157160"/>
    <w:rsid w:val="0018698D"/>
    <w:rsid w:val="00190134"/>
    <w:rsid w:val="001B1F80"/>
    <w:rsid w:val="001B7FF9"/>
    <w:rsid w:val="001C6D7F"/>
    <w:rsid w:val="001D7A25"/>
    <w:rsid w:val="001E4F3D"/>
    <w:rsid w:val="001F79A0"/>
    <w:rsid w:val="00212C56"/>
    <w:rsid w:val="00221939"/>
    <w:rsid w:val="00224230"/>
    <w:rsid w:val="00235245"/>
    <w:rsid w:val="00235FFA"/>
    <w:rsid w:val="0023699E"/>
    <w:rsid w:val="00245B4D"/>
    <w:rsid w:val="00246B5C"/>
    <w:rsid w:val="002532B7"/>
    <w:rsid w:val="00275530"/>
    <w:rsid w:val="00280FAA"/>
    <w:rsid w:val="002836B0"/>
    <w:rsid w:val="002A629B"/>
    <w:rsid w:val="002B03F9"/>
    <w:rsid w:val="002B30C1"/>
    <w:rsid w:val="002B7A40"/>
    <w:rsid w:val="002D0E1A"/>
    <w:rsid w:val="002D36F6"/>
    <w:rsid w:val="002E25D8"/>
    <w:rsid w:val="002E7B8F"/>
    <w:rsid w:val="003267CE"/>
    <w:rsid w:val="00356176"/>
    <w:rsid w:val="00373784"/>
    <w:rsid w:val="003756B1"/>
    <w:rsid w:val="003A7CE2"/>
    <w:rsid w:val="003B305D"/>
    <w:rsid w:val="003C16CF"/>
    <w:rsid w:val="003E7EDB"/>
    <w:rsid w:val="003F1041"/>
    <w:rsid w:val="003F748F"/>
    <w:rsid w:val="004208E8"/>
    <w:rsid w:val="004222A7"/>
    <w:rsid w:val="00423A23"/>
    <w:rsid w:val="004257DF"/>
    <w:rsid w:val="004259D8"/>
    <w:rsid w:val="00427FA4"/>
    <w:rsid w:val="00434887"/>
    <w:rsid w:val="004524FD"/>
    <w:rsid w:val="00461B52"/>
    <w:rsid w:val="00471859"/>
    <w:rsid w:val="004828DA"/>
    <w:rsid w:val="004A13E0"/>
    <w:rsid w:val="004A43DD"/>
    <w:rsid w:val="004A6147"/>
    <w:rsid w:val="004C6801"/>
    <w:rsid w:val="004D1D59"/>
    <w:rsid w:val="004E09E7"/>
    <w:rsid w:val="004E1FC1"/>
    <w:rsid w:val="00502E75"/>
    <w:rsid w:val="005051FD"/>
    <w:rsid w:val="00506697"/>
    <w:rsid w:val="00521AE0"/>
    <w:rsid w:val="0053027F"/>
    <w:rsid w:val="00551613"/>
    <w:rsid w:val="00560307"/>
    <w:rsid w:val="005611C4"/>
    <w:rsid w:val="00583B59"/>
    <w:rsid w:val="0058513F"/>
    <w:rsid w:val="005D41CD"/>
    <w:rsid w:val="005E3E2C"/>
    <w:rsid w:val="005E6DF5"/>
    <w:rsid w:val="005F2CD2"/>
    <w:rsid w:val="006262A4"/>
    <w:rsid w:val="0067345A"/>
    <w:rsid w:val="006B07B2"/>
    <w:rsid w:val="006B4FB0"/>
    <w:rsid w:val="006C48DA"/>
    <w:rsid w:val="006C5225"/>
    <w:rsid w:val="006F296D"/>
    <w:rsid w:val="00711A98"/>
    <w:rsid w:val="007335D2"/>
    <w:rsid w:val="0075246B"/>
    <w:rsid w:val="00764E30"/>
    <w:rsid w:val="0078004F"/>
    <w:rsid w:val="007826A2"/>
    <w:rsid w:val="0078343C"/>
    <w:rsid w:val="007F3CF3"/>
    <w:rsid w:val="00802041"/>
    <w:rsid w:val="00820181"/>
    <w:rsid w:val="00826449"/>
    <w:rsid w:val="0083278C"/>
    <w:rsid w:val="0085142C"/>
    <w:rsid w:val="0085524E"/>
    <w:rsid w:val="00870262"/>
    <w:rsid w:val="00875B24"/>
    <w:rsid w:val="00876706"/>
    <w:rsid w:val="008C6C5F"/>
    <w:rsid w:val="008D1CA6"/>
    <w:rsid w:val="008D7E7F"/>
    <w:rsid w:val="008F392A"/>
    <w:rsid w:val="00912599"/>
    <w:rsid w:val="00913734"/>
    <w:rsid w:val="00927C7E"/>
    <w:rsid w:val="009A0D7C"/>
    <w:rsid w:val="009A46F4"/>
    <w:rsid w:val="009A74D1"/>
    <w:rsid w:val="009B27D2"/>
    <w:rsid w:val="00A265A7"/>
    <w:rsid w:val="00A45FD8"/>
    <w:rsid w:val="00A47F63"/>
    <w:rsid w:val="00A74AB8"/>
    <w:rsid w:val="00A87D84"/>
    <w:rsid w:val="00A95820"/>
    <w:rsid w:val="00AA4F41"/>
    <w:rsid w:val="00AB18C2"/>
    <w:rsid w:val="00AB4A86"/>
    <w:rsid w:val="00B054B5"/>
    <w:rsid w:val="00B05B3D"/>
    <w:rsid w:val="00B076ED"/>
    <w:rsid w:val="00B3014D"/>
    <w:rsid w:val="00B421FD"/>
    <w:rsid w:val="00B50280"/>
    <w:rsid w:val="00B5045D"/>
    <w:rsid w:val="00B65196"/>
    <w:rsid w:val="00BA6E05"/>
    <w:rsid w:val="00BA790A"/>
    <w:rsid w:val="00BD5944"/>
    <w:rsid w:val="00BF39D9"/>
    <w:rsid w:val="00BF7151"/>
    <w:rsid w:val="00C0558F"/>
    <w:rsid w:val="00C71E75"/>
    <w:rsid w:val="00C7755B"/>
    <w:rsid w:val="00CB1501"/>
    <w:rsid w:val="00CB5634"/>
    <w:rsid w:val="00CC2C4E"/>
    <w:rsid w:val="00CE0BAB"/>
    <w:rsid w:val="00CE317A"/>
    <w:rsid w:val="00D124F2"/>
    <w:rsid w:val="00D126A5"/>
    <w:rsid w:val="00D16C8A"/>
    <w:rsid w:val="00D27CE7"/>
    <w:rsid w:val="00D31041"/>
    <w:rsid w:val="00D51A4D"/>
    <w:rsid w:val="00D62439"/>
    <w:rsid w:val="00D9705C"/>
    <w:rsid w:val="00DB42E3"/>
    <w:rsid w:val="00DC63DA"/>
    <w:rsid w:val="00DD0B10"/>
    <w:rsid w:val="00DD286B"/>
    <w:rsid w:val="00DD5BB7"/>
    <w:rsid w:val="00DE51B6"/>
    <w:rsid w:val="00DF60FE"/>
    <w:rsid w:val="00E10000"/>
    <w:rsid w:val="00E45935"/>
    <w:rsid w:val="00E5402E"/>
    <w:rsid w:val="00E62E72"/>
    <w:rsid w:val="00E7666B"/>
    <w:rsid w:val="00E76C1E"/>
    <w:rsid w:val="00E87729"/>
    <w:rsid w:val="00E94452"/>
    <w:rsid w:val="00EA761A"/>
    <w:rsid w:val="00EA7F55"/>
    <w:rsid w:val="00EB1D7D"/>
    <w:rsid w:val="00EB4674"/>
    <w:rsid w:val="00EC1F20"/>
    <w:rsid w:val="00ED4D25"/>
    <w:rsid w:val="00F11F22"/>
    <w:rsid w:val="00F13A8E"/>
    <w:rsid w:val="00F24DB9"/>
    <w:rsid w:val="00F50717"/>
    <w:rsid w:val="00F66F96"/>
    <w:rsid w:val="00F876AA"/>
    <w:rsid w:val="00FB5575"/>
    <w:rsid w:val="00FF6842"/>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C21FEAE"/>
  <w15:docId w15:val="{6A20405E-4181-4F26-B963-19E259E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51A4D"/>
  </w:style>
  <w:style w:type="paragraph" w:customStyle="1" w:styleId="ACEBodyText">
    <w:name w:val="ACE Body Text"/>
    <w:link w:val="ACEBodyTextChar"/>
    <w:uiPriority w:val="99"/>
    <w:rsid w:val="00D51A4D"/>
    <w:pPr>
      <w:spacing w:line="320" w:lineRule="exact"/>
    </w:pPr>
    <w:rPr>
      <w:rFonts w:ascii="Arial" w:hAnsi="Arial"/>
      <w:sz w:val="24"/>
      <w:szCs w:val="24"/>
    </w:rPr>
  </w:style>
  <w:style w:type="paragraph" w:customStyle="1" w:styleId="ACEBulletPoint">
    <w:name w:val="ACE Bullet Point"/>
    <w:next w:val="ACEBodyText"/>
    <w:rsid w:val="00D51A4D"/>
    <w:pPr>
      <w:numPr>
        <w:numId w:val="12"/>
      </w:numPr>
      <w:ind w:left="714" w:hanging="357"/>
    </w:pPr>
    <w:rPr>
      <w:rFonts w:ascii="Arial" w:hAnsi="Arial"/>
      <w:sz w:val="24"/>
      <w:szCs w:val="24"/>
    </w:rPr>
  </w:style>
  <w:style w:type="paragraph" w:customStyle="1" w:styleId="ACEHeading1">
    <w:name w:val="ACE Heading 1"/>
    <w:next w:val="ACEBodyText"/>
    <w:rsid w:val="00D51A4D"/>
    <w:pPr>
      <w:spacing w:line="320" w:lineRule="exact"/>
    </w:pPr>
    <w:rPr>
      <w:rFonts w:ascii="Arial Black" w:hAnsi="Arial Black"/>
      <w:sz w:val="24"/>
    </w:rPr>
  </w:style>
  <w:style w:type="paragraph" w:customStyle="1" w:styleId="ACEHeading2">
    <w:name w:val="ACE Heading 2"/>
    <w:next w:val="ACEBodyText"/>
    <w:rsid w:val="00D51A4D"/>
    <w:pPr>
      <w:spacing w:line="320" w:lineRule="exact"/>
    </w:pPr>
    <w:rPr>
      <w:rFonts w:ascii="Arial" w:hAnsi="Arial"/>
      <w:b/>
      <w:sz w:val="24"/>
      <w:szCs w:val="24"/>
    </w:rPr>
  </w:style>
  <w:style w:type="paragraph" w:customStyle="1" w:styleId="ACEHeading3">
    <w:name w:val="ACE Heading 3"/>
    <w:next w:val="ACEBodyText"/>
    <w:rsid w:val="00D51A4D"/>
    <w:pPr>
      <w:spacing w:line="320" w:lineRule="exact"/>
    </w:pPr>
    <w:rPr>
      <w:rFonts w:ascii="Arial" w:hAnsi="Arial"/>
      <w:b/>
      <w:i/>
      <w:sz w:val="24"/>
      <w:szCs w:val="24"/>
    </w:rPr>
  </w:style>
  <w:style w:type="paragraph" w:styleId="BalloonText">
    <w:name w:val="Balloon Text"/>
    <w:basedOn w:val="Normal"/>
    <w:semiHidden/>
    <w:rsid w:val="00D51A4D"/>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D51A4D"/>
    <w:rPr>
      <w:noProof w:val="0"/>
      <w:sz w:val="16"/>
      <w:lang w:val="en-GB"/>
    </w:rPr>
  </w:style>
  <w:style w:type="paragraph" w:styleId="CommentSubject">
    <w:name w:val="annotation subject"/>
    <w:basedOn w:val="CommentText"/>
    <w:next w:val="CommentText"/>
    <w:semiHidden/>
    <w:rsid w:val="00D51A4D"/>
    <w:rPr>
      <w:b/>
      <w:bCs/>
    </w:rPr>
  </w:style>
  <w:style w:type="paragraph" w:styleId="CommentText">
    <w:name w:val="annotation text"/>
    <w:basedOn w:val="Normal"/>
    <w:link w:val="CommentTextChar"/>
    <w:uiPriority w:val="99"/>
    <w:semiHidden/>
    <w:rsid w:val="00D51A4D"/>
    <w:rPr>
      <w:sz w:val="20"/>
    </w:rPr>
  </w:style>
  <w:style w:type="paragraph" w:styleId="DocumentMap">
    <w:name w:val="Document Map"/>
    <w:basedOn w:val="Normal"/>
    <w:semiHidden/>
    <w:rsid w:val="00D51A4D"/>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D51A4D"/>
    <w:rPr>
      <w:vertAlign w:val="superscript"/>
    </w:rPr>
  </w:style>
  <w:style w:type="paragraph" w:styleId="EndnoteText">
    <w:name w:val="endnote text"/>
    <w:basedOn w:val="Normal"/>
    <w:semiHidden/>
    <w:rsid w:val="00D51A4D"/>
    <w:rPr>
      <w:sz w:val="20"/>
    </w:rPr>
  </w:style>
  <w:style w:type="paragraph" w:styleId="EnvelopeAddress">
    <w:name w:val="envelope address"/>
    <w:basedOn w:val="Normal"/>
    <w:semiHidden/>
    <w:rsid w:val="00D51A4D"/>
    <w:pPr>
      <w:framePr w:w="7920" w:h="1980" w:hRule="exact" w:hSpace="180" w:wrap="auto" w:hAnchor="page" w:xAlign="center" w:yAlign="bottom"/>
      <w:ind w:left="2880"/>
    </w:pPr>
  </w:style>
  <w:style w:type="paragraph" w:styleId="EnvelopeReturn">
    <w:name w:val="envelope return"/>
    <w:basedOn w:val="Normal"/>
    <w:semiHidden/>
    <w:rsid w:val="00D51A4D"/>
    <w:rPr>
      <w:sz w:val="20"/>
    </w:rPr>
  </w:style>
  <w:style w:type="paragraph" w:customStyle="1" w:styleId="File">
    <w:name w:val="File"/>
    <w:basedOn w:val="Normal"/>
    <w:rsid w:val="00D51A4D"/>
    <w:pPr>
      <w:spacing w:line="280" w:lineRule="exact"/>
    </w:pPr>
    <w:rPr>
      <w:sz w:val="18"/>
      <w:szCs w:val="18"/>
    </w:rPr>
  </w:style>
  <w:style w:type="character" w:styleId="FollowedHyperlink">
    <w:name w:val="FollowedHyperlink"/>
    <w:basedOn w:val="DefaultParagraphFont"/>
    <w:semiHidden/>
    <w:rsid w:val="00D51A4D"/>
    <w:rPr>
      <w:noProof w:val="0"/>
      <w:color w:val="800080"/>
      <w:u w:val="single"/>
      <w:lang w:val="en-GB"/>
    </w:rPr>
  </w:style>
  <w:style w:type="paragraph" w:styleId="Footer">
    <w:name w:val="footer"/>
    <w:basedOn w:val="Normal"/>
    <w:link w:val="FooterChar"/>
    <w:uiPriority w:val="99"/>
    <w:rsid w:val="00D51A4D"/>
    <w:pPr>
      <w:tabs>
        <w:tab w:val="center" w:pos="4153"/>
        <w:tab w:val="right" w:pos="8306"/>
      </w:tabs>
    </w:pPr>
  </w:style>
  <w:style w:type="character" w:styleId="FootnoteReference">
    <w:name w:val="footnote reference"/>
    <w:basedOn w:val="DefaultParagraphFont"/>
    <w:semiHidden/>
    <w:rsid w:val="00D51A4D"/>
    <w:rPr>
      <w:vertAlign w:val="superscript"/>
    </w:rPr>
  </w:style>
  <w:style w:type="paragraph" w:styleId="FootnoteText">
    <w:name w:val="footnote text"/>
    <w:basedOn w:val="Normal"/>
    <w:semiHidden/>
    <w:rsid w:val="00D51A4D"/>
    <w:rPr>
      <w:sz w:val="20"/>
    </w:rPr>
  </w:style>
  <w:style w:type="paragraph" w:styleId="Header">
    <w:name w:val="header"/>
    <w:basedOn w:val="Normal"/>
    <w:semiHidden/>
    <w:rsid w:val="00D51A4D"/>
    <w:pPr>
      <w:tabs>
        <w:tab w:val="center" w:pos="4153"/>
        <w:tab w:val="right" w:pos="8306"/>
      </w:tabs>
    </w:pPr>
  </w:style>
  <w:style w:type="character" w:styleId="Hyperlink">
    <w:name w:val="Hyperlink"/>
    <w:basedOn w:val="DefaultParagraphFont"/>
    <w:uiPriority w:val="99"/>
    <w:rsid w:val="00D51A4D"/>
    <w:rPr>
      <w:noProof w:val="0"/>
      <w:color w:val="0000FF"/>
      <w:u w:val="single"/>
      <w:lang w:val="en-GB"/>
    </w:rPr>
  </w:style>
  <w:style w:type="paragraph" w:styleId="MacroText">
    <w:name w:val="macro"/>
    <w:semiHidden/>
    <w:rsid w:val="00D51A4D"/>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51A4D"/>
    <w:pPr>
      <w:ind w:left="160" w:hanging="160"/>
    </w:pPr>
  </w:style>
  <w:style w:type="paragraph" w:styleId="TableofFigures">
    <w:name w:val="table of figures"/>
    <w:basedOn w:val="Normal"/>
    <w:next w:val="Normal"/>
    <w:semiHidden/>
    <w:rsid w:val="00D51A4D"/>
    <w:pPr>
      <w:ind w:left="320" w:hanging="320"/>
    </w:pPr>
  </w:style>
  <w:style w:type="paragraph" w:styleId="TOAHeading">
    <w:name w:val="toa heading"/>
    <w:basedOn w:val="Normal"/>
    <w:next w:val="Normal"/>
    <w:semiHidden/>
    <w:rsid w:val="00D51A4D"/>
    <w:pPr>
      <w:spacing w:before="120"/>
    </w:pPr>
    <w:rPr>
      <w:b/>
    </w:rPr>
  </w:style>
  <w:style w:type="paragraph" w:styleId="TOC1">
    <w:name w:val="toc 1"/>
    <w:basedOn w:val="ACEHeading1"/>
    <w:next w:val="Normal"/>
    <w:uiPriority w:val="39"/>
    <w:rsid w:val="00D51A4D"/>
  </w:style>
  <w:style w:type="paragraph" w:styleId="TOC2">
    <w:name w:val="toc 2"/>
    <w:basedOn w:val="ACEHeading2"/>
    <w:next w:val="Normal"/>
    <w:uiPriority w:val="39"/>
    <w:rsid w:val="00D51A4D"/>
    <w:pPr>
      <w:ind w:left="160"/>
    </w:pPr>
  </w:style>
  <w:style w:type="paragraph" w:styleId="TOC3">
    <w:name w:val="toc 3"/>
    <w:basedOn w:val="ACEHeading3"/>
    <w:next w:val="Normal"/>
    <w:semiHidden/>
    <w:rsid w:val="00D51A4D"/>
    <w:pPr>
      <w:ind w:left="320"/>
    </w:pPr>
  </w:style>
  <w:style w:type="paragraph" w:styleId="TOC4">
    <w:name w:val="toc 4"/>
    <w:basedOn w:val="Normal"/>
    <w:next w:val="Normal"/>
    <w:uiPriority w:val="39"/>
    <w:rsid w:val="00D51A4D"/>
    <w:pPr>
      <w:ind w:left="480"/>
    </w:pPr>
  </w:style>
  <w:style w:type="paragraph" w:styleId="TOC5">
    <w:name w:val="toc 5"/>
    <w:basedOn w:val="Normal"/>
    <w:next w:val="Normal"/>
    <w:semiHidden/>
    <w:rsid w:val="00D51A4D"/>
    <w:pPr>
      <w:ind w:left="640"/>
    </w:pPr>
  </w:style>
  <w:style w:type="paragraph" w:styleId="TOC6">
    <w:name w:val="toc 6"/>
    <w:basedOn w:val="Normal"/>
    <w:next w:val="Normal"/>
    <w:semiHidden/>
    <w:rsid w:val="00D51A4D"/>
    <w:pPr>
      <w:ind w:left="800"/>
    </w:pPr>
  </w:style>
  <w:style w:type="paragraph" w:styleId="TOC7">
    <w:name w:val="toc 7"/>
    <w:basedOn w:val="Normal"/>
    <w:next w:val="Normal"/>
    <w:semiHidden/>
    <w:rsid w:val="00D51A4D"/>
    <w:pPr>
      <w:ind w:left="960"/>
    </w:pPr>
  </w:style>
  <w:style w:type="paragraph" w:styleId="TOC8">
    <w:name w:val="toc 8"/>
    <w:basedOn w:val="Normal"/>
    <w:next w:val="Normal"/>
    <w:semiHidden/>
    <w:rsid w:val="00D51A4D"/>
    <w:pPr>
      <w:ind w:left="1120"/>
    </w:pPr>
  </w:style>
  <w:style w:type="paragraph" w:styleId="TOC9">
    <w:name w:val="toc 9"/>
    <w:basedOn w:val="Normal"/>
    <w:next w:val="Normal"/>
    <w:semiHidden/>
    <w:rsid w:val="00D51A4D"/>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uiPriority w:val="99"/>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9A74D1"/>
    <w:rPr>
      <w:rFonts w:ascii="Arial Bold" w:eastAsia="Arial Bold" w:hAnsi="Arial Bold" w:cs="Arial Bold" w:hint="default"/>
      <w:color w:val="0000FF"/>
      <w:u w:val="single" w:color="0000FF"/>
      <w:lang w:val="en-US"/>
    </w:rPr>
  </w:style>
  <w:style w:type="paragraph" w:customStyle="1" w:styleId="Bulletedtabletext">
    <w:name w:val="Bulleted table text"/>
    <w:basedOn w:val="Normal"/>
    <w:qFormat/>
    <w:rsid w:val="00506697"/>
    <w:pPr>
      <w:numPr>
        <w:numId w:val="38"/>
      </w:numPr>
      <w:spacing w:line="320" w:lineRule="atLeast"/>
    </w:pPr>
    <w:rPr>
      <w:rFonts w:cs="Arial"/>
      <w:szCs w:val="24"/>
      <w:lang w:eastAsia="zh-CN"/>
    </w:rPr>
  </w:style>
  <w:style w:type="character" w:customStyle="1" w:styleId="FooterChar">
    <w:name w:val="Footer Char"/>
    <w:basedOn w:val="DefaultParagraphFont"/>
    <w:link w:val="Footer"/>
    <w:uiPriority w:val="99"/>
    <w:rsid w:val="00BD594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652">
      <w:bodyDiv w:val="1"/>
      <w:marLeft w:val="0"/>
      <w:marRight w:val="0"/>
      <w:marTop w:val="0"/>
      <w:marBottom w:val="0"/>
      <w:divBdr>
        <w:top w:val="none" w:sz="0" w:space="0" w:color="auto"/>
        <w:left w:val="none" w:sz="0" w:space="0" w:color="auto"/>
        <w:bottom w:val="none" w:sz="0" w:space="0" w:color="auto"/>
        <w:right w:val="none" w:sz="0" w:space="0" w:color="auto"/>
      </w:divBdr>
    </w:div>
    <w:div w:id="234364114">
      <w:bodyDiv w:val="1"/>
      <w:marLeft w:val="0"/>
      <w:marRight w:val="0"/>
      <w:marTop w:val="0"/>
      <w:marBottom w:val="0"/>
      <w:divBdr>
        <w:top w:val="none" w:sz="0" w:space="0" w:color="auto"/>
        <w:left w:val="none" w:sz="0" w:space="0" w:color="auto"/>
        <w:bottom w:val="none" w:sz="0" w:space="0" w:color="auto"/>
        <w:right w:val="none" w:sz="0" w:space="0" w:color="auto"/>
      </w:divBdr>
    </w:div>
    <w:div w:id="308218828">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17730891">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25568477">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www.artscouncil.org.uk/funding/information-funded-organisations/guidance-partnership-agreements/"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hyperlink" Target="mailto:enquiries@artscouncil.org.uk"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mailto:enquiries@artscouncil.org.uk" TargetMode="External"/><Relationship Id="rId5" Type="http://schemas.openxmlformats.org/officeDocument/2006/relationships/customXml" Target="../customXml/item5.xml"/><Relationship Id="rId15" Type="http://schemas.openxmlformats.org/officeDocument/2006/relationships/hyperlink" Target="http://www.artscouncil.org.uk/what-we-do/research-and-data/value-arts-and-culture-people-and-society-evidence-review/" TargetMode="External"/><Relationship Id="rId23" Type="http://schemas.openxmlformats.org/officeDocument/2006/relationships/image" Target="media/image1.png"/><Relationship Id="rId28" Type="http://schemas.openxmlformats.org/officeDocument/2006/relationships/hyperlink" Target="http://www.artscouncil.org.uk"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qualityhumanrights.com/private-and-public-sector-guidance/guidance-all/protected-characteristics" TargetMode="External"/><Relationship Id="rId31"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mission" TargetMode="External"/><Relationship Id="rId22" Type="http://schemas.openxmlformats.org/officeDocument/2006/relationships/hyperlink" Target="https://forms.artscouncil.org.uk/officeforms/Arts_Projects.ofml" TargetMode="External"/><Relationship Id="rId27" Type="http://schemas.openxmlformats.org/officeDocument/2006/relationships/hyperlink" Target="http://www.artscouncil.org.uk/publication_archive/making-a-complaint/" TargetMode="External"/><Relationship Id="rId30" Type="http://schemas.openxmlformats.org/officeDocument/2006/relationships/hyperlink" Target="http://www.ico.gov.uk/" TargetMode="Externa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org.uk/media/uploads/pdf/Understanding_the_value_and_impacts_of_cultural_experien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F2CE-FFC9-46FD-8802-DD8123D5AA99}">
  <ds:schemaRefs>
    <ds:schemaRef ds:uri="http://schemas.microsoft.com/office/infopath/2007/PartnerControls"/>
    <ds:schemaRef ds:uri="620d3857-b646-4094-8a02-6a843bfa4797"/>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4.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5.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6.xml><?xml version="1.0" encoding="utf-8"?>
<ds:datastoreItem xmlns:ds="http://schemas.openxmlformats.org/officeDocument/2006/customXml" ds:itemID="{4F3B2EA3-C543-48C7-AB0C-7EC4B329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5714</Words>
  <Characters>33998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Crossan</dc:creator>
  <cp:lastModifiedBy>Ashley Egan</cp:lastModifiedBy>
  <cp:revision>2</cp:revision>
  <cp:lastPrinted>2014-09-11T09:34:00Z</cp:lastPrinted>
  <dcterms:created xsi:type="dcterms:W3CDTF">2016-04-13T15:05:00Z</dcterms:created>
  <dcterms:modified xsi:type="dcterms:W3CDTF">2016-04-13T15:05:00Z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