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38795" w14:textId="68A323A2" w:rsidR="001A4CCD" w:rsidRDefault="00161D48" w:rsidP="009F005D">
      <w:pPr>
        <w:spacing w:line="320" w:lineRule="atLeast"/>
        <w:rPr>
          <w:rFonts w:ascii="Arial Black" w:hAnsi="Arial Black" w:cs="Arial Black"/>
          <w:b/>
          <w:bCs/>
          <w:sz w:val="32"/>
          <w:szCs w:val="32"/>
          <w:lang w:eastAsia="en-GB"/>
        </w:rPr>
      </w:pPr>
      <w:r>
        <w:rPr>
          <w:noProof/>
          <w:lang w:eastAsia="en-GB"/>
        </w:rPr>
        <w:object w:dxaOrig="1440" w:dyaOrig="1440" w14:anchorId="0A15E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9.35pt;margin-top:-71.25pt;width:64.5pt;height:63.75pt;z-index:251657216;visibility:visible;mso-wrap-edited:f" o:allowincell="f">
            <v:imagedata r:id="rId8" o:title=""/>
          </v:shape>
          <o:OLEObject Type="Embed" ProgID="Word.Picture.8" ShapeID="_x0000_s1027" DrawAspect="Content" ObjectID="_1529750126" r:id="rId9"/>
        </w:object>
      </w:r>
      <w:r w:rsidR="009F005D" w:rsidRPr="00EA3956">
        <w:rPr>
          <w:rFonts w:ascii="Arial Black" w:hAnsi="Arial Black"/>
          <w:b/>
          <w:sz w:val="32"/>
          <w:szCs w:val="32"/>
          <w:lang w:eastAsia="en-GB"/>
        </w:rPr>
        <w:t>Capital investment</w:t>
      </w:r>
      <w:r w:rsidR="009F005D">
        <w:rPr>
          <w:rFonts w:ascii="Arial Black" w:hAnsi="Arial Black"/>
          <w:b/>
          <w:sz w:val="32"/>
          <w:szCs w:val="32"/>
          <w:lang w:eastAsia="en-GB"/>
        </w:rPr>
        <w:t xml:space="preserve"> – </w:t>
      </w:r>
      <w:r w:rsidR="00A67591">
        <w:rPr>
          <w:rFonts w:ascii="Arial Black" w:hAnsi="Arial Black"/>
          <w:b/>
          <w:sz w:val="32"/>
          <w:szCs w:val="32"/>
          <w:lang w:eastAsia="en-GB"/>
        </w:rPr>
        <w:t>l</w:t>
      </w:r>
      <w:r w:rsidR="009F005D">
        <w:rPr>
          <w:rFonts w:ascii="Arial Black" w:hAnsi="Arial Black"/>
          <w:b/>
          <w:sz w:val="32"/>
          <w:szCs w:val="32"/>
          <w:lang w:eastAsia="en-GB"/>
        </w:rPr>
        <w:t>arge capital grants</w:t>
      </w:r>
      <w:r w:rsidR="00A67591">
        <w:rPr>
          <w:rFonts w:ascii="Arial Black" w:hAnsi="Arial Black"/>
          <w:b/>
          <w:sz w:val="32"/>
          <w:szCs w:val="32"/>
          <w:lang w:eastAsia="en-GB"/>
        </w:rPr>
        <w:t>,</w:t>
      </w:r>
      <w:r w:rsidR="00A67591">
        <w:rPr>
          <w:rFonts w:ascii="Arial Black" w:hAnsi="Arial Black" w:cs="Arial Black"/>
          <w:b/>
          <w:bCs/>
          <w:sz w:val="32"/>
          <w:szCs w:val="32"/>
          <w:lang w:eastAsia="en-GB"/>
        </w:rPr>
        <w:t xml:space="preserve"> s</w:t>
      </w:r>
      <w:r w:rsidR="00E30853">
        <w:rPr>
          <w:rFonts w:ascii="Arial Black" w:hAnsi="Arial Black" w:cs="Arial Black"/>
          <w:b/>
          <w:bCs/>
          <w:sz w:val="32"/>
          <w:szCs w:val="32"/>
          <w:lang w:eastAsia="en-GB"/>
        </w:rPr>
        <w:t xml:space="preserve">tage </w:t>
      </w:r>
      <w:r w:rsidR="00A67591">
        <w:rPr>
          <w:rFonts w:ascii="Arial Black" w:hAnsi="Arial Black" w:cs="Arial Black"/>
          <w:b/>
          <w:bCs/>
          <w:sz w:val="32"/>
          <w:szCs w:val="32"/>
          <w:lang w:eastAsia="en-GB"/>
        </w:rPr>
        <w:t>o</w:t>
      </w:r>
      <w:r w:rsidR="001A4CCD">
        <w:rPr>
          <w:rFonts w:ascii="Arial Black" w:hAnsi="Arial Black" w:cs="Arial Black"/>
          <w:b/>
          <w:bCs/>
          <w:sz w:val="32"/>
          <w:szCs w:val="32"/>
          <w:lang w:eastAsia="en-GB"/>
        </w:rPr>
        <w:t xml:space="preserve">ne, </w:t>
      </w:r>
      <w:r w:rsidR="00A67591">
        <w:rPr>
          <w:rFonts w:ascii="Arial Black" w:hAnsi="Arial Black" w:cs="Arial Black"/>
          <w:b/>
          <w:bCs/>
          <w:sz w:val="32"/>
          <w:szCs w:val="32"/>
          <w:lang w:eastAsia="en-GB"/>
        </w:rPr>
        <w:t>r</w:t>
      </w:r>
      <w:r w:rsidR="009F005D">
        <w:rPr>
          <w:rFonts w:ascii="Arial Black" w:hAnsi="Arial Black" w:cs="Arial Black"/>
          <w:b/>
          <w:bCs/>
          <w:sz w:val="32"/>
          <w:szCs w:val="32"/>
          <w:lang w:eastAsia="en-GB"/>
        </w:rPr>
        <w:t xml:space="preserve">ound 5 </w:t>
      </w:r>
    </w:p>
    <w:p w14:paraId="34E552BF" w14:textId="77777777" w:rsidR="009F005D" w:rsidRDefault="009F005D" w:rsidP="009F005D">
      <w:pPr>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Guidance for applicants</w:t>
      </w:r>
    </w:p>
    <w:p w14:paraId="5CA42747" w14:textId="77777777" w:rsidR="009F005D" w:rsidRDefault="009F005D" w:rsidP="00183E22">
      <w:pPr>
        <w:pStyle w:val="L1PageHeading"/>
        <w:spacing w:line="240" w:lineRule="auto"/>
        <w:rPr>
          <w:rFonts w:ascii="Arial Black" w:hAnsi="Arial Black"/>
          <w:b/>
          <w:color w:val="auto"/>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5217"/>
      </w:tblGrid>
      <w:tr w:rsidR="00C22934" w:rsidRPr="006571E3" w14:paraId="4C85001A" w14:textId="77777777" w:rsidTr="005B0DE3">
        <w:tc>
          <w:tcPr>
            <w:tcW w:w="3652" w:type="dxa"/>
            <w:shd w:val="clear" w:color="auto" w:fill="auto"/>
          </w:tcPr>
          <w:p w14:paraId="2083A9FC" w14:textId="77777777" w:rsidR="00C22934" w:rsidRPr="006571E3" w:rsidRDefault="00C22934" w:rsidP="005B0DE3">
            <w:pPr>
              <w:pStyle w:val="ACEBodyText"/>
              <w:spacing w:line="240" w:lineRule="auto"/>
              <w:rPr>
                <w:b/>
                <w:bCs/>
                <w:lang w:eastAsia="en-US"/>
              </w:rPr>
            </w:pPr>
            <w:r>
              <w:rPr>
                <w:b/>
                <w:bCs/>
                <w:lang w:eastAsia="en-US"/>
              </w:rPr>
              <w:t>Summary of key information</w:t>
            </w:r>
          </w:p>
        </w:tc>
        <w:tc>
          <w:tcPr>
            <w:tcW w:w="5351" w:type="dxa"/>
            <w:shd w:val="clear" w:color="auto" w:fill="auto"/>
          </w:tcPr>
          <w:p w14:paraId="761CDE31" w14:textId="77777777" w:rsidR="00C22934" w:rsidRPr="006571E3" w:rsidRDefault="00C22934" w:rsidP="005B0DE3">
            <w:pPr>
              <w:pStyle w:val="ACEBodyText"/>
              <w:spacing w:line="240" w:lineRule="auto"/>
              <w:rPr>
                <w:b/>
                <w:bCs/>
                <w:lang w:eastAsia="en-US"/>
              </w:rPr>
            </w:pPr>
          </w:p>
        </w:tc>
      </w:tr>
      <w:tr w:rsidR="00C22934" w:rsidRPr="006571E3" w14:paraId="6CA9292F" w14:textId="77777777" w:rsidTr="005B0DE3">
        <w:tc>
          <w:tcPr>
            <w:tcW w:w="3652" w:type="dxa"/>
            <w:shd w:val="clear" w:color="auto" w:fill="auto"/>
          </w:tcPr>
          <w:p w14:paraId="2561BA7E" w14:textId="77777777" w:rsidR="00C22934" w:rsidRPr="006571E3" w:rsidRDefault="00C22934" w:rsidP="005B0DE3">
            <w:pPr>
              <w:pStyle w:val="ACEBodyText"/>
              <w:spacing w:line="240" w:lineRule="auto"/>
              <w:rPr>
                <w:b/>
                <w:bCs/>
                <w:lang w:eastAsia="en-US"/>
              </w:rPr>
            </w:pPr>
          </w:p>
        </w:tc>
        <w:tc>
          <w:tcPr>
            <w:tcW w:w="5351" w:type="dxa"/>
            <w:shd w:val="clear" w:color="auto" w:fill="auto"/>
          </w:tcPr>
          <w:p w14:paraId="313C2D78" w14:textId="77777777" w:rsidR="00C22934" w:rsidRPr="006571E3" w:rsidRDefault="00C22934" w:rsidP="005B0DE3">
            <w:pPr>
              <w:pStyle w:val="ACEBodyText"/>
              <w:spacing w:line="240" w:lineRule="auto"/>
              <w:rPr>
                <w:b/>
                <w:bCs/>
                <w:lang w:eastAsia="en-US"/>
              </w:rPr>
            </w:pPr>
          </w:p>
        </w:tc>
      </w:tr>
      <w:tr w:rsidR="00C22934" w:rsidRPr="006571E3" w14:paraId="26912A51" w14:textId="77777777" w:rsidTr="005B0DE3">
        <w:tc>
          <w:tcPr>
            <w:tcW w:w="3652" w:type="dxa"/>
            <w:shd w:val="clear" w:color="auto" w:fill="auto"/>
          </w:tcPr>
          <w:p w14:paraId="309DF30D" w14:textId="77777777" w:rsidR="00C22934" w:rsidRPr="006571E3" w:rsidRDefault="00C22934" w:rsidP="005B0DE3">
            <w:pPr>
              <w:pStyle w:val="ACEBodyText"/>
              <w:spacing w:line="240" w:lineRule="auto"/>
              <w:rPr>
                <w:b/>
                <w:bCs/>
                <w:lang w:eastAsia="en-US"/>
              </w:rPr>
            </w:pPr>
            <w:r>
              <w:rPr>
                <w:b/>
                <w:bCs/>
                <w:lang w:eastAsia="en-US"/>
              </w:rPr>
              <w:t>What is the focus of the fund?</w:t>
            </w:r>
          </w:p>
        </w:tc>
        <w:tc>
          <w:tcPr>
            <w:tcW w:w="5351" w:type="dxa"/>
            <w:shd w:val="clear" w:color="auto" w:fill="auto"/>
          </w:tcPr>
          <w:p w14:paraId="368200AE" w14:textId="77777777" w:rsidR="00C22934" w:rsidRDefault="00C22934" w:rsidP="005B0DE3">
            <w:pPr>
              <w:spacing w:line="240" w:lineRule="auto"/>
              <w:rPr>
                <w:color w:val="000000"/>
                <w:lang w:eastAsia="en-GB"/>
              </w:rPr>
            </w:pPr>
            <w:r>
              <w:rPr>
                <w:color w:val="000000"/>
                <w:lang w:eastAsia="en-GB"/>
              </w:rPr>
              <w:t>Large capital grants</w:t>
            </w:r>
            <w:r w:rsidRPr="007002A5">
              <w:rPr>
                <w:color w:val="000000"/>
                <w:lang w:eastAsia="en-GB"/>
              </w:rPr>
              <w:t xml:space="preserve"> </w:t>
            </w:r>
            <w:r>
              <w:rPr>
                <w:color w:val="000000"/>
                <w:lang w:eastAsia="en-GB"/>
              </w:rPr>
              <w:t xml:space="preserve">support </w:t>
            </w:r>
            <w:r w:rsidRPr="007002A5">
              <w:rPr>
                <w:color w:val="000000"/>
                <w:lang w:eastAsia="en-GB"/>
              </w:rPr>
              <w:t xml:space="preserve">organisations to develop resilience by having the right buildings and equipment to deliver their work and become more sustainable and innovative businesses. This includes increasing the environmental performance of buildings and equipment to support a reduction in carbon emissions. </w:t>
            </w:r>
          </w:p>
          <w:p w14:paraId="3460ED93" w14:textId="77777777" w:rsidR="00C22934" w:rsidRDefault="00C22934" w:rsidP="005B0DE3">
            <w:pPr>
              <w:spacing w:line="240" w:lineRule="auto"/>
              <w:rPr>
                <w:color w:val="000000"/>
                <w:lang w:eastAsia="en-GB"/>
              </w:rPr>
            </w:pPr>
          </w:p>
          <w:p w14:paraId="1BDB35AE" w14:textId="77777777" w:rsidR="00C22934" w:rsidRDefault="00427BC3" w:rsidP="00427BC3">
            <w:pPr>
              <w:spacing w:line="240" w:lineRule="auto"/>
              <w:rPr>
                <w:color w:val="000000"/>
                <w:lang w:eastAsia="en-GB"/>
              </w:rPr>
            </w:pPr>
            <w:r w:rsidRPr="007002A5">
              <w:rPr>
                <w:color w:val="000000"/>
                <w:lang w:eastAsia="en-GB"/>
              </w:rPr>
              <w:t>To secure a grant to deliver your capital project, you must complete both stage one and stage two applications.</w:t>
            </w:r>
            <w:r w:rsidR="00C22934">
              <w:rPr>
                <w:color w:val="000000"/>
                <w:lang w:eastAsia="en-GB"/>
              </w:rPr>
              <w:t xml:space="preserve"> If successful at stage one, you will be invited to </w:t>
            </w:r>
            <w:r w:rsidR="00C22934" w:rsidRPr="007002A5">
              <w:rPr>
                <w:color w:val="000000"/>
                <w:lang w:eastAsia="en-GB"/>
              </w:rPr>
              <w:t xml:space="preserve">complete a second application </w:t>
            </w:r>
            <w:r w:rsidR="00C22934">
              <w:rPr>
                <w:color w:val="000000"/>
                <w:lang w:eastAsia="en-GB"/>
              </w:rPr>
              <w:t xml:space="preserve">for the full </w:t>
            </w:r>
            <w:r>
              <w:rPr>
                <w:color w:val="000000"/>
                <w:lang w:eastAsia="en-GB"/>
              </w:rPr>
              <w:t xml:space="preserve">capital </w:t>
            </w:r>
            <w:r w:rsidR="00C22934">
              <w:rPr>
                <w:color w:val="000000"/>
                <w:lang w:eastAsia="en-GB"/>
              </w:rPr>
              <w:t xml:space="preserve">grant. </w:t>
            </w:r>
          </w:p>
          <w:p w14:paraId="0586FC7E" w14:textId="77777777" w:rsidR="00A67591" w:rsidRPr="001A4CCD" w:rsidRDefault="00A67591" w:rsidP="00427BC3">
            <w:pPr>
              <w:spacing w:line="240" w:lineRule="auto"/>
              <w:rPr>
                <w:color w:val="000000"/>
                <w:lang w:eastAsia="en-GB"/>
              </w:rPr>
            </w:pPr>
          </w:p>
        </w:tc>
      </w:tr>
      <w:tr w:rsidR="00C22934" w:rsidRPr="006571E3" w14:paraId="3C5B6406" w14:textId="77777777" w:rsidTr="005B0DE3">
        <w:tc>
          <w:tcPr>
            <w:tcW w:w="3652" w:type="dxa"/>
            <w:shd w:val="clear" w:color="auto" w:fill="auto"/>
          </w:tcPr>
          <w:p w14:paraId="2A113646" w14:textId="77777777" w:rsidR="00C22934" w:rsidRDefault="00C22934" w:rsidP="005B0DE3">
            <w:pPr>
              <w:pStyle w:val="ACEBodyText"/>
              <w:spacing w:line="240" w:lineRule="auto"/>
              <w:rPr>
                <w:b/>
                <w:bCs/>
                <w:lang w:eastAsia="en-US"/>
              </w:rPr>
            </w:pPr>
            <w:r w:rsidRPr="006571E3">
              <w:rPr>
                <w:b/>
                <w:bCs/>
                <w:lang w:eastAsia="en-US"/>
              </w:rPr>
              <w:t>Who can apply?</w:t>
            </w:r>
          </w:p>
          <w:p w14:paraId="715BF4E4" w14:textId="77777777" w:rsidR="00C22934" w:rsidRPr="006571E3" w:rsidRDefault="00C22934" w:rsidP="005B0DE3">
            <w:pPr>
              <w:pStyle w:val="ACEBodyText"/>
              <w:spacing w:line="240" w:lineRule="auto"/>
              <w:rPr>
                <w:b/>
                <w:bCs/>
                <w:lang w:eastAsia="en-US"/>
              </w:rPr>
            </w:pPr>
          </w:p>
        </w:tc>
        <w:tc>
          <w:tcPr>
            <w:tcW w:w="5351" w:type="dxa"/>
            <w:shd w:val="clear" w:color="auto" w:fill="auto"/>
          </w:tcPr>
          <w:p w14:paraId="6FCECA62" w14:textId="3325D262" w:rsidR="00C22934" w:rsidRDefault="00C22934" w:rsidP="005B0DE3">
            <w:pPr>
              <w:pStyle w:val="Default"/>
            </w:pPr>
            <w:r w:rsidRPr="00763F55">
              <w:t xml:space="preserve">National </w:t>
            </w:r>
            <w:r w:rsidR="00A67591">
              <w:t>P</w:t>
            </w:r>
            <w:r w:rsidRPr="00763F55">
              <w:t xml:space="preserve">ortfolio </w:t>
            </w:r>
            <w:r w:rsidR="00A67591">
              <w:t>O</w:t>
            </w:r>
            <w:r w:rsidRPr="00763F55">
              <w:t>rganisations.</w:t>
            </w:r>
            <w:r>
              <w:t xml:space="preserve"> </w:t>
            </w:r>
          </w:p>
          <w:p w14:paraId="6B36FFAB" w14:textId="77777777" w:rsidR="00C22934" w:rsidRDefault="00C22934" w:rsidP="005B0DE3">
            <w:pPr>
              <w:pStyle w:val="Default"/>
            </w:pPr>
          </w:p>
          <w:p w14:paraId="37FB3CE1" w14:textId="4D04D04B" w:rsidR="00A16CD6" w:rsidRPr="00CC2C4E" w:rsidRDefault="00C22934">
            <w:pPr>
              <w:pStyle w:val="ACEBodyText"/>
              <w:spacing w:line="240" w:lineRule="auto"/>
              <w:rPr>
                <w:bCs/>
                <w:lang w:eastAsia="en-US"/>
              </w:rPr>
            </w:pPr>
            <w:r>
              <w:t xml:space="preserve">If you are not in receipt of National </w:t>
            </w:r>
            <w:r w:rsidR="00A67591">
              <w:t>P</w:t>
            </w:r>
            <w:r>
              <w:t>ortfolio funding in 2016/17, you can apply if you are properly constituted as an organisation and your Arts Council area office agrees in writing beforehand.</w:t>
            </w:r>
            <w:r w:rsidR="00A16CD6">
              <w:t xml:space="preserve"> Please see </w:t>
            </w:r>
            <w:r w:rsidR="00A16CD6" w:rsidRPr="00E30853">
              <w:t>p</w:t>
            </w:r>
            <w:r w:rsidR="00A67591">
              <w:t xml:space="preserve">age </w:t>
            </w:r>
            <w:r w:rsidR="00E30853" w:rsidRPr="00E30853">
              <w:t>1</w:t>
            </w:r>
            <w:r w:rsidR="00E30853">
              <w:t>8</w:t>
            </w:r>
            <w:r w:rsidR="00A16CD6">
              <w:t xml:space="preserve"> for further details</w:t>
            </w:r>
            <w:r w:rsidR="00E30853">
              <w:t>.</w:t>
            </w:r>
          </w:p>
        </w:tc>
      </w:tr>
      <w:tr w:rsidR="00C22934" w:rsidRPr="006571E3" w14:paraId="11B0A0EF" w14:textId="77777777" w:rsidTr="005B0DE3">
        <w:tc>
          <w:tcPr>
            <w:tcW w:w="3652" w:type="dxa"/>
            <w:shd w:val="clear" w:color="auto" w:fill="auto"/>
          </w:tcPr>
          <w:p w14:paraId="1918FD51" w14:textId="77777777" w:rsidR="00C22934" w:rsidRPr="006571E3" w:rsidRDefault="00C22934" w:rsidP="005B0DE3">
            <w:pPr>
              <w:pStyle w:val="ACEBodyText"/>
              <w:spacing w:line="240" w:lineRule="auto"/>
              <w:rPr>
                <w:b/>
                <w:bCs/>
                <w:lang w:eastAsia="en-US"/>
              </w:rPr>
            </w:pPr>
            <w:r>
              <w:rPr>
                <w:b/>
                <w:bCs/>
                <w:lang w:eastAsia="en-US"/>
              </w:rPr>
              <w:t>When is the deadline for applications?</w:t>
            </w:r>
          </w:p>
        </w:tc>
        <w:tc>
          <w:tcPr>
            <w:tcW w:w="5351" w:type="dxa"/>
            <w:shd w:val="clear" w:color="auto" w:fill="auto"/>
          </w:tcPr>
          <w:p w14:paraId="6EBADCAC" w14:textId="4CB7AD27" w:rsidR="00C22934" w:rsidRPr="00CC2C4E" w:rsidRDefault="00A67591">
            <w:pPr>
              <w:pStyle w:val="ACEBodyText"/>
              <w:spacing w:line="240" w:lineRule="auto"/>
              <w:rPr>
                <w:bCs/>
                <w:lang w:eastAsia="en-US"/>
              </w:rPr>
            </w:pPr>
            <w:r>
              <w:rPr>
                <w:bCs/>
                <w:lang w:eastAsia="en-US"/>
              </w:rPr>
              <w:t xml:space="preserve">12pm (midday) on </w:t>
            </w:r>
            <w:r w:rsidR="00C22934">
              <w:rPr>
                <w:bCs/>
                <w:lang w:eastAsia="en-US"/>
              </w:rPr>
              <w:t>20 October 2016</w:t>
            </w:r>
            <w:r>
              <w:rPr>
                <w:bCs/>
                <w:lang w:eastAsia="en-US"/>
              </w:rPr>
              <w:t>.</w:t>
            </w:r>
          </w:p>
        </w:tc>
      </w:tr>
      <w:tr w:rsidR="00C22934" w:rsidRPr="006571E3" w14:paraId="3B2C3E57" w14:textId="77777777" w:rsidTr="005B0DE3">
        <w:tc>
          <w:tcPr>
            <w:tcW w:w="3652" w:type="dxa"/>
            <w:shd w:val="clear" w:color="auto" w:fill="auto"/>
          </w:tcPr>
          <w:p w14:paraId="401A9A69" w14:textId="77777777" w:rsidR="00C22934" w:rsidRDefault="00C22934" w:rsidP="005B0DE3">
            <w:pPr>
              <w:spacing w:line="240" w:lineRule="auto"/>
              <w:rPr>
                <w:b/>
                <w:bCs/>
                <w:lang w:eastAsia="en-GB"/>
              </w:rPr>
            </w:pPr>
            <w:r w:rsidRPr="00DD0B10">
              <w:rPr>
                <w:b/>
                <w:bCs/>
                <w:lang w:eastAsia="en-GB"/>
              </w:rPr>
              <w:t>How much can be applied for per application?</w:t>
            </w:r>
            <w:r>
              <w:rPr>
                <w:b/>
                <w:bCs/>
                <w:lang w:eastAsia="en-GB"/>
              </w:rPr>
              <w:t xml:space="preserve"> </w:t>
            </w:r>
          </w:p>
          <w:p w14:paraId="57A280B7" w14:textId="77777777" w:rsidR="00C22934" w:rsidRPr="006571E3" w:rsidRDefault="00C22934" w:rsidP="005B0DE3">
            <w:pPr>
              <w:pStyle w:val="ACEBodyText"/>
              <w:spacing w:line="240" w:lineRule="auto"/>
              <w:rPr>
                <w:b/>
                <w:bCs/>
                <w:lang w:eastAsia="en-US"/>
              </w:rPr>
            </w:pPr>
          </w:p>
        </w:tc>
        <w:tc>
          <w:tcPr>
            <w:tcW w:w="5351" w:type="dxa"/>
            <w:shd w:val="clear" w:color="auto" w:fill="auto"/>
          </w:tcPr>
          <w:p w14:paraId="19E907C1" w14:textId="77777777" w:rsidR="00C22934" w:rsidRDefault="00C22934" w:rsidP="005B0DE3">
            <w:pPr>
              <w:spacing w:line="240" w:lineRule="auto"/>
              <w:rPr>
                <w:color w:val="000000"/>
                <w:lang w:eastAsia="en-GB"/>
              </w:rPr>
            </w:pPr>
            <w:r w:rsidRPr="007002A5">
              <w:rPr>
                <w:color w:val="000000"/>
                <w:lang w:eastAsia="en-GB"/>
              </w:rPr>
              <w:t>The minimum capital grant available is £500,000. Grants of £5 million or more are likely to be exceptional. This sum should include any sum you are requesting for a development grant.</w:t>
            </w:r>
          </w:p>
          <w:p w14:paraId="1030CCC4" w14:textId="77777777" w:rsidR="00A67591" w:rsidRPr="00334C27" w:rsidRDefault="00A67591" w:rsidP="005B0DE3">
            <w:pPr>
              <w:spacing w:line="240" w:lineRule="auto"/>
              <w:rPr>
                <w:color w:val="000000"/>
                <w:lang w:eastAsia="en-GB"/>
              </w:rPr>
            </w:pPr>
          </w:p>
        </w:tc>
      </w:tr>
      <w:tr w:rsidR="00C22934" w:rsidRPr="006571E3" w14:paraId="3676BB4C" w14:textId="77777777" w:rsidTr="005B0DE3">
        <w:tc>
          <w:tcPr>
            <w:tcW w:w="3652" w:type="dxa"/>
            <w:shd w:val="clear" w:color="auto" w:fill="auto"/>
          </w:tcPr>
          <w:p w14:paraId="2B605FDB" w14:textId="77777777" w:rsidR="00C22934" w:rsidRDefault="00C22934" w:rsidP="005B0DE3">
            <w:pPr>
              <w:pStyle w:val="ACEBodyText"/>
              <w:spacing w:line="240" w:lineRule="auto"/>
              <w:rPr>
                <w:b/>
                <w:bCs/>
                <w:lang w:eastAsia="en-US"/>
              </w:rPr>
            </w:pPr>
            <w:r>
              <w:rPr>
                <w:b/>
                <w:bCs/>
                <w:lang w:eastAsia="en-US"/>
              </w:rPr>
              <w:t xml:space="preserve">Other key eligibility points </w:t>
            </w:r>
          </w:p>
          <w:p w14:paraId="2B4A1CA4" w14:textId="77777777" w:rsidR="00C22934" w:rsidRDefault="00C22934" w:rsidP="005B0DE3">
            <w:pPr>
              <w:pStyle w:val="ACEBodyText"/>
              <w:spacing w:line="240" w:lineRule="auto"/>
              <w:rPr>
                <w:b/>
                <w:bCs/>
                <w:lang w:eastAsia="en-US"/>
              </w:rPr>
            </w:pPr>
          </w:p>
        </w:tc>
        <w:tc>
          <w:tcPr>
            <w:tcW w:w="5351" w:type="dxa"/>
            <w:shd w:val="clear" w:color="auto" w:fill="auto"/>
          </w:tcPr>
          <w:p w14:paraId="55398F60" w14:textId="77777777" w:rsidR="00C22934" w:rsidRPr="007002A5" w:rsidRDefault="00C22934" w:rsidP="005B0DE3">
            <w:pPr>
              <w:numPr>
                <w:ilvl w:val="0"/>
                <w:numId w:val="32"/>
              </w:numPr>
              <w:spacing w:line="240" w:lineRule="auto"/>
              <w:rPr>
                <w:color w:val="000000"/>
                <w:lang w:eastAsia="en-GB"/>
              </w:rPr>
            </w:pPr>
            <w:r>
              <w:rPr>
                <w:color w:val="000000"/>
                <w:lang w:eastAsia="en-GB"/>
              </w:rPr>
              <w:t>Project outcomes must</w:t>
            </w:r>
            <w:r w:rsidRPr="007002A5">
              <w:rPr>
                <w:color w:val="000000"/>
                <w:lang w:eastAsia="en-GB"/>
              </w:rPr>
              <w:t xml:space="preserve"> contribute to at least two goals:</w:t>
            </w:r>
          </w:p>
          <w:p w14:paraId="1C3E40E0" w14:textId="1A940F75" w:rsidR="00C22934" w:rsidRPr="007002A5" w:rsidRDefault="00A67591" w:rsidP="005B0DE3">
            <w:pPr>
              <w:numPr>
                <w:ilvl w:val="0"/>
                <w:numId w:val="12"/>
              </w:numPr>
              <w:spacing w:line="240" w:lineRule="auto"/>
              <w:rPr>
                <w:color w:val="000000"/>
                <w:lang w:eastAsia="en-GB"/>
              </w:rPr>
            </w:pPr>
            <w:r>
              <w:rPr>
                <w:color w:val="000000"/>
                <w:lang w:eastAsia="en-GB"/>
              </w:rPr>
              <w:t>G</w:t>
            </w:r>
            <w:r w:rsidR="00C22934" w:rsidRPr="007002A5">
              <w:rPr>
                <w:color w:val="000000"/>
                <w:lang w:eastAsia="en-GB"/>
              </w:rPr>
              <w:t xml:space="preserve">oal 3: </w:t>
            </w:r>
            <w:r>
              <w:rPr>
                <w:color w:val="000000"/>
                <w:lang w:eastAsia="en-GB"/>
              </w:rPr>
              <w:t>“</w:t>
            </w:r>
            <w:r w:rsidR="00C22934" w:rsidRPr="007002A5">
              <w:rPr>
                <w:color w:val="000000"/>
                <w:lang w:eastAsia="en-GB"/>
              </w:rPr>
              <w:t>The arts, museums and libraries are resilient and environmentally sustainable</w:t>
            </w:r>
            <w:r>
              <w:rPr>
                <w:color w:val="000000"/>
                <w:lang w:eastAsia="en-GB"/>
              </w:rPr>
              <w:t>”</w:t>
            </w:r>
          </w:p>
          <w:p w14:paraId="1B4B938A" w14:textId="77777777" w:rsidR="00C22934" w:rsidRPr="007002A5" w:rsidRDefault="00C22934" w:rsidP="005B0DE3">
            <w:pPr>
              <w:numPr>
                <w:ilvl w:val="0"/>
                <w:numId w:val="12"/>
              </w:numPr>
              <w:spacing w:line="240" w:lineRule="auto"/>
              <w:rPr>
                <w:color w:val="000000"/>
                <w:lang w:eastAsia="en-GB"/>
              </w:rPr>
            </w:pPr>
            <w:r w:rsidRPr="007002A5">
              <w:rPr>
                <w:color w:val="000000"/>
                <w:lang w:eastAsia="en-GB"/>
              </w:rPr>
              <w:lastRenderedPageBreak/>
              <w:t>one other of our five goals</w:t>
            </w:r>
          </w:p>
          <w:p w14:paraId="3D67D785" w14:textId="77777777" w:rsidR="00C22934" w:rsidRPr="007002A5" w:rsidRDefault="00C22934" w:rsidP="005B0DE3">
            <w:pPr>
              <w:spacing w:line="240" w:lineRule="auto"/>
              <w:rPr>
                <w:color w:val="000000"/>
                <w:lang w:eastAsia="en-GB"/>
              </w:rPr>
            </w:pPr>
          </w:p>
          <w:p w14:paraId="53C3E09B" w14:textId="77777777" w:rsidR="00C22934" w:rsidRDefault="00C22934" w:rsidP="005B0DE3">
            <w:pPr>
              <w:numPr>
                <w:ilvl w:val="0"/>
                <w:numId w:val="32"/>
              </w:numPr>
              <w:spacing w:line="240" w:lineRule="auto"/>
              <w:rPr>
                <w:color w:val="000000"/>
                <w:lang w:eastAsia="en-GB"/>
              </w:rPr>
            </w:pPr>
            <w:r w:rsidRPr="007002A5">
              <w:rPr>
                <w:color w:val="000000"/>
                <w:lang w:eastAsia="en-GB"/>
              </w:rPr>
              <w:t xml:space="preserve">If applying for a building project, it should be developed to at least RIBA Work Stage B or completed RIBA Work Stage 1 (RIBA Plan of Work 2013). </w:t>
            </w:r>
          </w:p>
          <w:p w14:paraId="1C8C8B9A" w14:textId="77777777" w:rsidR="00A16CD6" w:rsidRDefault="00A16CD6" w:rsidP="00A16CD6">
            <w:pPr>
              <w:pStyle w:val="ACEBodyText"/>
              <w:spacing w:line="240" w:lineRule="auto"/>
              <w:rPr>
                <w:color w:val="000000"/>
              </w:rPr>
            </w:pPr>
          </w:p>
          <w:p w14:paraId="56D45EFF" w14:textId="3D21B68C" w:rsidR="00A16CD6" w:rsidRPr="007002A5" w:rsidRDefault="00A16CD6" w:rsidP="00A16CD6">
            <w:pPr>
              <w:numPr>
                <w:ilvl w:val="0"/>
                <w:numId w:val="32"/>
              </w:numPr>
              <w:spacing w:line="240" w:lineRule="auto"/>
              <w:rPr>
                <w:color w:val="000000"/>
                <w:lang w:eastAsia="en-GB"/>
              </w:rPr>
            </w:pPr>
            <w:r w:rsidRPr="00A16CD6">
              <w:rPr>
                <w:color w:val="000000"/>
                <w:lang w:eastAsia="en-GB"/>
              </w:rPr>
              <w:t xml:space="preserve">Your capital project will improve existing facilities that engage people in arts activities in England and/or for artists </w:t>
            </w:r>
            <w:r>
              <w:rPr>
                <w:color w:val="000000"/>
                <w:lang w:eastAsia="en-GB"/>
              </w:rPr>
              <w:t xml:space="preserve">and others who work in the arts. </w:t>
            </w:r>
            <w:r w:rsidRPr="007002A5">
              <w:rPr>
                <w:color w:val="000000"/>
                <w:lang w:eastAsia="en-GB"/>
              </w:rPr>
              <w:t>You can only apply for a project which will extend a current arts building, convert an existing building or construct a new building for arts purposes if your Arts Council area office provides their written agreement beforehand.</w:t>
            </w:r>
            <w:r w:rsidR="00A67591">
              <w:rPr>
                <w:color w:val="000000"/>
                <w:lang w:eastAsia="en-GB"/>
              </w:rPr>
              <w:t xml:space="preserve"> </w:t>
            </w:r>
            <w:r w:rsidR="00E30853">
              <w:t>Please see p</w:t>
            </w:r>
            <w:r w:rsidR="00A67591">
              <w:t xml:space="preserve">age </w:t>
            </w:r>
            <w:r w:rsidR="00E30853">
              <w:t>18</w:t>
            </w:r>
            <w:r>
              <w:t xml:space="preserve"> for further details</w:t>
            </w:r>
            <w:r w:rsidR="00A67591">
              <w:t>.</w:t>
            </w:r>
          </w:p>
          <w:p w14:paraId="2C4D447D" w14:textId="77777777" w:rsidR="00A16CD6" w:rsidRPr="00A16CD6" w:rsidRDefault="00A16CD6" w:rsidP="00A16CD6">
            <w:pPr>
              <w:spacing w:line="240" w:lineRule="auto"/>
              <w:ind w:left="360"/>
              <w:rPr>
                <w:color w:val="000000"/>
                <w:lang w:eastAsia="en-GB"/>
              </w:rPr>
            </w:pPr>
          </w:p>
          <w:p w14:paraId="2B493FCF" w14:textId="298305E8" w:rsidR="00A16CD6" w:rsidRPr="007002A5" w:rsidRDefault="00C22934" w:rsidP="00A16CD6">
            <w:pPr>
              <w:numPr>
                <w:ilvl w:val="0"/>
                <w:numId w:val="32"/>
              </w:numPr>
              <w:spacing w:line="240" w:lineRule="auto"/>
              <w:rPr>
                <w:color w:val="000000"/>
                <w:lang w:eastAsia="en-GB"/>
              </w:rPr>
            </w:pPr>
            <w:r w:rsidRPr="00334C27">
              <w:rPr>
                <w:color w:val="000000"/>
                <w:lang w:eastAsia="en-GB"/>
              </w:rPr>
              <w:t xml:space="preserve">You are in receipt of National </w:t>
            </w:r>
            <w:r w:rsidR="00A67591">
              <w:rPr>
                <w:color w:val="000000"/>
                <w:lang w:eastAsia="en-GB"/>
              </w:rPr>
              <w:t>P</w:t>
            </w:r>
            <w:r w:rsidRPr="00334C27">
              <w:rPr>
                <w:color w:val="000000"/>
                <w:lang w:eastAsia="en-GB"/>
              </w:rPr>
              <w:t xml:space="preserve">ortfolio funding from us for 2016/17. </w:t>
            </w:r>
            <w:r w:rsidR="00A16CD6">
              <w:t xml:space="preserve">If you are not in receipt of National </w:t>
            </w:r>
            <w:r w:rsidR="00A67591">
              <w:t>P</w:t>
            </w:r>
            <w:r w:rsidR="00A16CD6">
              <w:t>ortfolio funding in 2016/17, you can apply if you are properly constituted as an organisation and your Arts Council area office agrees in writing beforehand.</w:t>
            </w:r>
            <w:r w:rsidR="00E30853">
              <w:t xml:space="preserve"> Please see p</w:t>
            </w:r>
            <w:r w:rsidR="00A67591">
              <w:t xml:space="preserve">age </w:t>
            </w:r>
            <w:r w:rsidR="00E30853">
              <w:t>18</w:t>
            </w:r>
            <w:r w:rsidR="00A16CD6">
              <w:t xml:space="preserve"> for further details</w:t>
            </w:r>
            <w:r w:rsidR="00A67591">
              <w:t>.</w:t>
            </w:r>
          </w:p>
          <w:p w14:paraId="3421BE38" w14:textId="77777777" w:rsidR="00C22934" w:rsidRPr="007002A5" w:rsidRDefault="00C22934" w:rsidP="005B0DE3">
            <w:pPr>
              <w:spacing w:line="240" w:lineRule="auto"/>
              <w:ind w:left="360"/>
              <w:rPr>
                <w:color w:val="000000"/>
                <w:lang w:eastAsia="en-GB"/>
              </w:rPr>
            </w:pPr>
          </w:p>
          <w:p w14:paraId="0D8B31E7" w14:textId="59A73729" w:rsidR="00C22934" w:rsidRPr="007002A5" w:rsidRDefault="00C22934" w:rsidP="005B0DE3">
            <w:pPr>
              <w:numPr>
                <w:ilvl w:val="0"/>
                <w:numId w:val="11"/>
              </w:numPr>
              <w:spacing w:line="240" w:lineRule="auto"/>
              <w:rPr>
                <w:color w:val="000000"/>
                <w:lang w:eastAsia="en-GB"/>
              </w:rPr>
            </w:pPr>
            <w:r w:rsidRPr="007002A5">
              <w:rPr>
                <w:color w:val="000000"/>
                <w:lang w:eastAsia="en-GB"/>
              </w:rPr>
              <w:t>If you are applying for a building project, you already have, or propose to purchase in the future, the necessary security of tenure (freehold or leasehold ownership) of the land and building where the proposed capital project will take place</w:t>
            </w:r>
            <w:r w:rsidR="00A67591">
              <w:rPr>
                <w:color w:val="000000"/>
                <w:lang w:eastAsia="en-GB"/>
              </w:rPr>
              <w:t>.</w:t>
            </w:r>
          </w:p>
          <w:p w14:paraId="3006304E" w14:textId="77777777" w:rsidR="00C22934" w:rsidRDefault="00C22934" w:rsidP="005B0DE3">
            <w:pPr>
              <w:pStyle w:val="Default"/>
              <w:ind w:left="720"/>
            </w:pPr>
          </w:p>
          <w:p w14:paraId="7877DB74" w14:textId="7EFBFC6D" w:rsidR="00C22934" w:rsidRPr="007002A5" w:rsidRDefault="00C22934" w:rsidP="005B0DE3">
            <w:pPr>
              <w:numPr>
                <w:ilvl w:val="0"/>
                <w:numId w:val="11"/>
              </w:numPr>
              <w:spacing w:line="240" w:lineRule="auto"/>
              <w:rPr>
                <w:color w:val="000000"/>
                <w:lang w:eastAsia="en-GB"/>
              </w:rPr>
            </w:pPr>
            <w:r w:rsidRPr="007002A5">
              <w:rPr>
                <w:color w:val="000000"/>
                <w:lang w:eastAsia="en-GB"/>
              </w:rPr>
              <w:t>Your application should demonstrate that you will be able to develop your project to meet our stage two application requirements within 18 mont</w:t>
            </w:r>
            <w:r w:rsidR="00763F55">
              <w:rPr>
                <w:color w:val="000000"/>
                <w:lang w:eastAsia="en-GB"/>
              </w:rPr>
              <w:t>hs of a stage one decision</w:t>
            </w:r>
            <w:r w:rsidR="00A67591">
              <w:rPr>
                <w:color w:val="000000"/>
                <w:lang w:eastAsia="en-GB"/>
              </w:rPr>
              <w:t>.</w:t>
            </w:r>
          </w:p>
          <w:p w14:paraId="292AD70B" w14:textId="77777777" w:rsidR="00C22934" w:rsidRDefault="00C22934" w:rsidP="005B0DE3">
            <w:pPr>
              <w:pStyle w:val="ListParagraph"/>
              <w:spacing w:line="240" w:lineRule="auto"/>
            </w:pPr>
          </w:p>
          <w:p w14:paraId="6B889C08" w14:textId="240FEE51" w:rsidR="00C22934" w:rsidRPr="007002A5" w:rsidRDefault="00C22934" w:rsidP="005B0DE3">
            <w:pPr>
              <w:numPr>
                <w:ilvl w:val="0"/>
                <w:numId w:val="11"/>
              </w:numPr>
              <w:spacing w:line="240" w:lineRule="auto"/>
              <w:rPr>
                <w:color w:val="000000"/>
                <w:lang w:eastAsia="en-GB"/>
              </w:rPr>
            </w:pPr>
            <w:r w:rsidRPr="007002A5">
              <w:rPr>
                <w:color w:val="000000"/>
                <w:lang w:eastAsia="en-GB"/>
              </w:rPr>
              <w:t>Your organisation and project ou</w:t>
            </w:r>
            <w:r w:rsidR="00763F55">
              <w:rPr>
                <w:color w:val="000000"/>
                <w:lang w:eastAsia="en-GB"/>
              </w:rPr>
              <w:t>tcomes must be based in England</w:t>
            </w:r>
            <w:r w:rsidR="00A67591">
              <w:rPr>
                <w:color w:val="000000"/>
                <w:lang w:eastAsia="en-GB"/>
              </w:rPr>
              <w:t>.</w:t>
            </w:r>
          </w:p>
          <w:p w14:paraId="72D6D358" w14:textId="77777777" w:rsidR="00C22934" w:rsidRPr="00B5045D" w:rsidRDefault="00C22934" w:rsidP="005B0DE3">
            <w:pPr>
              <w:pStyle w:val="ACEBodyText"/>
              <w:spacing w:line="240" w:lineRule="auto"/>
              <w:rPr>
                <w:bCs/>
                <w:highlight w:val="yellow"/>
                <w:lang w:eastAsia="en-US"/>
              </w:rPr>
            </w:pPr>
          </w:p>
        </w:tc>
      </w:tr>
      <w:tr w:rsidR="00C22934" w:rsidRPr="006571E3" w14:paraId="650008A1" w14:textId="77777777" w:rsidTr="005B0DE3">
        <w:tc>
          <w:tcPr>
            <w:tcW w:w="3652" w:type="dxa"/>
            <w:shd w:val="clear" w:color="auto" w:fill="auto"/>
          </w:tcPr>
          <w:p w14:paraId="03FC34D8" w14:textId="77777777" w:rsidR="00C22934" w:rsidRDefault="00C22934" w:rsidP="005B0DE3">
            <w:pPr>
              <w:pStyle w:val="ACEBodyText"/>
              <w:spacing w:line="240" w:lineRule="auto"/>
              <w:rPr>
                <w:b/>
                <w:bCs/>
                <w:lang w:eastAsia="en-US"/>
              </w:rPr>
            </w:pPr>
            <w:r>
              <w:rPr>
                <w:b/>
                <w:bCs/>
                <w:lang w:eastAsia="en-US"/>
              </w:rPr>
              <w:lastRenderedPageBreak/>
              <w:t>When will we make our decision?</w:t>
            </w:r>
          </w:p>
        </w:tc>
        <w:tc>
          <w:tcPr>
            <w:tcW w:w="5351" w:type="dxa"/>
            <w:shd w:val="clear" w:color="auto" w:fill="auto"/>
          </w:tcPr>
          <w:p w14:paraId="7D83FAF6" w14:textId="77777777" w:rsidR="00C22934" w:rsidRDefault="00C22934" w:rsidP="005B0DE3">
            <w:pPr>
              <w:spacing w:line="240" w:lineRule="auto"/>
            </w:pPr>
            <w:r>
              <w:t>We will aim to notify applicants</w:t>
            </w:r>
            <w:r w:rsidRPr="00CB2933">
              <w:t xml:space="preserve"> of </w:t>
            </w:r>
            <w:r>
              <w:t>our</w:t>
            </w:r>
            <w:r w:rsidRPr="00CB2933">
              <w:t xml:space="preserve"> decision no later than</w:t>
            </w:r>
            <w:r>
              <w:t xml:space="preserve"> </w:t>
            </w:r>
            <w:r w:rsidR="00A13F69" w:rsidRPr="00763F55">
              <w:t>July</w:t>
            </w:r>
            <w:r w:rsidR="00A13F69">
              <w:t xml:space="preserve"> </w:t>
            </w:r>
            <w:r>
              <w:t xml:space="preserve">2017. </w:t>
            </w:r>
          </w:p>
          <w:p w14:paraId="4B3FADEC" w14:textId="77777777" w:rsidR="00C22934" w:rsidRDefault="00C22934" w:rsidP="005B0DE3">
            <w:pPr>
              <w:pStyle w:val="ACEBodyText"/>
              <w:spacing w:line="240" w:lineRule="auto"/>
              <w:rPr>
                <w:bCs/>
                <w:highlight w:val="yellow"/>
                <w:lang w:eastAsia="en-US"/>
              </w:rPr>
            </w:pPr>
          </w:p>
        </w:tc>
      </w:tr>
    </w:tbl>
    <w:p w14:paraId="4D57F6C8" w14:textId="77777777" w:rsidR="00AC5343" w:rsidRPr="00183E22" w:rsidRDefault="009F005D" w:rsidP="009F005D">
      <w:pPr>
        <w:pStyle w:val="L1PageHeading"/>
        <w:spacing w:line="240" w:lineRule="auto"/>
        <w:rPr>
          <w:rFonts w:ascii="Arial Black" w:hAnsi="Arial Black"/>
          <w:b/>
          <w:color w:val="auto"/>
          <w:sz w:val="32"/>
          <w:szCs w:val="32"/>
          <w:lang w:eastAsia="en-GB"/>
        </w:rPr>
      </w:pPr>
      <w:r>
        <w:rPr>
          <w:rFonts w:ascii="Arial Black" w:hAnsi="Arial Black"/>
          <w:b/>
          <w:color w:val="auto"/>
          <w:sz w:val="32"/>
          <w:szCs w:val="32"/>
          <w:lang w:eastAsia="en-GB"/>
        </w:rPr>
        <w:br w:type="page"/>
      </w:r>
      <w:r>
        <w:rPr>
          <w:rFonts w:ascii="Arial Black" w:hAnsi="Arial Black"/>
          <w:b/>
          <w:color w:val="auto"/>
          <w:sz w:val="32"/>
          <w:szCs w:val="32"/>
          <w:lang w:eastAsia="en-GB"/>
        </w:rPr>
        <w:lastRenderedPageBreak/>
        <w:t>Contents</w:t>
      </w:r>
    </w:p>
    <w:p w14:paraId="42A33EE2" w14:textId="77777777" w:rsidR="005F1780" w:rsidRDefault="005F1780">
      <w:pPr>
        <w:pStyle w:val="TOC1"/>
        <w:tabs>
          <w:tab w:val="right" w:leader="dot" w:pos="8777"/>
        </w:tabs>
      </w:pPr>
    </w:p>
    <w:p w14:paraId="08336006" w14:textId="77777777" w:rsidR="00610715" w:rsidRDefault="00137BEE">
      <w:pPr>
        <w:pStyle w:val="TOC1"/>
        <w:tabs>
          <w:tab w:val="right" w:leader="dot" w:pos="8777"/>
        </w:tabs>
        <w:rPr>
          <w:rFonts w:asciiTheme="minorHAnsi" w:eastAsiaTheme="minorEastAsia" w:hAnsiTheme="minorHAnsi" w:cstheme="minorBidi"/>
          <w:noProof/>
          <w:sz w:val="22"/>
          <w:szCs w:val="22"/>
        </w:rPr>
      </w:pPr>
      <w:r w:rsidRPr="00530A6F">
        <w:fldChar w:fldCharType="begin"/>
      </w:r>
      <w:r w:rsidR="003C6A09" w:rsidRPr="00530A6F">
        <w:instrText xml:space="preserve"> TOC \o "1-3" \h \z \u </w:instrText>
      </w:r>
      <w:r w:rsidRPr="00530A6F">
        <w:fldChar w:fldCharType="separate"/>
      </w:r>
      <w:hyperlink w:anchor="_Toc455573638" w:history="1">
        <w:r w:rsidR="00610715" w:rsidRPr="00453FDE">
          <w:rPr>
            <w:rStyle w:val="Hyperlink"/>
            <w:noProof/>
          </w:rPr>
          <w:t>Section one: introduction</w:t>
        </w:r>
        <w:r w:rsidR="00610715">
          <w:rPr>
            <w:noProof/>
            <w:webHidden/>
          </w:rPr>
          <w:tab/>
        </w:r>
        <w:r w:rsidR="00610715">
          <w:rPr>
            <w:noProof/>
            <w:webHidden/>
          </w:rPr>
          <w:fldChar w:fldCharType="begin"/>
        </w:r>
        <w:r w:rsidR="00610715">
          <w:rPr>
            <w:noProof/>
            <w:webHidden/>
          </w:rPr>
          <w:instrText xml:space="preserve"> PAGEREF _Toc455573638 \h </w:instrText>
        </w:r>
        <w:r w:rsidR="00610715">
          <w:rPr>
            <w:noProof/>
            <w:webHidden/>
          </w:rPr>
        </w:r>
        <w:r w:rsidR="00610715">
          <w:rPr>
            <w:noProof/>
            <w:webHidden/>
          </w:rPr>
          <w:fldChar w:fldCharType="separate"/>
        </w:r>
        <w:r w:rsidR="00610715">
          <w:rPr>
            <w:noProof/>
            <w:webHidden/>
          </w:rPr>
          <w:t>5</w:t>
        </w:r>
        <w:r w:rsidR="00610715">
          <w:rPr>
            <w:noProof/>
            <w:webHidden/>
          </w:rPr>
          <w:fldChar w:fldCharType="end"/>
        </w:r>
      </w:hyperlink>
    </w:p>
    <w:p w14:paraId="35F76AAC"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39" w:history="1">
        <w:r w:rsidR="00610715" w:rsidRPr="00453FDE">
          <w:rPr>
            <w:rStyle w:val="Hyperlink"/>
            <w:noProof/>
          </w:rPr>
          <w:t>About Arts Council England’s strategic funds 2015-18</w:t>
        </w:r>
        <w:r w:rsidR="00610715">
          <w:rPr>
            <w:noProof/>
            <w:webHidden/>
          </w:rPr>
          <w:tab/>
        </w:r>
        <w:r w:rsidR="00610715">
          <w:rPr>
            <w:noProof/>
            <w:webHidden/>
          </w:rPr>
          <w:fldChar w:fldCharType="begin"/>
        </w:r>
        <w:r w:rsidR="00610715">
          <w:rPr>
            <w:noProof/>
            <w:webHidden/>
          </w:rPr>
          <w:instrText xml:space="preserve"> PAGEREF _Toc455573639 \h </w:instrText>
        </w:r>
        <w:r w:rsidR="00610715">
          <w:rPr>
            <w:noProof/>
            <w:webHidden/>
          </w:rPr>
        </w:r>
        <w:r w:rsidR="00610715">
          <w:rPr>
            <w:noProof/>
            <w:webHidden/>
          </w:rPr>
          <w:fldChar w:fldCharType="separate"/>
        </w:r>
        <w:r w:rsidR="00610715">
          <w:rPr>
            <w:noProof/>
            <w:webHidden/>
          </w:rPr>
          <w:t>5</w:t>
        </w:r>
        <w:r w:rsidR="00610715">
          <w:rPr>
            <w:noProof/>
            <w:webHidden/>
          </w:rPr>
          <w:fldChar w:fldCharType="end"/>
        </w:r>
      </w:hyperlink>
    </w:p>
    <w:p w14:paraId="6FC40D91"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40" w:history="1">
        <w:r w:rsidR="00610715" w:rsidRPr="00453FDE">
          <w:rPr>
            <w:rStyle w:val="Hyperlink"/>
            <w:noProof/>
          </w:rPr>
          <w:t>Available budget</w:t>
        </w:r>
        <w:r w:rsidR="00610715">
          <w:rPr>
            <w:noProof/>
            <w:webHidden/>
          </w:rPr>
          <w:tab/>
        </w:r>
        <w:r w:rsidR="00610715">
          <w:rPr>
            <w:noProof/>
            <w:webHidden/>
          </w:rPr>
          <w:fldChar w:fldCharType="begin"/>
        </w:r>
        <w:r w:rsidR="00610715">
          <w:rPr>
            <w:noProof/>
            <w:webHidden/>
          </w:rPr>
          <w:instrText xml:space="preserve"> PAGEREF _Toc455573640 \h </w:instrText>
        </w:r>
        <w:r w:rsidR="00610715">
          <w:rPr>
            <w:noProof/>
            <w:webHidden/>
          </w:rPr>
        </w:r>
        <w:r w:rsidR="00610715">
          <w:rPr>
            <w:noProof/>
            <w:webHidden/>
          </w:rPr>
          <w:fldChar w:fldCharType="separate"/>
        </w:r>
        <w:r w:rsidR="00610715">
          <w:rPr>
            <w:noProof/>
            <w:webHidden/>
          </w:rPr>
          <w:t>6</w:t>
        </w:r>
        <w:r w:rsidR="00610715">
          <w:rPr>
            <w:noProof/>
            <w:webHidden/>
          </w:rPr>
          <w:fldChar w:fldCharType="end"/>
        </w:r>
      </w:hyperlink>
    </w:p>
    <w:p w14:paraId="4F495FA6"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41" w:history="1">
        <w:r w:rsidR="00610715" w:rsidRPr="00453FDE">
          <w:rPr>
            <w:rStyle w:val="Hyperlink"/>
            <w:noProof/>
          </w:rPr>
          <w:t>When you can apply</w:t>
        </w:r>
        <w:r w:rsidR="00610715">
          <w:rPr>
            <w:noProof/>
            <w:webHidden/>
          </w:rPr>
          <w:tab/>
        </w:r>
        <w:r w:rsidR="00610715">
          <w:rPr>
            <w:noProof/>
            <w:webHidden/>
          </w:rPr>
          <w:fldChar w:fldCharType="begin"/>
        </w:r>
        <w:r w:rsidR="00610715">
          <w:rPr>
            <w:noProof/>
            <w:webHidden/>
          </w:rPr>
          <w:instrText xml:space="preserve"> PAGEREF _Toc455573641 \h </w:instrText>
        </w:r>
        <w:r w:rsidR="00610715">
          <w:rPr>
            <w:noProof/>
            <w:webHidden/>
          </w:rPr>
        </w:r>
        <w:r w:rsidR="00610715">
          <w:rPr>
            <w:noProof/>
            <w:webHidden/>
          </w:rPr>
          <w:fldChar w:fldCharType="separate"/>
        </w:r>
        <w:r w:rsidR="00610715">
          <w:rPr>
            <w:noProof/>
            <w:webHidden/>
          </w:rPr>
          <w:t>6</w:t>
        </w:r>
        <w:r w:rsidR="00610715">
          <w:rPr>
            <w:noProof/>
            <w:webHidden/>
          </w:rPr>
          <w:fldChar w:fldCharType="end"/>
        </w:r>
      </w:hyperlink>
    </w:p>
    <w:p w14:paraId="4CE73367"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42" w:history="1">
        <w:r w:rsidR="00610715" w:rsidRPr="00453FDE">
          <w:rPr>
            <w:rStyle w:val="Hyperlink"/>
            <w:noProof/>
          </w:rPr>
          <w:t>Contact us</w:t>
        </w:r>
        <w:r w:rsidR="00610715">
          <w:rPr>
            <w:noProof/>
            <w:webHidden/>
          </w:rPr>
          <w:tab/>
        </w:r>
        <w:r w:rsidR="00610715">
          <w:rPr>
            <w:noProof/>
            <w:webHidden/>
          </w:rPr>
          <w:fldChar w:fldCharType="begin"/>
        </w:r>
        <w:r w:rsidR="00610715">
          <w:rPr>
            <w:noProof/>
            <w:webHidden/>
          </w:rPr>
          <w:instrText xml:space="preserve"> PAGEREF _Toc455573642 \h </w:instrText>
        </w:r>
        <w:r w:rsidR="00610715">
          <w:rPr>
            <w:noProof/>
            <w:webHidden/>
          </w:rPr>
        </w:r>
        <w:r w:rsidR="00610715">
          <w:rPr>
            <w:noProof/>
            <w:webHidden/>
          </w:rPr>
          <w:fldChar w:fldCharType="separate"/>
        </w:r>
        <w:r w:rsidR="00610715">
          <w:rPr>
            <w:noProof/>
            <w:webHidden/>
          </w:rPr>
          <w:t>6</w:t>
        </w:r>
        <w:r w:rsidR="00610715">
          <w:rPr>
            <w:noProof/>
            <w:webHidden/>
          </w:rPr>
          <w:fldChar w:fldCharType="end"/>
        </w:r>
      </w:hyperlink>
    </w:p>
    <w:p w14:paraId="4A7E67CF" w14:textId="77777777" w:rsidR="00610715" w:rsidRDefault="00610715">
      <w:pPr>
        <w:pStyle w:val="TOC1"/>
        <w:tabs>
          <w:tab w:val="right" w:leader="dot" w:pos="8777"/>
        </w:tabs>
        <w:rPr>
          <w:rStyle w:val="Hyperlink"/>
          <w:noProof/>
        </w:rPr>
      </w:pPr>
    </w:p>
    <w:p w14:paraId="5CABD6ED" w14:textId="77777777" w:rsidR="00610715" w:rsidRDefault="00161D48">
      <w:pPr>
        <w:pStyle w:val="TOC1"/>
        <w:tabs>
          <w:tab w:val="right" w:leader="dot" w:pos="8777"/>
        </w:tabs>
        <w:rPr>
          <w:rFonts w:asciiTheme="minorHAnsi" w:eastAsiaTheme="minorEastAsia" w:hAnsiTheme="minorHAnsi" w:cstheme="minorBidi"/>
          <w:noProof/>
          <w:sz w:val="22"/>
          <w:szCs w:val="22"/>
        </w:rPr>
      </w:pPr>
      <w:hyperlink w:anchor="_Toc455573643" w:history="1">
        <w:r w:rsidR="00610715" w:rsidRPr="00453FDE">
          <w:rPr>
            <w:rStyle w:val="Hyperlink"/>
            <w:noProof/>
          </w:rPr>
          <w:t>Section two: our aims for the programme</w:t>
        </w:r>
        <w:r w:rsidR="00610715">
          <w:rPr>
            <w:noProof/>
            <w:webHidden/>
          </w:rPr>
          <w:tab/>
        </w:r>
        <w:r w:rsidR="00610715">
          <w:rPr>
            <w:noProof/>
            <w:webHidden/>
          </w:rPr>
          <w:fldChar w:fldCharType="begin"/>
        </w:r>
        <w:r w:rsidR="00610715">
          <w:rPr>
            <w:noProof/>
            <w:webHidden/>
          </w:rPr>
          <w:instrText xml:space="preserve"> PAGEREF _Toc455573643 \h </w:instrText>
        </w:r>
        <w:r w:rsidR="00610715">
          <w:rPr>
            <w:noProof/>
            <w:webHidden/>
          </w:rPr>
        </w:r>
        <w:r w:rsidR="00610715">
          <w:rPr>
            <w:noProof/>
            <w:webHidden/>
          </w:rPr>
          <w:fldChar w:fldCharType="separate"/>
        </w:r>
        <w:r w:rsidR="00610715">
          <w:rPr>
            <w:noProof/>
            <w:webHidden/>
          </w:rPr>
          <w:t>8</w:t>
        </w:r>
        <w:r w:rsidR="00610715">
          <w:rPr>
            <w:noProof/>
            <w:webHidden/>
          </w:rPr>
          <w:fldChar w:fldCharType="end"/>
        </w:r>
      </w:hyperlink>
    </w:p>
    <w:p w14:paraId="47611A23"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44" w:history="1">
        <w:r w:rsidR="00610715" w:rsidRPr="00453FDE">
          <w:rPr>
            <w:rStyle w:val="Hyperlink"/>
            <w:noProof/>
          </w:rPr>
          <w:t>Capital investment – aims and outcomes</w:t>
        </w:r>
        <w:r w:rsidR="00610715">
          <w:rPr>
            <w:noProof/>
            <w:webHidden/>
          </w:rPr>
          <w:tab/>
        </w:r>
        <w:r w:rsidR="00610715">
          <w:rPr>
            <w:noProof/>
            <w:webHidden/>
          </w:rPr>
          <w:fldChar w:fldCharType="begin"/>
        </w:r>
        <w:r w:rsidR="00610715">
          <w:rPr>
            <w:noProof/>
            <w:webHidden/>
          </w:rPr>
          <w:instrText xml:space="preserve"> PAGEREF _Toc455573644 \h </w:instrText>
        </w:r>
        <w:r w:rsidR="00610715">
          <w:rPr>
            <w:noProof/>
            <w:webHidden/>
          </w:rPr>
        </w:r>
        <w:r w:rsidR="00610715">
          <w:rPr>
            <w:noProof/>
            <w:webHidden/>
          </w:rPr>
          <w:fldChar w:fldCharType="separate"/>
        </w:r>
        <w:r w:rsidR="00610715">
          <w:rPr>
            <w:noProof/>
            <w:webHidden/>
          </w:rPr>
          <w:t>8</w:t>
        </w:r>
        <w:r w:rsidR="00610715">
          <w:rPr>
            <w:noProof/>
            <w:webHidden/>
          </w:rPr>
          <w:fldChar w:fldCharType="end"/>
        </w:r>
      </w:hyperlink>
    </w:p>
    <w:p w14:paraId="6E615DBE" w14:textId="77777777" w:rsidR="00610715" w:rsidRDefault="00610715">
      <w:pPr>
        <w:pStyle w:val="TOC1"/>
        <w:tabs>
          <w:tab w:val="right" w:leader="dot" w:pos="8777"/>
        </w:tabs>
        <w:rPr>
          <w:rStyle w:val="Hyperlink"/>
          <w:noProof/>
        </w:rPr>
      </w:pPr>
    </w:p>
    <w:p w14:paraId="73349AF6" w14:textId="77777777" w:rsidR="00610715" w:rsidRDefault="00161D48">
      <w:pPr>
        <w:pStyle w:val="TOC1"/>
        <w:tabs>
          <w:tab w:val="right" w:leader="dot" w:pos="8777"/>
        </w:tabs>
        <w:rPr>
          <w:rFonts w:asciiTheme="minorHAnsi" w:eastAsiaTheme="minorEastAsia" w:hAnsiTheme="minorHAnsi" w:cstheme="minorBidi"/>
          <w:noProof/>
          <w:sz w:val="22"/>
          <w:szCs w:val="22"/>
        </w:rPr>
      </w:pPr>
      <w:hyperlink w:anchor="_Toc455573645" w:history="1">
        <w:r w:rsidR="00610715" w:rsidRPr="00453FDE">
          <w:rPr>
            <w:rStyle w:val="Hyperlink"/>
            <w:noProof/>
          </w:rPr>
          <w:t>Section three: the two-stage application process</w:t>
        </w:r>
        <w:r w:rsidR="00610715">
          <w:rPr>
            <w:noProof/>
            <w:webHidden/>
          </w:rPr>
          <w:tab/>
        </w:r>
        <w:r w:rsidR="00610715">
          <w:rPr>
            <w:noProof/>
            <w:webHidden/>
          </w:rPr>
          <w:fldChar w:fldCharType="begin"/>
        </w:r>
        <w:r w:rsidR="00610715">
          <w:rPr>
            <w:noProof/>
            <w:webHidden/>
          </w:rPr>
          <w:instrText xml:space="preserve"> PAGEREF _Toc455573645 \h </w:instrText>
        </w:r>
        <w:r w:rsidR="00610715">
          <w:rPr>
            <w:noProof/>
            <w:webHidden/>
          </w:rPr>
        </w:r>
        <w:r w:rsidR="00610715">
          <w:rPr>
            <w:noProof/>
            <w:webHidden/>
          </w:rPr>
          <w:fldChar w:fldCharType="separate"/>
        </w:r>
        <w:r w:rsidR="00610715">
          <w:rPr>
            <w:noProof/>
            <w:webHidden/>
          </w:rPr>
          <w:t>11</w:t>
        </w:r>
        <w:r w:rsidR="00610715">
          <w:rPr>
            <w:noProof/>
            <w:webHidden/>
          </w:rPr>
          <w:fldChar w:fldCharType="end"/>
        </w:r>
      </w:hyperlink>
    </w:p>
    <w:p w14:paraId="4429BEEF"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46" w:history="1">
        <w:r w:rsidR="00610715" w:rsidRPr="00453FDE">
          <w:rPr>
            <w:rStyle w:val="Hyperlink"/>
            <w:noProof/>
          </w:rPr>
          <w:t>Overview of the two-stage process</w:t>
        </w:r>
        <w:r w:rsidR="00610715">
          <w:rPr>
            <w:noProof/>
            <w:webHidden/>
          </w:rPr>
          <w:tab/>
        </w:r>
        <w:r w:rsidR="00610715">
          <w:rPr>
            <w:noProof/>
            <w:webHidden/>
          </w:rPr>
          <w:fldChar w:fldCharType="begin"/>
        </w:r>
        <w:r w:rsidR="00610715">
          <w:rPr>
            <w:noProof/>
            <w:webHidden/>
          </w:rPr>
          <w:instrText xml:space="preserve"> PAGEREF _Toc455573646 \h </w:instrText>
        </w:r>
        <w:r w:rsidR="00610715">
          <w:rPr>
            <w:noProof/>
            <w:webHidden/>
          </w:rPr>
        </w:r>
        <w:r w:rsidR="00610715">
          <w:rPr>
            <w:noProof/>
            <w:webHidden/>
          </w:rPr>
          <w:fldChar w:fldCharType="separate"/>
        </w:r>
        <w:r w:rsidR="00610715">
          <w:rPr>
            <w:noProof/>
            <w:webHidden/>
          </w:rPr>
          <w:t>11</w:t>
        </w:r>
        <w:r w:rsidR="00610715">
          <w:rPr>
            <w:noProof/>
            <w:webHidden/>
          </w:rPr>
          <w:fldChar w:fldCharType="end"/>
        </w:r>
      </w:hyperlink>
    </w:p>
    <w:p w14:paraId="4FC85CA6"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48" w:history="1">
        <w:r w:rsidR="00610715" w:rsidRPr="00453FDE">
          <w:rPr>
            <w:rStyle w:val="Hyperlink"/>
            <w:noProof/>
          </w:rPr>
          <w:t>Development grants</w:t>
        </w:r>
        <w:r w:rsidR="00610715">
          <w:rPr>
            <w:noProof/>
            <w:webHidden/>
          </w:rPr>
          <w:tab/>
        </w:r>
        <w:r w:rsidR="00610715">
          <w:rPr>
            <w:noProof/>
            <w:webHidden/>
          </w:rPr>
          <w:fldChar w:fldCharType="begin"/>
        </w:r>
        <w:r w:rsidR="00610715">
          <w:rPr>
            <w:noProof/>
            <w:webHidden/>
          </w:rPr>
          <w:instrText xml:space="preserve"> PAGEREF _Toc455573648 \h </w:instrText>
        </w:r>
        <w:r w:rsidR="00610715">
          <w:rPr>
            <w:noProof/>
            <w:webHidden/>
          </w:rPr>
        </w:r>
        <w:r w:rsidR="00610715">
          <w:rPr>
            <w:noProof/>
            <w:webHidden/>
          </w:rPr>
          <w:fldChar w:fldCharType="separate"/>
        </w:r>
        <w:r w:rsidR="00610715">
          <w:rPr>
            <w:noProof/>
            <w:webHidden/>
          </w:rPr>
          <w:t>15</w:t>
        </w:r>
        <w:r w:rsidR="00610715">
          <w:rPr>
            <w:noProof/>
            <w:webHidden/>
          </w:rPr>
          <w:fldChar w:fldCharType="end"/>
        </w:r>
      </w:hyperlink>
    </w:p>
    <w:p w14:paraId="0DADDA0C" w14:textId="77777777" w:rsidR="00610715" w:rsidRDefault="00610715">
      <w:pPr>
        <w:pStyle w:val="TOC1"/>
        <w:tabs>
          <w:tab w:val="right" w:leader="dot" w:pos="8777"/>
        </w:tabs>
        <w:rPr>
          <w:rStyle w:val="Hyperlink"/>
          <w:noProof/>
        </w:rPr>
      </w:pPr>
    </w:p>
    <w:p w14:paraId="54973654" w14:textId="77777777" w:rsidR="00610715" w:rsidRDefault="00161D48">
      <w:pPr>
        <w:pStyle w:val="TOC1"/>
        <w:tabs>
          <w:tab w:val="right" w:leader="dot" w:pos="8777"/>
        </w:tabs>
        <w:rPr>
          <w:rFonts w:asciiTheme="minorHAnsi" w:eastAsiaTheme="minorEastAsia" w:hAnsiTheme="minorHAnsi" w:cstheme="minorBidi"/>
          <w:noProof/>
          <w:sz w:val="22"/>
          <w:szCs w:val="22"/>
        </w:rPr>
      </w:pPr>
      <w:hyperlink w:anchor="_Toc455573649" w:history="1">
        <w:r w:rsidR="00610715" w:rsidRPr="00453FDE">
          <w:rPr>
            <w:rStyle w:val="Hyperlink"/>
            <w:noProof/>
          </w:rPr>
          <w:t>Section four: applying at stage one</w:t>
        </w:r>
        <w:r w:rsidR="00610715">
          <w:rPr>
            <w:noProof/>
            <w:webHidden/>
          </w:rPr>
          <w:tab/>
        </w:r>
        <w:r w:rsidR="00610715">
          <w:rPr>
            <w:noProof/>
            <w:webHidden/>
          </w:rPr>
          <w:fldChar w:fldCharType="begin"/>
        </w:r>
        <w:r w:rsidR="00610715">
          <w:rPr>
            <w:noProof/>
            <w:webHidden/>
          </w:rPr>
          <w:instrText xml:space="preserve"> PAGEREF _Toc455573649 \h </w:instrText>
        </w:r>
        <w:r w:rsidR="00610715">
          <w:rPr>
            <w:noProof/>
            <w:webHidden/>
          </w:rPr>
        </w:r>
        <w:r w:rsidR="00610715">
          <w:rPr>
            <w:noProof/>
            <w:webHidden/>
          </w:rPr>
          <w:fldChar w:fldCharType="separate"/>
        </w:r>
        <w:r w:rsidR="00610715">
          <w:rPr>
            <w:noProof/>
            <w:webHidden/>
          </w:rPr>
          <w:t>17</w:t>
        </w:r>
        <w:r w:rsidR="00610715">
          <w:rPr>
            <w:noProof/>
            <w:webHidden/>
          </w:rPr>
          <w:fldChar w:fldCharType="end"/>
        </w:r>
      </w:hyperlink>
    </w:p>
    <w:p w14:paraId="480C0F2E"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50" w:history="1">
        <w:r w:rsidR="00610715" w:rsidRPr="00453FDE">
          <w:rPr>
            <w:rStyle w:val="Hyperlink"/>
            <w:noProof/>
          </w:rPr>
          <w:t>Four steps to applying at stage one</w:t>
        </w:r>
        <w:r w:rsidR="00610715">
          <w:rPr>
            <w:noProof/>
            <w:webHidden/>
          </w:rPr>
          <w:tab/>
        </w:r>
        <w:r w:rsidR="00610715">
          <w:rPr>
            <w:noProof/>
            <w:webHidden/>
          </w:rPr>
          <w:fldChar w:fldCharType="begin"/>
        </w:r>
        <w:r w:rsidR="00610715">
          <w:rPr>
            <w:noProof/>
            <w:webHidden/>
          </w:rPr>
          <w:instrText xml:space="preserve"> PAGEREF _Toc455573650 \h </w:instrText>
        </w:r>
        <w:r w:rsidR="00610715">
          <w:rPr>
            <w:noProof/>
            <w:webHidden/>
          </w:rPr>
        </w:r>
        <w:r w:rsidR="00610715">
          <w:rPr>
            <w:noProof/>
            <w:webHidden/>
          </w:rPr>
          <w:fldChar w:fldCharType="separate"/>
        </w:r>
        <w:r w:rsidR="00610715">
          <w:rPr>
            <w:noProof/>
            <w:webHidden/>
          </w:rPr>
          <w:t>17</w:t>
        </w:r>
        <w:r w:rsidR="00610715">
          <w:rPr>
            <w:noProof/>
            <w:webHidden/>
          </w:rPr>
          <w:fldChar w:fldCharType="end"/>
        </w:r>
      </w:hyperlink>
    </w:p>
    <w:p w14:paraId="11AF2950"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51" w:history="1">
        <w:r w:rsidR="00610715" w:rsidRPr="00453FDE">
          <w:rPr>
            <w:rStyle w:val="Hyperlink"/>
            <w:noProof/>
          </w:rPr>
          <w:t>How much you should apply for</w:t>
        </w:r>
        <w:r w:rsidR="00610715">
          <w:rPr>
            <w:noProof/>
            <w:webHidden/>
          </w:rPr>
          <w:tab/>
        </w:r>
        <w:r w:rsidR="00610715">
          <w:rPr>
            <w:noProof/>
            <w:webHidden/>
          </w:rPr>
          <w:fldChar w:fldCharType="begin"/>
        </w:r>
        <w:r w:rsidR="00610715">
          <w:rPr>
            <w:noProof/>
            <w:webHidden/>
          </w:rPr>
          <w:instrText xml:space="preserve"> PAGEREF _Toc455573651 \h </w:instrText>
        </w:r>
        <w:r w:rsidR="00610715">
          <w:rPr>
            <w:noProof/>
            <w:webHidden/>
          </w:rPr>
        </w:r>
        <w:r w:rsidR="00610715">
          <w:rPr>
            <w:noProof/>
            <w:webHidden/>
          </w:rPr>
          <w:fldChar w:fldCharType="separate"/>
        </w:r>
        <w:r w:rsidR="00610715">
          <w:rPr>
            <w:noProof/>
            <w:webHidden/>
          </w:rPr>
          <w:t>18</w:t>
        </w:r>
        <w:r w:rsidR="00610715">
          <w:rPr>
            <w:noProof/>
            <w:webHidden/>
          </w:rPr>
          <w:fldChar w:fldCharType="end"/>
        </w:r>
      </w:hyperlink>
    </w:p>
    <w:p w14:paraId="07D08E20"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52" w:history="1">
        <w:r w:rsidR="00610715" w:rsidRPr="00453FDE">
          <w:rPr>
            <w:rStyle w:val="Hyperlink"/>
            <w:noProof/>
          </w:rPr>
          <w:t>Partnership funding</w:t>
        </w:r>
        <w:r w:rsidR="00610715">
          <w:rPr>
            <w:noProof/>
            <w:webHidden/>
          </w:rPr>
          <w:tab/>
        </w:r>
        <w:r w:rsidR="00610715">
          <w:rPr>
            <w:noProof/>
            <w:webHidden/>
          </w:rPr>
          <w:fldChar w:fldCharType="begin"/>
        </w:r>
        <w:r w:rsidR="00610715">
          <w:rPr>
            <w:noProof/>
            <w:webHidden/>
          </w:rPr>
          <w:instrText xml:space="preserve"> PAGEREF _Toc455573652 \h </w:instrText>
        </w:r>
        <w:r w:rsidR="00610715">
          <w:rPr>
            <w:noProof/>
            <w:webHidden/>
          </w:rPr>
        </w:r>
        <w:r w:rsidR="00610715">
          <w:rPr>
            <w:noProof/>
            <w:webHidden/>
          </w:rPr>
          <w:fldChar w:fldCharType="separate"/>
        </w:r>
        <w:r w:rsidR="00610715">
          <w:rPr>
            <w:noProof/>
            <w:webHidden/>
          </w:rPr>
          <w:t>18</w:t>
        </w:r>
        <w:r w:rsidR="00610715">
          <w:rPr>
            <w:noProof/>
            <w:webHidden/>
          </w:rPr>
          <w:fldChar w:fldCharType="end"/>
        </w:r>
      </w:hyperlink>
    </w:p>
    <w:p w14:paraId="66E90D9B"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53" w:history="1">
        <w:r w:rsidR="00610715" w:rsidRPr="00453FDE">
          <w:rPr>
            <w:rStyle w:val="Hyperlink"/>
            <w:noProof/>
          </w:rPr>
          <w:t>Who can apply</w:t>
        </w:r>
        <w:r w:rsidR="00610715">
          <w:rPr>
            <w:noProof/>
            <w:webHidden/>
          </w:rPr>
          <w:tab/>
        </w:r>
        <w:r w:rsidR="00610715">
          <w:rPr>
            <w:noProof/>
            <w:webHidden/>
          </w:rPr>
          <w:fldChar w:fldCharType="begin"/>
        </w:r>
        <w:r w:rsidR="00610715">
          <w:rPr>
            <w:noProof/>
            <w:webHidden/>
          </w:rPr>
          <w:instrText xml:space="preserve"> PAGEREF _Toc455573653 \h </w:instrText>
        </w:r>
        <w:r w:rsidR="00610715">
          <w:rPr>
            <w:noProof/>
            <w:webHidden/>
          </w:rPr>
        </w:r>
        <w:r w:rsidR="00610715">
          <w:rPr>
            <w:noProof/>
            <w:webHidden/>
          </w:rPr>
          <w:fldChar w:fldCharType="separate"/>
        </w:r>
        <w:r w:rsidR="00610715">
          <w:rPr>
            <w:noProof/>
            <w:webHidden/>
          </w:rPr>
          <w:t>19</w:t>
        </w:r>
        <w:r w:rsidR="00610715">
          <w:rPr>
            <w:noProof/>
            <w:webHidden/>
          </w:rPr>
          <w:fldChar w:fldCharType="end"/>
        </w:r>
      </w:hyperlink>
    </w:p>
    <w:p w14:paraId="15BBE50D"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54" w:history="1">
        <w:r w:rsidR="00610715" w:rsidRPr="00453FDE">
          <w:rPr>
            <w:rStyle w:val="Hyperlink"/>
            <w:noProof/>
          </w:rPr>
          <w:t>Who cannot apply</w:t>
        </w:r>
        <w:r w:rsidR="00610715">
          <w:rPr>
            <w:noProof/>
            <w:webHidden/>
          </w:rPr>
          <w:tab/>
        </w:r>
        <w:r w:rsidR="00610715">
          <w:rPr>
            <w:noProof/>
            <w:webHidden/>
          </w:rPr>
          <w:fldChar w:fldCharType="begin"/>
        </w:r>
        <w:r w:rsidR="00610715">
          <w:rPr>
            <w:noProof/>
            <w:webHidden/>
          </w:rPr>
          <w:instrText xml:space="preserve"> PAGEREF _Toc455573654 \h </w:instrText>
        </w:r>
        <w:r w:rsidR="00610715">
          <w:rPr>
            <w:noProof/>
            <w:webHidden/>
          </w:rPr>
        </w:r>
        <w:r w:rsidR="00610715">
          <w:rPr>
            <w:noProof/>
            <w:webHidden/>
          </w:rPr>
          <w:fldChar w:fldCharType="separate"/>
        </w:r>
        <w:r w:rsidR="00610715">
          <w:rPr>
            <w:noProof/>
            <w:webHidden/>
          </w:rPr>
          <w:t>21</w:t>
        </w:r>
        <w:r w:rsidR="00610715">
          <w:rPr>
            <w:noProof/>
            <w:webHidden/>
          </w:rPr>
          <w:fldChar w:fldCharType="end"/>
        </w:r>
      </w:hyperlink>
    </w:p>
    <w:p w14:paraId="644EF338"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55" w:history="1">
        <w:r w:rsidR="00610715" w:rsidRPr="00453FDE">
          <w:rPr>
            <w:rStyle w:val="Hyperlink"/>
            <w:noProof/>
          </w:rPr>
          <w:t>What you can and cannot apply for</w:t>
        </w:r>
        <w:r w:rsidR="00610715">
          <w:rPr>
            <w:noProof/>
            <w:webHidden/>
          </w:rPr>
          <w:tab/>
        </w:r>
        <w:r w:rsidR="00610715">
          <w:rPr>
            <w:noProof/>
            <w:webHidden/>
          </w:rPr>
          <w:fldChar w:fldCharType="begin"/>
        </w:r>
        <w:r w:rsidR="00610715">
          <w:rPr>
            <w:noProof/>
            <w:webHidden/>
          </w:rPr>
          <w:instrText xml:space="preserve"> PAGEREF _Toc455573655 \h </w:instrText>
        </w:r>
        <w:r w:rsidR="00610715">
          <w:rPr>
            <w:noProof/>
            <w:webHidden/>
          </w:rPr>
        </w:r>
        <w:r w:rsidR="00610715">
          <w:rPr>
            <w:noProof/>
            <w:webHidden/>
          </w:rPr>
          <w:fldChar w:fldCharType="separate"/>
        </w:r>
        <w:r w:rsidR="00610715">
          <w:rPr>
            <w:noProof/>
            <w:webHidden/>
          </w:rPr>
          <w:t>22</w:t>
        </w:r>
        <w:r w:rsidR="00610715">
          <w:rPr>
            <w:noProof/>
            <w:webHidden/>
          </w:rPr>
          <w:fldChar w:fldCharType="end"/>
        </w:r>
      </w:hyperlink>
    </w:p>
    <w:p w14:paraId="43D5A0D5"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56" w:history="1">
        <w:r w:rsidR="00610715" w:rsidRPr="00453FDE">
          <w:rPr>
            <w:rStyle w:val="Hyperlink"/>
            <w:noProof/>
          </w:rPr>
          <w:t>How we will make our decision</w:t>
        </w:r>
        <w:r w:rsidR="00610715">
          <w:rPr>
            <w:noProof/>
            <w:webHidden/>
          </w:rPr>
          <w:tab/>
        </w:r>
        <w:r w:rsidR="00610715">
          <w:rPr>
            <w:noProof/>
            <w:webHidden/>
          </w:rPr>
          <w:fldChar w:fldCharType="begin"/>
        </w:r>
        <w:r w:rsidR="00610715">
          <w:rPr>
            <w:noProof/>
            <w:webHidden/>
          </w:rPr>
          <w:instrText xml:space="preserve"> PAGEREF _Toc455573656 \h </w:instrText>
        </w:r>
        <w:r w:rsidR="00610715">
          <w:rPr>
            <w:noProof/>
            <w:webHidden/>
          </w:rPr>
        </w:r>
        <w:r w:rsidR="00610715">
          <w:rPr>
            <w:noProof/>
            <w:webHidden/>
          </w:rPr>
          <w:fldChar w:fldCharType="separate"/>
        </w:r>
        <w:r w:rsidR="00610715">
          <w:rPr>
            <w:noProof/>
            <w:webHidden/>
          </w:rPr>
          <w:t>24</w:t>
        </w:r>
        <w:r w:rsidR="00610715">
          <w:rPr>
            <w:noProof/>
            <w:webHidden/>
          </w:rPr>
          <w:fldChar w:fldCharType="end"/>
        </w:r>
      </w:hyperlink>
    </w:p>
    <w:p w14:paraId="7587DE06"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57" w:history="1">
        <w:r w:rsidR="00610715" w:rsidRPr="00453FDE">
          <w:rPr>
            <w:rStyle w:val="Hyperlink"/>
            <w:noProof/>
          </w:rPr>
          <w:t>When you will know the outcome</w:t>
        </w:r>
        <w:r w:rsidR="00610715">
          <w:rPr>
            <w:noProof/>
            <w:webHidden/>
          </w:rPr>
          <w:tab/>
        </w:r>
        <w:r w:rsidR="00610715">
          <w:rPr>
            <w:noProof/>
            <w:webHidden/>
          </w:rPr>
          <w:fldChar w:fldCharType="begin"/>
        </w:r>
        <w:r w:rsidR="00610715">
          <w:rPr>
            <w:noProof/>
            <w:webHidden/>
          </w:rPr>
          <w:instrText xml:space="preserve"> PAGEREF _Toc455573657 \h </w:instrText>
        </w:r>
        <w:r w:rsidR="00610715">
          <w:rPr>
            <w:noProof/>
            <w:webHidden/>
          </w:rPr>
        </w:r>
        <w:r w:rsidR="00610715">
          <w:rPr>
            <w:noProof/>
            <w:webHidden/>
          </w:rPr>
          <w:fldChar w:fldCharType="separate"/>
        </w:r>
        <w:r w:rsidR="00610715">
          <w:rPr>
            <w:noProof/>
            <w:webHidden/>
          </w:rPr>
          <w:t>26</w:t>
        </w:r>
        <w:r w:rsidR="00610715">
          <w:rPr>
            <w:noProof/>
            <w:webHidden/>
          </w:rPr>
          <w:fldChar w:fldCharType="end"/>
        </w:r>
      </w:hyperlink>
    </w:p>
    <w:p w14:paraId="785D736E"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58" w:history="1">
        <w:r w:rsidR="00610715" w:rsidRPr="00453FDE">
          <w:rPr>
            <w:rStyle w:val="Hyperlink"/>
            <w:noProof/>
          </w:rPr>
          <w:t>If you are successful</w:t>
        </w:r>
        <w:r w:rsidR="00610715">
          <w:rPr>
            <w:noProof/>
            <w:webHidden/>
          </w:rPr>
          <w:tab/>
        </w:r>
        <w:r w:rsidR="00610715">
          <w:rPr>
            <w:noProof/>
            <w:webHidden/>
          </w:rPr>
          <w:fldChar w:fldCharType="begin"/>
        </w:r>
        <w:r w:rsidR="00610715">
          <w:rPr>
            <w:noProof/>
            <w:webHidden/>
          </w:rPr>
          <w:instrText xml:space="preserve"> PAGEREF _Toc455573658 \h </w:instrText>
        </w:r>
        <w:r w:rsidR="00610715">
          <w:rPr>
            <w:noProof/>
            <w:webHidden/>
          </w:rPr>
        </w:r>
        <w:r w:rsidR="00610715">
          <w:rPr>
            <w:noProof/>
            <w:webHidden/>
          </w:rPr>
          <w:fldChar w:fldCharType="separate"/>
        </w:r>
        <w:r w:rsidR="00610715">
          <w:rPr>
            <w:noProof/>
            <w:webHidden/>
          </w:rPr>
          <w:t>26</w:t>
        </w:r>
        <w:r w:rsidR="00610715">
          <w:rPr>
            <w:noProof/>
            <w:webHidden/>
          </w:rPr>
          <w:fldChar w:fldCharType="end"/>
        </w:r>
      </w:hyperlink>
    </w:p>
    <w:p w14:paraId="3422287D"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59" w:history="1">
        <w:r w:rsidR="00610715" w:rsidRPr="00453FDE">
          <w:rPr>
            <w:rStyle w:val="Hyperlink"/>
            <w:noProof/>
          </w:rPr>
          <w:t>If you are unsuccessful</w:t>
        </w:r>
        <w:r w:rsidR="00610715">
          <w:rPr>
            <w:noProof/>
            <w:webHidden/>
          </w:rPr>
          <w:tab/>
        </w:r>
        <w:r w:rsidR="00610715">
          <w:rPr>
            <w:noProof/>
            <w:webHidden/>
          </w:rPr>
          <w:fldChar w:fldCharType="begin"/>
        </w:r>
        <w:r w:rsidR="00610715">
          <w:rPr>
            <w:noProof/>
            <w:webHidden/>
          </w:rPr>
          <w:instrText xml:space="preserve"> PAGEREF _Toc455573659 \h </w:instrText>
        </w:r>
        <w:r w:rsidR="00610715">
          <w:rPr>
            <w:noProof/>
            <w:webHidden/>
          </w:rPr>
        </w:r>
        <w:r w:rsidR="00610715">
          <w:rPr>
            <w:noProof/>
            <w:webHidden/>
          </w:rPr>
          <w:fldChar w:fldCharType="separate"/>
        </w:r>
        <w:r w:rsidR="00610715">
          <w:rPr>
            <w:noProof/>
            <w:webHidden/>
          </w:rPr>
          <w:t>27</w:t>
        </w:r>
        <w:r w:rsidR="00610715">
          <w:rPr>
            <w:noProof/>
            <w:webHidden/>
          </w:rPr>
          <w:fldChar w:fldCharType="end"/>
        </w:r>
      </w:hyperlink>
    </w:p>
    <w:p w14:paraId="6192C2FE" w14:textId="77777777" w:rsidR="00610715" w:rsidRDefault="00610715">
      <w:pPr>
        <w:pStyle w:val="TOC1"/>
        <w:tabs>
          <w:tab w:val="right" w:leader="dot" w:pos="8777"/>
        </w:tabs>
        <w:rPr>
          <w:rStyle w:val="Hyperlink"/>
          <w:noProof/>
        </w:rPr>
      </w:pPr>
    </w:p>
    <w:p w14:paraId="1D78220C" w14:textId="77777777" w:rsidR="00610715" w:rsidRDefault="00161D48">
      <w:pPr>
        <w:pStyle w:val="TOC1"/>
        <w:tabs>
          <w:tab w:val="right" w:leader="dot" w:pos="8777"/>
        </w:tabs>
        <w:rPr>
          <w:rFonts w:asciiTheme="minorHAnsi" w:eastAsiaTheme="minorEastAsia" w:hAnsiTheme="minorHAnsi" w:cstheme="minorBidi"/>
          <w:noProof/>
          <w:sz w:val="22"/>
          <w:szCs w:val="22"/>
        </w:rPr>
      </w:pPr>
      <w:hyperlink w:anchor="_Toc455573660" w:history="1">
        <w:r w:rsidR="00610715" w:rsidRPr="00453FDE">
          <w:rPr>
            <w:rStyle w:val="Hyperlink"/>
            <w:noProof/>
          </w:rPr>
          <w:t>Section five: preparing your stage one application</w:t>
        </w:r>
        <w:r w:rsidR="00610715">
          <w:rPr>
            <w:noProof/>
            <w:webHidden/>
          </w:rPr>
          <w:tab/>
        </w:r>
        <w:r w:rsidR="00610715">
          <w:rPr>
            <w:noProof/>
            <w:webHidden/>
          </w:rPr>
          <w:fldChar w:fldCharType="begin"/>
        </w:r>
        <w:r w:rsidR="00610715">
          <w:rPr>
            <w:noProof/>
            <w:webHidden/>
          </w:rPr>
          <w:instrText xml:space="preserve"> PAGEREF _Toc455573660 \h </w:instrText>
        </w:r>
        <w:r w:rsidR="00610715">
          <w:rPr>
            <w:noProof/>
            <w:webHidden/>
          </w:rPr>
        </w:r>
        <w:r w:rsidR="00610715">
          <w:rPr>
            <w:noProof/>
            <w:webHidden/>
          </w:rPr>
          <w:fldChar w:fldCharType="separate"/>
        </w:r>
        <w:r w:rsidR="00610715">
          <w:rPr>
            <w:noProof/>
            <w:webHidden/>
          </w:rPr>
          <w:t>28</w:t>
        </w:r>
        <w:r w:rsidR="00610715">
          <w:rPr>
            <w:noProof/>
            <w:webHidden/>
          </w:rPr>
          <w:fldChar w:fldCharType="end"/>
        </w:r>
      </w:hyperlink>
    </w:p>
    <w:p w14:paraId="24BEE9A6"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61" w:history="1">
        <w:r w:rsidR="00610715" w:rsidRPr="00453FDE">
          <w:rPr>
            <w:rStyle w:val="Hyperlink"/>
            <w:noProof/>
          </w:rPr>
          <w:t>What your application should include – checklist</w:t>
        </w:r>
        <w:r w:rsidR="00610715">
          <w:rPr>
            <w:noProof/>
            <w:webHidden/>
          </w:rPr>
          <w:tab/>
        </w:r>
        <w:r w:rsidR="00610715">
          <w:rPr>
            <w:noProof/>
            <w:webHidden/>
          </w:rPr>
          <w:fldChar w:fldCharType="begin"/>
        </w:r>
        <w:r w:rsidR="00610715">
          <w:rPr>
            <w:noProof/>
            <w:webHidden/>
          </w:rPr>
          <w:instrText xml:space="preserve"> PAGEREF _Toc455573661 \h </w:instrText>
        </w:r>
        <w:r w:rsidR="00610715">
          <w:rPr>
            <w:noProof/>
            <w:webHidden/>
          </w:rPr>
        </w:r>
        <w:r w:rsidR="00610715">
          <w:rPr>
            <w:noProof/>
            <w:webHidden/>
          </w:rPr>
          <w:fldChar w:fldCharType="separate"/>
        </w:r>
        <w:r w:rsidR="00610715">
          <w:rPr>
            <w:noProof/>
            <w:webHidden/>
          </w:rPr>
          <w:t>28</w:t>
        </w:r>
        <w:r w:rsidR="00610715">
          <w:rPr>
            <w:noProof/>
            <w:webHidden/>
          </w:rPr>
          <w:fldChar w:fldCharType="end"/>
        </w:r>
      </w:hyperlink>
    </w:p>
    <w:p w14:paraId="4B163D20"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62" w:history="1">
        <w:r w:rsidR="00610715" w:rsidRPr="00453FDE">
          <w:rPr>
            <w:rStyle w:val="Hyperlink"/>
            <w:noProof/>
          </w:rPr>
          <w:t>Completing the application</w:t>
        </w:r>
        <w:r w:rsidR="00610715">
          <w:rPr>
            <w:noProof/>
            <w:webHidden/>
          </w:rPr>
          <w:tab/>
        </w:r>
        <w:r w:rsidR="00610715">
          <w:rPr>
            <w:noProof/>
            <w:webHidden/>
          </w:rPr>
          <w:fldChar w:fldCharType="begin"/>
        </w:r>
        <w:r w:rsidR="00610715">
          <w:rPr>
            <w:noProof/>
            <w:webHidden/>
          </w:rPr>
          <w:instrText xml:space="preserve"> PAGEREF _Toc455573662 \h </w:instrText>
        </w:r>
        <w:r w:rsidR="00610715">
          <w:rPr>
            <w:noProof/>
            <w:webHidden/>
          </w:rPr>
        </w:r>
        <w:r w:rsidR="00610715">
          <w:rPr>
            <w:noProof/>
            <w:webHidden/>
          </w:rPr>
          <w:fldChar w:fldCharType="separate"/>
        </w:r>
        <w:r w:rsidR="00610715">
          <w:rPr>
            <w:noProof/>
            <w:webHidden/>
          </w:rPr>
          <w:t>28</w:t>
        </w:r>
        <w:r w:rsidR="00610715">
          <w:rPr>
            <w:noProof/>
            <w:webHidden/>
          </w:rPr>
          <w:fldChar w:fldCharType="end"/>
        </w:r>
      </w:hyperlink>
    </w:p>
    <w:p w14:paraId="679FA336" w14:textId="77777777" w:rsidR="00610715" w:rsidRDefault="00610715">
      <w:pPr>
        <w:pStyle w:val="TOC1"/>
        <w:tabs>
          <w:tab w:val="right" w:leader="dot" w:pos="8777"/>
        </w:tabs>
        <w:rPr>
          <w:rStyle w:val="Hyperlink"/>
          <w:noProof/>
        </w:rPr>
      </w:pPr>
    </w:p>
    <w:p w14:paraId="161AC345" w14:textId="77777777" w:rsidR="00610715" w:rsidRDefault="00161D48">
      <w:pPr>
        <w:pStyle w:val="TOC1"/>
        <w:tabs>
          <w:tab w:val="right" w:leader="dot" w:pos="8777"/>
        </w:tabs>
        <w:rPr>
          <w:rFonts w:asciiTheme="minorHAnsi" w:eastAsiaTheme="minorEastAsia" w:hAnsiTheme="minorHAnsi" w:cstheme="minorBidi"/>
          <w:noProof/>
          <w:sz w:val="22"/>
          <w:szCs w:val="22"/>
        </w:rPr>
      </w:pPr>
      <w:hyperlink w:anchor="_Toc455573665" w:history="1">
        <w:r w:rsidR="00610715" w:rsidRPr="00453FDE">
          <w:rPr>
            <w:rStyle w:val="Hyperlink"/>
            <w:noProof/>
          </w:rPr>
          <w:t>Section six: planning for stage two</w:t>
        </w:r>
        <w:r w:rsidR="00610715">
          <w:rPr>
            <w:noProof/>
            <w:webHidden/>
          </w:rPr>
          <w:tab/>
        </w:r>
        <w:r w:rsidR="00610715">
          <w:rPr>
            <w:noProof/>
            <w:webHidden/>
          </w:rPr>
          <w:fldChar w:fldCharType="begin"/>
        </w:r>
        <w:r w:rsidR="00610715">
          <w:rPr>
            <w:noProof/>
            <w:webHidden/>
          </w:rPr>
          <w:instrText xml:space="preserve"> PAGEREF _Toc455573665 \h </w:instrText>
        </w:r>
        <w:r w:rsidR="00610715">
          <w:rPr>
            <w:noProof/>
            <w:webHidden/>
          </w:rPr>
        </w:r>
        <w:r w:rsidR="00610715">
          <w:rPr>
            <w:noProof/>
            <w:webHidden/>
          </w:rPr>
          <w:fldChar w:fldCharType="separate"/>
        </w:r>
        <w:r w:rsidR="00610715">
          <w:rPr>
            <w:noProof/>
            <w:webHidden/>
          </w:rPr>
          <w:t>38</w:t>
        </w:r>
        <w:r w:rsidR="00610715">
          <w:rPr>
            <w:noProof/>
            <w:webHidden/>
          </w:rPr>
          <w:fldChar w:fldCharType="end"/>
        </w:r>
      </w:hyperlink>
    </w:p>
    <w:p w14:paraId="1BC1ED89"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66" w:history="1">
        <w:r w:rsidR="00610715" w:rsidRPr="00453FDE">
          <w:rPr>
            <w:rStyle w:val="Hyperlink"/>
            <w:noProof/>
          </w:rPr>
          <w:t>What we will ask you</w:t>
        </w:r>
        <w:r w:rsidR="00610715">
          <w:rPr>
            <w:noProof/>
            <w:webHidden/>
          </w:rPr>
          <w:tab/>
        </w:r>
        <w:r w:rsidR="00610715">
          <w:rPr>
            <w:noProof/>
            <w:webHidden/>
          </w:rPr>
          <w:fldChar w:fldCharType="begin"/>
        </w:r>
        <w:r w:rsidR="00610715">
          <w:rPr>
            <w:noProof/>
            <w:webHidden/>
          </w:rPr>
          <w:instrText xml:space="preserve"> PAGEREF _Toc455573666 \h </w:instrText>
        </w:r>
        <w:r w:rsidR="00610715">
          <w:rPr>
            <w:noProof/>
            <w:webHidden/>
          </w:rPr>
        </w:r>
        <w:r w:rsidR="00610715">
          <w:rPr>
            <w:noProof/>
            <w:webHidden/>
          </w:rPr>
          <w:fldChar w:fldCharType="separate"/>
        </w:r>
        <w:r w:rsidR="00610715">
          <w:rPr>
            <w:noProof/>
            <w:webHidden/>
          </w:rPr>
          <w:t>38</w:t>
        </w:r>
        <w:r w:rsidR="00610715">
          <w:rPr>
            <w:noProof/>
            <w:webHidden/>
          </w:rPr>
          <w:fldChar w:fldCharType="end"/>
        </w:r>
      </w:hyperlink>
    </w:p>
    <w:p w14:paraId="79C24E79"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67" w:history="1">
        <w:r w:rsidR="00610715" w:rsidRPr="00453FDE">
          <w:rPr>
            <w:rStyle w:val="Hyperlink"/>
            <w:noProof/>
          </w:rPr>
          <w:t>What you will need to include</w:t>
        </w:r>
        <w:r w:rsidR="00610715">
          <w:rPr>
            <w:noProof/>
            <w:webHidden/>
          </w:rPr>
          <w:tab/>
        </w:r>
        <w:r w:rsidR="00610715">
          <w:rPr>
            <w:noProof/>
            <w:webHidden/>
          </w:rPr>
          <w:fldChar w:fldCharType="begin"/>
        </w:r>
        <w:r w:rsidR="00610715">
          <w:rPr>
            <w:noProof/>
            <w:webHidden/>
          </w:rPr>
          <w:instrText xml:space="preserve"> PAGEREF _Toc455573667 \h </w:instrText>
        </w:r>
        <w:r w:rsidR="00610715">
          <w:rPr>
            <w:noProof/>
            <w:webHidden/>
          </w:rPr>
        </w:r>
        <w:r w:rsidR="00610715">
          <w:rPr>
            <w:noProof/>
            <w:webHidden/>
          </w:rPr>
          <w:fldChar w:fldCharType="separate"/>
        </w:r>
        <w:r w:rsidR="00610715">
          <w:rPr>
            <w:noProof/>
            <w:webHidden/>
          </w:rPr>
          <w:t>39</w:t>
        </w:r>
        <w:r w:rsidR="00610715">
          <w:rPr>
            <w:noProof/>
            <w:webHidden/>
          </w:rPr>
          <w:fldChar w:fldCharType="end"/>
        </w:r>
      </w:hyperlink>
    </w:p>
    <w:p w14:paraId="2E497085" w14:textId="77777777" w:rsidR="00610715" w:rsidRDefault="00161D48">
      <w:pPr>
        <w:pStyle w:val="TOC2"/>
        <w:tabs>
          <w:tab w:val="right" w:leader="dot" w:pos="8777"/>
        </w:tabs>
        <w:rPr>
          <w:rFonts w:asciiTheme="minorHAnsi" w:eastAsiaTheme="minorEastAsia" w:hAnsiTheme="minorHAnsi" w:cstheme="minorBidi"/>
          <w:b w:val="0"/>
          <w:bCs w:val="0"/>
          <w:noProof/>
          <w:sz w:val="22"/>
          <w:szCs w:val="22"/>
        </w:rPr>
      </w:pPr>
      <w:hyperlink w:anchor="_Toc455573668" w:history="1">
        <w:r w:rsidR="00610715" w:rsidRPr="00453FDE">
          <w:rPr>
            <w:rStyle w:val="Hyperlink"/>
            <w:noProof/>
          </w:rPr>
          <w:t>Our capital requirements</w:t>
        </w:r>
        <w:r w:rsidR="00610715">
          <w:rPr>
            <w:noProof/>
            <w:webHidden/>
          </w:rPr>
          <w:tab/>
        </w:r>
        <w:r w:rsidR="00610715">
          <w:rPr>
            <w:noProof/>
            <w:webHidden/>
          </w:rPr>
          <w:fldChar w:fldCharType="begin"/>
        </w:r>
        <w:r w:rsidR="00610715">
          <w:rPr>
            <w:noProof/>
            <w:webHidden/>
          </w:rPr>
          <w:instrText xml:space="preserve"> PAGEREF _Toc455573668 \h </w:instrText>
        </w:r>
        <w:r w:rsidR="00610715">
          <w:rPr>
            <w:noProof/>
            <w:webHidden/>
          </w:rPr>
        </w:r>
        <w:r w:rsidR="00610715">
          <w:rPr>
            <w:noProof/>
            <w:webHidden/>
          </w:rPr>
          <w:fldChar w:fldCharType="separate"/>
        </w:r>
        <w:r w:rsidR="00610715">
          <w:rPr>
            <w:noProof/>
            <w:webHidden/>
          </w:rPr>
          <w:t>40</w:t>
        </w:r>
        <w:r w:rsidR="00610715">
          <w:rPr>
            <w:noProof/>
            <w:webHidden/>
          </w:rPr>
          <w:fldChar w:fldCharType="end"/>
        </w:r>
      </w:hyperlink>
    </w:p>
    <w:p w14:paraId="72453FE8" w14:textId="77777777" w:rsidR="00610715" w:rsidRDefault="00610715">
      <w:pPr>
        <w:pStyle w:val="TOC1"/>
        <w:tabs>
          <w:tab w:val="right" w:leader="dot" w:pos="8777"/>
        </w:tabs>
        <w:rPr>
          <w:rStyle w:val="Hyperlink"/>
          <w:noProof/>
        </w:rPr>
      </w:pPr>
    </w:p>
    <w:p w14:paraId="526E5BD5" w14:textId="77777777" w:rsidR="00610715" w:rsidRDefault="00161D48">
      <w:pPr>
        <w:pStyle w:val="TOC1"/>
        <w:tabs>
          <w:tab w:val="right" w:leader="dot" w:pos="8777"/>
        </w:tabs>
        <w:rPr>
          <w:rFonts w:asciiTheme="minorHAnsi" w:eastAsiaTheme="minorEastAsia" w:hAnsiTheme="minorHAnsi" w:cstheme="minorBidi"/>
          <w:noProof/>
          <w:sz w:val="22"/>
          <w:szCs w:val="22"/>
        </w:rPr>
      </w:pPr>
      <w:hyperlink w:anchor="_Toc455573669" w:history="1">
        <w:r w:rsidR="00610715" w:rsidRPr="00453FDE">
          <w:rPr>
            <w:rStyle w:val="Hyperlink"/>
            <w:noProof/>
          </w:rPr>
          <w:t>Section seven: freedom of information</w:t>
        </w:r>
        <w:r w:rsidR="00610715">
          <w:rPr>
            <w:noProof/>
            <w:webHidden/>
          </w:rPr>
          <w:tab/>
        </w:r>
        <w:r w:rsidR="00610715">
          <w:rPr>
            <w:noProof/>
            <w:webHidden/>
          </w:rPr>
          <w:fldChar w:fldCharType="begin"/>
        </w:r>
        <w:r w:rsidR="00610715">
          <w:rPr>
            <w:noProof/>
            <w:webHidden/>
          </w:rPr>
          <w:instrText xml:space="preserve"> PAGEREF _Toc455573669 \h </w:instrText>
        </w:r>
        <w:r w:rsidR="00610715">
          <w:rPr>
            <w:noProof/>
            <w:webHidden/>
          </w:rPr>
        </w:r>
        <w:r w:rsidR="00610715">
          <w:rPr>
            <w:noProof/>
            <w:webHidden/>
          </w:rPr>
          <w:fldChar w:fldCharType="separate"/>
        </w:r>
        <w:r w:rsidR="00610715">
          <w:rPr>
            <w:noProof/>
            <w:webHidden/>
          </w:rPr>
          <w:t>44</w:t>
        </w:r>
        <w:r w:rsidR="00610715">
          <w:rPr>
            <w:noProof/>
            <w:webHidden/>
          </w:rPr>
          <w:fldChar w:fldCharType="end"/>
        </w:r>
      </w:hyperlink>
    </w:p>
    <w:p w14:paraId="576AED73" w14:textId="77777777" w:rsidR="00610715" w:rsidRDefault="00161D48">
      <w:pPr>
        <w:pStyle w:val="TOC1"/>
        <w:tabs>
          <w:tab w:val="right" w:leader="dot" w:pos="8777"/>
        </w:tabs>
        <w:rPr>
          <w:rFonts w:asciiTheme="minorHAnsi" w:eastAsiaTheme="minorEastAsia" w:hAnsiTheme="minorHAnsi" w:cstheme="minorBidi"/>
          <w:noProof/>
          <w:sz w:val="22"/>
          <w:szCs w:val="22"/>
        </w:rPr>
      </w:pPr>
      <w:hyperlink w:anchor="_Toc455573670" w:history="1">
        <w:r w:rsidR="00610715" w:rsidRPr="00453FDE">
          <w:rPr>
            <w:rStyle w:val="Hyperlink"/>
            <w:noProof/>
          </w:rPr>
          <w:t>Section eight: complaints procedure</w:t>
        </w:r>
        <w:r w:rsidR="00610715">
          <w:rPr>
            <w:noProof/>
            <w:webHidden/>
          </w:rPr>
          <w:tab/>
        </w:r>
        <w:r w:rsidR="00610715">
          <w:rPr>
            <w:noProof/>
            <w:webHidden/>
          </w:rPr>
          <w:fldChar w:fldCharType="begin"/>
        </w:r>
        <w:r w:rsidR="00610715">
          <w:rPr>
            <w:noProof/>
            <w:webHidden/>
          </w:rPr>
          <w:instrText xml:space="preserve"> PAGEREF _Toc455573670 \h </w:instrText>
        </w:r>
        <w:r w:rsidR="00610715">
          <w:rPr>
            <w:noProof/>
            <w:webHidden/>
          </w:rPr>
        </w:r>
        <w:r w:rsidR="00610715">
          <w:rPr>
            <w:noProof/>
            <w:webHidden/>
          </w:rPr>
          <w:fldChar w:fldCharType="separate"/>
        </w:r>
        <w:r w:rsidR="00610715">
          <w:rPr>
            <w:noProof/>
            <w:webHidden/>
          </w:rPr>
          <w:t>44</w:t>
        </w:r>
        <w:r w:rsidR="00610715">
          <w:rPr>
            <w:noProof/>
            <w:webHidden/>
          </w:rPr>
          <w:fldChar w:fldCharType="end"/>
        </w:r>
      </w:hyperlink>
    </w:p>
    <w:p w14:paraId="3726119C" w14:textId="3C244432" w:rsidR="00610715" w:rsidRDefault="00161D48">
      <w:pPr>
        <w:pStyle w:val="TOC1"/>
        <w:tabs>
          <w:tab w:val="right" w:leader="dot" w:pos="8777"/>
        </w:tabs>
        <w:rPr>
          <w:rFonts w:asciiTheme="minorHAnsi" w:eastAsiaTheme="minorEastAsia" w:hAnsiTheme="minorHAnsi" w:cstheme="minorBidi"/>
          <w:noProof/>
          <w:sz w:val="22"/>
          <w:szCs w:val="22"/>
        </w:rPr>
      </w:pPr>
      <w:hyperlink w:anchor="_Toc455573671" w:history="1">
        <w:r w:rsidR="00610715" w:rsidRPr="00453FDE">
          <w:rPr>
            <w:rStyle w:val="Hyperlink"/>
            <w:noProof/>
          </w:rPr>
          <w:t>Section nine: glossary of terms used in this guidance</w:t>
        </w:r>
        <w:r w:rsidR="00610715">
          <w:rPr>
            <w:noProof/>
            <w:webHidden/>
          </w:rPr>
          <w:tab/>
        </w:r>
        <w:r w:rsidR="00610715">
          <w:rPr>
            <w:noProof/>
            <w:webHidden/>
          </w:rPr>
          <w:fldChar w:fldCharType="begin"/>
        </w:r>
        <w:r w:rsidR="00610715">
          <w:rPr>
            <w:noProof/>
            <w:webHidden/>
          </w:rPr>
          <w:instrText xml:space="preserve"> PAGEREF _Toc455573671 \h </w:instrText>
        </w:r>
        <w:r w:rsidR="00610715">
          <w:rPr>
            <w:noProof/>
            <w:webHidden/>
          </w:rPr>
        </w:r>
        <w:r w:rsidR="00610715">
          <w:rPr>
            <w:noProof/>
            <w:webHidden/>
          </w:rPr>
          <w:fldChar w:fldCharType="separate"/>
        </w:r>
        <w:r w:rsidR="00610715">
          <w:rPr>
            <w:noProof/>
            <w:webHidden/>
          </w:rPr>
          <w:t>45</w:t>
        </w:r>
        <w:r w:rsidR="00610715">
          <w:rPr>
            <w:noProof/>
            <w:webHidden/>
          </w:rPr>
          <w:fldChar w:fldCharType="end"/>
        </w:r>
      </w:hyperlink>
    </w:p>
    <w:p w14:paraId="279DA640" w14:textId="77777777" w:rsidR="00AC5343" w:rsidRDefault="00137BEE" w:rsidP="00654EBA">
      <w:pPr>
        <w:pStyle w:val="Heading1"/>
      </w:pPr>
      <w:r w:rsidRPr="00530A6F">
        <w:lastRenderedPageBreak/>
        <w:fldChar w:fldCharType="end"/>
      </w:r>
      <w:r w:rsidR="00EA3956">
        <w:br w:type="page"/>
      </w:r>
      <w:bookmarkStart w:id="0" w:name="_Toc455573638"/>
      <w:r w:rsidR="00AC5343">
        <w:t>Section one: introduction</w:t>
      </w:r>
      <w:bookmarkEnd w:id="0"/>
    </w:p>
    <w:p w14:paraId="65FFB725" w14:textId="77777777" w:rsidR="00AC5343" w:rsidRDefault="00AC5343" w:rsidP="00AC5343">
      <w:pPr>
        <w:pStyle w:val="Default"/>
        <w:rPr>
          <w:b/>
          <w:bCs/>
          <w:sz w:val="28"/>
          <w:szCs w:val="28"/>
        </w:rPr>
      </w:pPr>
    </w:p>
    <w:p w14:paraId="1E21F4BD" w14:textId="77777777" w:rsidR="00AC5343" w:rsidRPr="007002A5" w:rsidRDefault="00AC5343" w:rsidP="007002A5">
      <w:pPr>
        <w:autoSpaceDE w:val="0"/>
        <w:autoSpaceDN w:val="0"/>
        <w:adjustRightInd w:val="0"/>
        <w:spacing w:line="320" w:lineRule="atLeast"/>
        <w:rPr>
          <w:b/>
          <w:color w:val="000000"/>
          <w:lang w:eastAsia="en-GB"/>
        </w:rPr>
      </w:pPr>
      <w:r w:rsidRPr="007002A5">
        <w:rPr>
          <w:b/>
          <w:color w:val="000000"/>
          <w:lang w:eastAsia="en-GB"/>
        </w:rPr>
        <w:t xml:space="preserve">Welcome </w:t>
      </w:r>
    </w:p>
    <w:p w14:paraId="17B6B886" w14:textId="77777777" w:rsidR="00C4281C" w:rsidRDefault="00C4281C" w:rsidP="007002A5">
      <w:pPr>
        <w:autoSpaceDE w:val="0"/>
        <w:autoSpaceDN w:val="0"/>
        <w:adjustRightInd w:val="0"/>
        <w:spacing w:line="320" w:lineRule="atLeast"/>
        <w:rPr>
          <w:color w:val="000000"/>
          <w:lang w:eastAsia="en-GB"/>
        </w:rPr>
      </w:pPr>
      <w:r>
        <w:rPr>
          <w:color w:val="000000"/>
          <w:lang w:eastAsia="en-GB"/>
        </w:rPr>
        <w:t>Thank you for your interest in capital funding. This guidance should give you the information you need to apply for a capital grant of more than £500,000, so please read it carefully before you fill in the online application form.</w:t>
      </w:r>
    </w:p>
    <w:p w14:paraId="57D1B98E" w14:textId="77777777" w:rsidR="00467BB1" w:rsidRDefault="00467BB1" w:rsidP="00272370">
      <w:pPr>
        <w:autoSpaceDE w:val="0"/>
        <w:autoSpaceDN w:val="0"/>
        <w:adjustRightInd w:val="0"/>
        <w:spacing w:line="240" w:lineRule="auto"/>
        <w:rPr>
          <w:color w:val="000000"/>
          <w:lang w:eastAsia="en-GB"/>
        </w:rPr>
      </w:pPr>
    </w:p>
    <w:p w14:paraId="23C8645D" w14:textId="77777777" w:rsidR="00467BB1" w:rsidRPr="00E37F44" w:rsidRDefault="00467BB1" w:rsidP="00E37F44">
      <w:pPr>
        <w:autoSpaceDE w:val="0"/>
        <w:autoSpaceDN w:val="0"/>
        <w:adjustRightInd w:val="0"/>
        <w:spacing w:line="320" w:lineRule="atLeast"/>
        <w:rPr>
          <w:b/>
          <w:color w:val="000000"/>
          <w:lang w:eastAsia="en-GB"/>
        </w:rPr>
      </w:pPr>
      <w:r w:rsidRPr="00E37F44">
        <w:rPr>
          <w:b/>
          <w:color w:val="000000"/>
          <w:lang w:eastAsia="en-GB"/>
        </w:rPr>
        <w:t>About Arts Council England</w:t>
      </w:r>
    </w:p>
    <w:p w14:paraId="59BF0D37" w14:textId="77777777" w:rsidR="004856BC" w:rsidRPr="00E402B8" w:rsidRDefault="004856BC" w:rsidP="004856BC">
      <w:pPr>
        <w:autoSpaceDE w:val="0"/>
        <w:autoSpaceDN w:val="0"/>
        <w:adjustRightInd w:val="0"/>
        <w:spacing w:line="320" w:lineRule="atLeast"/>
        <w:rPr>
          <w:color w:val="000000"/>
          <w:lang w:eastAsia="en-GB"/>
        </w:rPr>
      </w:pPr>
      <w:r w:rsidRPr="00E402B8">
        <w:rPr>
          <w:color w:val="000000"/>
          <w:lang w:eastAsia="en-GB"/>
        </w:rP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14:paraId="116AD11F" w14:textId="77777777" w:rsidR="004856BC" w:rsidRPr="00E402B8" w:rsidRDefault="004856BC" w:rsidP="004856BC">
      <w:pPr>
        <w:autoSpaceDE w:val="0"/>
        <w:autoSpaceDN w:val="0"/>
        <w:adjustRightInd w:val="0"/>
        <w:spacing w:line="320" w:lineRule="atLeast"/>
        <w:rPr>
          <w:color w:val="000000"/>
          <w:lang w:eastAsia="en-GB"/>
        </w:rPr>
      </w:pPr>
    </w:p>
    <w:p w14:paraId="49E55971" w14:textId="77777777" w:rsidR="00763F55" w:rsidRDefault="00763F55" w:rsidP="004856BC">
      <w:pPr>
        <w:autoSpaceDE w:val="0"/>
        <w:autoSpaceDN w:val="0"/>
        <w:adjustRightInd w:val="0"/>
        <w:spacing w:line="320" w:lineRule="atLeast"/>
        <w:rPr>
          <w:color w:val="000000"/>
          <w:lang w:eastAsia="en-GB"/>
        </w:rPr>
      </w:pPr>
      <w:r w:rsidRPr="00763F55">
        <w:rPr>
          <w:color w:val="000000"/>
          <w:lang w:eastAsia="en-GB"/>
        </w:rPr>
        <w:t>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w:t>
      </w:r>
    </w:p>
    <w:p w14:paraId="7EA53351" w14:textId="77777777" w:rsidR="00763F55" w:rsidRDefault="00763F55" w:rsidP="004856BC">
      <w:pPr>
        <w:autoSpaceDE w:val="0"/>
        <w:autoSpaceDN w:val="0"/>
        <w:adjustRightInd w:val="0"/>
        <w:spacing w:line="320" w:lineRule="atLeast"/>
        <w:rPr>
          <w:color w:val="000000"/>
          <w:lang w:eastAsia="en-GB"/>
        </w:rPr>
      </w:pPr>
    </w:p>
    <w:p w14:paraId="22AEA084" w14:textId="77777777" w:rsidR="004856BC" w:rsidRDefault="004856BC" w:rsidP="004856BC">
      <w:pPr>
        <w:autoSpaceDE w:val="0"/>
        <w:autoSpaceDN w:val="0"/>
        <w:adjustRightInd w:val="0"/>
        <w:spacing w:line="320" w:lineRule="atLeast"/>
        <w:rPr>
          <w:color w:val="000000"/>
          <w:lang w:eastAsia="en-GB"/>
        </w:rPr>
      </w:pPr>
      <w:r w:rsidRPr="00E402B8">
        <w:rPr>
          <w:color w:val="000000"/>
          <w:lang w:eastAsia="en-GB"/>
        </w:rPr>
        <w:t xml:space="preserve">From 1 October 2011, we added museums and libraries to our remit. As with the arts, this will see us championing, developing and investing in museums and libraries. </w:t>
      </w:r>
      <w:r>
        <w:rPr>
          <w:color w:val="000000"/>
          <w:lang w:eastAsia="en-GB"/>
        </w:rPr>
        <w:t>In April 2012, we announced a new network of Music Education Hubs, working with funding from the Department for Education.</w:t>
      </w:r>
    </w:p>
    <w:p w14:paraId="2050A59F" w14:textId="77777777" w:rsidR="004856BC" w:rsidRDefault="004856BC" w:rsidP="004856BC">
      <w:pPr>
        <w:autoSpaceDE w:val="0"/>
        <w:autoSpaceDN w:val="0"/>
        <w:adjustRightInd w:val="0"/>
        <w:spacing w:line="320" w:lineRule="atLeast"/>
        <w:rPr>
          <w:color w:val="000000"/>
          <w:lang w:eastAsia="en-GB"/>
        </w:rPr>
      </w:pPr>
    </w:p>
    <w:p w14:paraId="50EE8B0B" w14:textId="77777777" w:rsidR="004856BC" w:rsidRPr="00E402B8" w:rsidRDefault="004856BC" w:rsidP="004856BC">
      <w:pPr>
        <w:autoSpaceDE w:val="0"/>
        <w:autoSpaceDN w:val="0"/>
        <w:adjustRightInd w:val="0"/>
        <w:spacing w:line="320" w:lineRule="atLeast"/>
        <w:rPr>
          <w:color w:val="000000"/>
          <w:lang w:eastAsia="en-GB"/>
        </w:rPr>
      </w:pPr>
      <w:r>
        <w:rPr>
          <w:color w:val="000000"/>
          <w:lang w:eastAsia="en-GB"/>
        </w:rPr>
        <w:t xml:space="preserve">For more information about the Arts Council visit </w:t>
      </w:r>
      <w:hyperlink r:id="rId10" w:history="1">
        <w:r w:rsidRPr="00DD3D31">
          <w:rPr>
            <w:rStyle w:val="Hyperlink"/>
            <w:lang w:eastAsia="en-GB"/>
          </w:rPr>
          <w:t>www.artscouncil.org.uk</w:t>
        </w:r>
      </w:hyperlink>
      <w:r>
        <w:rPr>
          <w:color w:val="000000"/>
          <w:lang w:eastAsia="en-GB"/>
        </w:rPr>
        <w:t xml:space="preserve"> </w:t>
      </w:r>
    </w:p>
    <w:p w14:paraId="6A590D5E" w14:textId="77777777" w:rsidR="004856BC" w:rsidRPr="00E37F44" w:rsidRDefault="004856BC" w:rsidP="00E37F44">
      <w:pPr>
        <w:autoSpaceDE w:val="0"/>
        <w:autoSpaceDN w:val="0"/>
        <w:adjustRightInd w:val="0"/>
        <w:spacing w:line="240" w:lineRule="auto"/>
        <w:rPr>
          <w:bCs/>
          <w:lang w:eastAsia="en-GB"/>
        </w:rPr>
      </w:pPr>
    </w:p>
    <w:p w14:paraId="7562D052" w14:textId="77777777" w:rsidR="004856BC" w:rsidRPr="00E37F44" w:rsidRDefault="004856BC" w:rsidP="00247728">
      <w:pPr>
        <w:pStyle w:val="Heading2"/>
      </w:pPr>
      <w:bookmarkStart w:id="1" w:name="_Toc398730395"/>
      <w:bookmarkStart w:id="2" w:name="_Toc455573639"/>
      <w:r w:rsidRPr="00E37F44">
        <w:t>About Arts Council England’s strategic funds 2015-18</w:t>
      </w:r>
      <w:bookmarkEnd w:id="1"/>
      <w:bookmarkEnd w:id="2"/>
    </w:p>
    <w:p w14:paraId="6ADEDFAF" w14:textId="06ABE3CB" w:rsidR="004856BC" w:rsidRDefault="004856BC" w:rsidP="004856BC">
      <w:pPr>
        <w:spacing w:line="320" w:lineRule="atLeast"/>
      </w:pPr>
      <w:r>
        <w:t xml:space="preserve">Our </w:t>
      </w:r>
      <w:r w:rsidR="00A67591">
        <w:t>s</w:t>
      </w:r>
      <w:r>
        <w:t xml:space="preserve">trategic funds help us to target particular challenges, opportunities or gaps, creating the environment for further development to take place in the arts and culture sector. Ultimately, they help us meet the goals set out in our strategy, </w:t>
      </w:r>
      <w:hyperlink r:id="rId11" w:history="1">
        <w:r>
          <w:rPr>
            <w:rStyle w:val="Hyperlink"/>
            <w:i/>
            <w:iCs/>
          </w:rPr>
          <w:t xml:space="preserve">Great </w:t>
        </w:r>
        <w:r w:rsidR="00A67591">
          <w:rPr>
            <w:rStyle w:val="Hyperlink"/>
            <w:i/>
            <w:iCs/>
          </w:rPr>
          <w:t>A</w:t>
        </w:r>
        <w:r>
          <w:rPr>
            <w:rStyle w:val="Hyperlink"/>
            <w:i/>
            <w:iCs/>
          </w:rPr>
          <w:t xml:space="preserve">rt and </w:t>
        </w:r>
        <w:r w:rsidR="00A67591">
          <w:rPr>
            <w:rStyle w:val="Hyperlink"/>
            <w:i/>
            <w:iCs/>
          </w:rPr>
          <w:t>C</w:t>
        </w:r>
        <w:r>
          <w:rPr>
            <w:rStyle w:val="Hyperlink"/>
            <w:i/>
            <w:iCs/>
          </w:rPr>
          <w:t xml:space="preserve">ulture for </w:t>
        </w:r>
        <w:r w:rsidR="00A67591">
          <w:rPr>
            <w:rStyle w:val="Hyperlink"/>
            <w:i/>
            <w:iCs/>
          </w:rPr>
          <w:t>E</w:t>
        </w:r>
        <w:r>
          <w:rPr>
            <w:rStyle w:val="Hyperlink"/>
            <w:i/>
            <w:iCs/>
          </w:rPr>
          <w:t>veryone</w:t>
        </w:r>
      </w:hyperlink>
      <w:r>
        <w:t>. Our goals, for reference, are as follows:</w:t>
      </w:r>
    </w:p>
    <w:p w14:paraId="03382D32" w14:textId="77777777" w:rsidR="004856BC" w:rsidRPr="00BF39D9" w:rsidRDefault="004856BC" w:rsidP="007002A5">
      <w:pPr>
        <w:spacing w:before="100" w:beforeAutospacing="1" w:after="343"/>
      </w:pPr>
      <w:r w:rsidRPr="00551613">
        <w:rPr>
          <w:b/>
        </w:rPr>
        <w:t xml:space="preserve">Goal 1: </w:t>
      </w:r>
      <w:r w:rsidRPr="00BF39D9">
        <w:t>Excellence is thriving and celebrated in the arts, museums and libraries</w:t>
      </w:r>
    </w:p>
    <w:p w14:paraId="1D2A8AF1" w14:textId="77777777" w:rsidR="004856BC" w:rsidRPr="00551613" w:rsidRDefault="004856BC" w:rsidP="007002A5">
      <w:pPr>
        <w:spacing w:before="100" w:beforeAutospacing="1" w:after="343"/>
        <w:rPr>
          <w:b/>
        </w:rPr>
      </w:pPr>
      <w:r w:rsidRPr="00551613">
        <w:rPr>
          <w:b/>
        </w:rPr>
        <w:t xml:space="preserve">Goal 2: </w:t>
      </w:r>
      <w:r w:rsidRPr="00BF39D9">
        <w:t>Everyone has the opportunity to experience and be inspired by the arts, museums and libraries</w:t>
      </w:r>
    </w:p>
    <w:p w14:paraId="042106BD" w14:textId="77777777" w:rsidR="004856BC" w:rsidRPr="00BF39D9" w:rsidRDefault="004856BC" w:rsidP="007002A5">
      <w:pPr>
        <w:spacing w:before="100" w:beforeAutospacing="1" w:after="343"/>
      </w:pPr>
      <w:r w:rsidRPr="00551613">
        <w:rPr>
          <w:b/>
        </w:rPr>
        <w:t xml:space="preserve">Goal 3: </w:t>
      </w:r>
      <w:r w:rsidRPr="00BF39D9">
        <w:t>The arts, museums and libraries are resilient and environmentally sustainable</w:t>
      </w:r>
    </w:p>
    <w:p w14:paraId="020C3A36" w14:textId="77777777" w:rsidR="004856BC" w:rsidRPr="00BF39D9" w:rsidRDefault="004856BC" w:rsidP="007002A5">
      <w:pPr>
        <w:spacing w:before="100" w:beforeAutospacing="1" w:after="343"/>
      </w:pPr>
      <w:r w:rsidRPr="00551613">
        <w:rPr>
          <w:b/>
        </w:rPr>
        <w:t xml:space="preserve">Goal 4: </w:t>
      </w:r>
      <w:r w:rsidRPr="00BF39D9">
        <w:t>The leadership and workforce in the arts, museums and libraries are diverse and appropriately skilled</w:t>
      </w:r>
    </w:p>
    <w:p w14:paraId="2A21C9EA" w14:textId="77777777" w:rsidR="004856BC" w:rsidRPr="00551613" w:rsidRDefault="004856BC" w:rsidP="007002A5">
      <w:pPr>
        <w:spacing w:before="100" w:beforeAutospacing="1" w:after="343"/>
        <w:rPr>
          <w:b/>
        </w:rPr>
      </w:pPr>
      <w:r w:rsidRPr="00551613">
        <w:rPr>
          <w:b/>
        </w:rPr>
        <w:t xml:space="preserve">Goal 5: </w:t>
      </w:r>
      <w:r w:rsidRPr="00BF39D9">
        <w:t>Every child and young person has the opportunity to experience the richness of the arts, museums and libraries</w:t>
      </w:r>
    </w:p>
    <w:p w14:paraId="6D4BD47F" w14:textId="5E3C9907" w:rsidR="00A11B80" w:rsidRDefault="00A11B80" w:rsidP="007002A5">
      <w:pPr>
        <w:autoSpaceDE w:val="0"/>
        <w:autoSpaceDN w:val="0"/>
        <w:adjustRightInd w:val="0"/>
        <w:spacing w:line="320" w:lineRule="atLeast"/>
        <w:rPr>
          <w:color w:val="000000"/>
          <w:lang w:eastAsia="en-GB"/>
        </w:rPr>
      </w:pPr>
      <w:r w:rsidRPr="009A56D3">
        <w:rPr>
          <w:color w:val="000000"/>
          <w:lang w:eastAsia="en-GB"/>
        </w:rPr>
        <w:t xml:space="preserve">Our capital investment is funded from the proceeds of the </w:t>
      </w:r>
      <w:r w:rsidR="00763F55" w:rsidRPr="00763F55">
        <w:rPr>
          <w:color w:val="000000"/>
          <w:lang w:eastAsia="en-GB"/>
        </w:rPr>
        <w:t>N</w:t>
      </w:r>
      <w:r w:rsidRPr="00763F55">
        <w:rPr>
          <w:color w:val="000000"/>
          <w:lang w:eastAsia="en-GB"/>
        </w:rPr>
        <w:t xml:space="preserve">ational </w:t>
      </w:r>
      <w:r w:rsidR="00763F55" w:rsidRPr="00763F55">
        <w:rPr>
          <w:color w:val="000000"/>
          <w:lang w:eastAsia="en-GB"/>
        </w:rPr>
        <w:t>L</w:t>
      </w:r>
      <w:r w:rsidRPr="00763F55">
        <w:rPr>
          <w:color w:val="000000"/>
          <w:lang w:eastAsia="en-GB"/>
        </w:rPr>
        <w:t>ottery</w:t>
      </w:r>
      <w:r w:rsidRPr="009A56D3">
        <w:rPr>
          <w:color w:val="000000"/>
          <w:lang w:eastAsia="en-GB"/>
        </w:rPr>
        <w:t xml:space="preserve">. As required by the </w:t>
      </w:r>
      <w:r w:rsidR="00A67591">
        <w:rPr>
          <w:color w:val="000000"/>
          <w:lang w:eastAsia="en-GB"/>
        </w:rPr>
        <w:t>L</w:t>
      </w:r>
      <w:r w:rsidRPr="009A56D3">
        <w:rPr>
          <w:color w:val="000000"/>
          <w:lang w:eastAsia="en-GB"/>
        </w:rPr>
        <w:t>ottery regulations, strategic funding must be invested in arts activities. Museums and libraries can therefore only apply to this programme for work that is primarily arts focused.</w:t>
      </w:r>
      <w:r w:rsidR="00A67591">
        <w:rPr>
          <w:color w:val="000000"/>
          <w:lang w:eastAsia="en-GB"/>
        </w:rPr>
        <w:t xml:space="preserve"> </w:t>
      </w:r>
    </w:p>
    <w:p w14:paraId="11240FB7" w14:textId="77777777" w:rsidR="00C4281C" w:rsidRDefault="00C4281C" w:rsidP="007002A5">
      <w:pPr>
        <w:autoSpaceDE w:val="0"/>
        <w:autoSpaceDN w:val="0"/>
        <w:adjustRightInd w:val="0"/>
        <w:spacing w:line="320" w:lineRule="atLeast"/>
        <w:rPr>
          <w:color w:val="000000"/>
          <w:lang w:eastAsia="en-GB"/>
        </w:rPr>
      </w:pPr>
    </w:p>
    <w:p w14:paraId="2F7B9175" w14:textId="77777777" w:rsidR="00AC5343" w:rsidRPr="007002A5" w:rsidRDefault="00AC5343" w:rsidP="00247728">
      <w:pPr>
        <w:pStyle w:val="Heading2"/>
      </w:pPr>
      <w:bookmarkStart w:id="3" w:name="_Toc455573640"/>
      <w:r w:rsidRPr="007002A5">
        <w:t>Available budget</w:t>
      </w:r>
      <w:bookmarkEnd w:id="3"/>
    </w:p>
    <w:p w14:paraId="32881543" w14:textId="12A67FC9" w:rsidR="00A11B80" w:rsidRPr="007002A5" w:rsidRDefault="00A003A0" w:rsidP="007002A5">
      <w:pPr>
        <w:autoSpaceDE w:val="0"/>
        <w:autoSpaceDN w:val="0"/>
        <w:adjustRightInd w:val="0"/>
        <w:spacing w:line="320" w:lineRule="atLeast"/>
        <w:rPr>
          <w:color w:val="000000"/>
          <w:lang w:eastAsia="en-GB"/>
        </w:rPr>
      </w:pPr>
      <w:r w:rsidRPr="007002A5">
        <w:rPr>
          <w:color w:val="000000"/>
          <w:lang w:eastAsia="en-GB"/>
        </w:rPr>
        <w:t>W</w:t>
      </w:r>
      <w:r w:rsidR="00A11B80" w:rsidRPr="007002A5">
        <w:rPr>
          <w:color w:val="000000"/>
          <w:lang w:eastAsia="en-GB"/>
        </w:rPr>
        <w:t xml:space="preserve">e have budgeted £88 million from the National Lottery </w:t>
      </w:r>
      <w:r w:rsidRPr="007002A5">
        <w:rPr>
          <w:color w:val="000000"/>
          <w:lang w:eastAsia="en-GB"/>
        </w:rPr>
        <w:t xml:space="preserve">over the period 2015-18 </w:t>
      </w:r>
      <w:r w:rsidR="00A11B80" w:rsidRPr="007002A5">
        <w:rPr>
          <w:color w:val="000000"/>
          <w:lang w:eastAsia="en-GB"/>
        </w:rPr>
        <w:t xml:space="preserve">for large capital grants. We have split the available budget over two application rounds </w:t>
      </w:r>
      <w:r w:rsidRPr="007002A5">
        <w:rPr>
          <w:color w:val="000000"/>
          <w:lang w:eastAsia="en-GB"/>
        </w:rPr>
        <w:t xml:space="preserve">and </w:t>
      </w:r>
      <w:r w:rsidR="00A11B80" w:rsidRPr="007002A5">
        <w:rPr>
          <w:color w:val="000000"/>
          <w:lang w:eastAsia="en-GB"/>
        </w:rPr>
        <w:t>each round will have a closing date for applications.</w:t>
      </w:r>
      <w:r w:rsidR="00A67591">
        <w:rPr>
          <w:color w:val="000000"/>
          <w:lang w:eastAsia="en-GB"/>
        </w:rPr>
        <w:t xml:space="preserve"> </w:t>
      </w:r>
      <w:r w:rsidR="00A11B80" w:rsidRPr="007002A5">
        <w:rPr>
          <w:color w:val="000000"/>
          <w:lang w:eastAsia="en-GB"/>
        </w:rPr>
        <w:t>Whil</w:t>
      </w:r>
      <w:r w:rsidR="00A67591">
        <w:rPr>
          <w:color w:val="000000"/>
          <w:lang w:eastAsia="en-GB"/>
        </w:rPr>
        <w:t>e</w:t>
      </w:r>
      <w:r w:rsidR="00A11B80" w:rsidRPr="007002A5">
        <w:rPr>
          <w:color w:val="000000"/>
          <w:lang w:eastAsia="en-GB"/>
        </w:rPr>
        <w:t xml:space="preserve"> we will commit the full budget over the three year period, we expect the cash to be paid over a longer period.</w:t>
      </w:r>
    </w:p>
    <w:p w14:paraId="29A48A6D" w14:textId="77777777" w:rsidR="00CC50DF" w:rsidRPr="007002A5" w:rsidRDefault="00CC50DF" w:rsidP="007002A5">
      <w:pPr>
        <w:autoSpaceDE w:val="0"/>
        <w:autoSpaceDN w:val="0"/>
        <w:adjustRightInd w:val="0"/>
        <w:spacing w:line="320" w:lineRule="atLeast"/>
        <w:rPr>
          <w:color w:val="000000"/>
          <w:lang w:eastAsia="en-GB"/>
        </w:rPr>
      </w:pPr>
    </w:p>
    <w:p w14:paraId="285F3E55" w14:textId="1880F2F3" w:rsidR="00AC5343" w:rsidRPr="007002A5" w:rsidRDefault="00CC50DF" w:rsidP="007002A5">
      <w:pPr>
        <w:autoSpaceDE w:val="0"/>
        <w:autoSpaceDN w:val="0"/>
        <w:adjustRightInd w:val="0"/>
        <w:spacing w:line="320" w:lineRule="atLeast"/>
        <w:rPr>
          <w:color w:val="000000"/>
          <w:lang w:eastAsia="en-GB"/>
        </w:rPr>
      </w:pPr>
      <w:r w:rsidRPr="007002A5">
        <w:rPr>
          <w:color w:val="000000"/>
          <w:lang w:eastAsia="en-GB"/>
        </w:rPr>
        <w:t>In each round, we expect to support a mix of projects of varying sizes and delivery timescales, subject to the quality of the proposals we receive.</w:t>
      </w:r>
      <w:r w:rsidR="00A67591">
        <w:rPr>
          <w:color w:val="000000"/>
          <w:lang w:eastAsia="en-GB"/>
        </w:rPr>
        <w:t xml:space="preserve"> </w:t>
      </w:r>
      <w:r w:rsidR="00AC5343" w:rsidRPr="007002A5">
        <w:rPr>
          <w:color w:val="000000"/>
          <w:lang w:eastAsia="en-GB"/>
        </w:rPr>
        <w:t xml:space="preserve">We have limited funds available and we know there will be a significant demand for capital investment. It is likely that there will be good applications that we will not be able to fund. You should think about what you would do if we cannot award funding. </w:t>
      </w:r>
    </w:p>
    <w:p w14:paraId="68E70856" w14:textId="77777777" w:rsidR="00A003A0" w:rsidRDefault="00A003A0" w:rsidP="00AC5343">
      <w:pPr>
        <w:pStyle w:val="Default"/>
      </w:pPr>
    </w:p>
    <w:p w14:paraId="0237B3B2" w14:textId="25F51F35" w:rsidR="00A003A0" w:rsidRPr="00074C5B" w:rsidRDefault="00AC5343" w:rsidP="00A003A0">
      <w:pPr>
        <w:rPr>
          <w:lang w:eastAsia="en-GB"/>
        </w:rPr>
      </w:pPr>
      <w:r w:rsidRPr="007002A5">
        <w:rPr>
          <w:color w:val="000000"/>
          <w:lang w:eastAsia="en-GB"/>
        </w:rPr>
        <w:t xml:space="preserve">There are other organisations as well as Arts Council England that distribute </w:t>
      </w:r>
      <w:r w:rsidR="00A67591">
        <w:rPr>
          <w:color w:val="000000"/>
          <w:lang w:eastAsia="en-GB"/>
        </w:rPr>
        <w:t>L</w:t>
      </w:r>
      <w:r w:rsidRPr="007002A5">
        <w:rPr>
          <w:color w:val="000000"/>
          <w:lang w:eastAsia="en-GB"/>
        </w:rPr>
        <w:t xml:space="preserve">ottery grants and this information can be found on </w:t>
      </w:r>
      <w:hyperlink r:id="rId12" w:history="1">
        <w:r w:rsidR="00A003A0" w:rsidRPr="00986461">
          <w:rPr>
            <w:rStyle w:val="Hyperlink"/>
            <w:rFonts w:ascii="FoundrySterlingOT2-Book" w:hAnsi="FoundrySterlingOT2-Book" w:cs="FoundrySterlingOT2-Book"/>
          </w:rPr>
          <w:t>www.lotteryfunding.org.uk</w:t>
        </w:r>
      </w:hyperlink>
    </w:p>
    <w:p w14:paraId="2DF56F15" w14:textId="77777777" w:rsidR="00AC5343" w:rsidRPr="007002A5" w:rsidRDefault="00AC5343" w:rsidP="007002A5">
      <w:pPr>
        <w:autoSpaceDE w:val="0"/>
        <w:autoSpaceDN w:val="0"/>
        <w:adjustRightInd w:val="0"/>
        <w:spacing w:line="320" w:lineRule="atLeast"/>
        <w:rPr>
          <w:color w:val="000000"/>
          <w:lang w:eastAsia="en-GB"/>
        </w:rPr>
      </w:pPr>
      <w:r w:rsidRPr="007002A5">
        <w:rPr>
          <w:color w:val="000000"/>
          <w:lang w:eastAsia="en-GB"/>
        </w:rPr>
        <w:t xml:space="preserve">or by calling our </w:t>
      </w:r>
      <w:r w:rsidR="00763F55">
        <w:rPr>
          <w:color w:val="000000"/>
          <w:lang w:eastAsia="en-GB"/>
        </w:rPr>
        <w:t>Customer Services</w:t>
      </w:r>
      <w:r w:rsidRPr="007002A5">
        <w:rPr>
          <w:color w:val="000000"/>
          <w:lang w:eastAsia="en-GB"/>
        </w:rPr>
        <w:t xml:space="preserve"> team. </w:t>
      </w:r>
    </w:p>
    <w:p w14:paraId="3BB3540B" w14:textId="77777777" w:rsidR="009E226B" w:rsidRDefault="009E226B" w:rsidP="00EA3956">
      <w:pPr>
        <w:pStyle w:val="Heading2"/>
      </w:pPr>
    </w:p>
    <w:p w14:paraId="69AC0B8D" w14:textId="77777777" w:rsidR="00AC5343" w:rsidRPr="007002A5" w:rsidRDefault="00AC5343" w:rsidP="00247728">
      <w:pPr>
        <w:pStyle w:val="Heading2"/>
      </w:pPr>
      <w:bookmarkStart w:id="4" w:name="_Toc455573641"/>
      <w:r w:rsidRPr="007002A5">
        <w:t>When you can apply</w:t>
      </w:r>
      <w:bookmarkEnd w:id="4"/>
    </w:p>
    <w:p w14:paraId="08440D19" w14:textId="3E1E8C58" w:rsidR="00AC5343" w:rsidRPr="007002A5" w:rsidRDefault="00AC5343" w:rsidP="007002A5">
      <w:pPr>
        <w:rPr>
          <w:color w:val="000000"/>
          <w:lang w:eastAsia="en-GB"/>
        </w:rPr>
      </w:pPr>
      <w:r w:rsidRPr="007002A5">
        <w:rPr>
          <w:color w:val="000000"/>
          <w:lang w:eastAsia="en-GB"/>
        </w:rPr>
        <w:t xml:space="preserve">Applications for </w:t>
      </w:r>
      <w:r w:rsidR="00380AA2" w:rsidRPr="007002A5">
        <w:rPr>
          <w:color w:val="000000"/>
          <w:lang w:eastAsia="en-GB"/>
        </w:rPr>
        <w:t>this round</w:t>
      </w:r>
      <w:r w:rsidRPr="007002A5">
        <w:rPr>
          <w:color w:val="000000"/>
          <w:lang w:eastAsia="en-GB"/>
        </w:rPr>
        <w:t xml:space="preserve"> must be made online </w:t>
      </w:r>
      <w:r w:rsidR="00A003A0" w:rsidRPr="00074C5B">
        <w:rPr>
          <w:color w:val="000000"/>
          <w:lang w:eastAsia="en-GB"/>
        </w:rPr>
        <w:t xml:space="preserve">by </w:t>
      </w:r>
      <w:r w:rsidR="00A003A0" w:rsidRPr="009C5C79">
        <w:rPr>
          <w:b/>
          <w:color w:val="000000"/>
          <w:lang w:eastAsia="en-GB"/>
        </w:rPr>
        <w:t>12</w:t>
      </w:r>
      <w:r w:rsidR="00A67591">
        <w:rPr>
          <w:b/>
          <w:color w:val="000000"/>
          <w:lang w:eastAsia="en-GB"/>
        </w:rPr>
        <w:t>pm (midday)</w:t>
      </w:r>
      <w:r w:rsidR="00A003A0" w:rsidRPr="009C5C79">
        <w:rPr>
          <w:b/>
          <w:color w:val="000000"/>
          <w:lang w:eastAsia="en-GB"/>
        </w:rPr>
        <w:t xml:space="preserve"> on </w:t>
      </w:r>
      <w:r w:rsidR="00C81BF4">
        <w:rPr>
          <w:b/>
          <w:color w:val="000000"/>
          <w:lang w:eastAsia="en-GB"/>
        </w:rPr>
        <w:t>20 October 2016</w:t>
      </w:r>
      <w:r w:rsidR="00A003A0">
        <w:t xml:space="preserve"> at </w:t>
      </w:r>
      <w:hyperlink r:id="rId13" w:history="1">
        <w:r w:rsidR="00A67591" w:rsidRPr="003A0445">
          <w:rPr>
            <w:rStyle w:val="Hyperlink"/>
          </w:rPr>
          <w:t>www.artscouncil.org.uk/capital-large-grants</w:t>
        </w:r>
      </w:hyperlink>
      <w:r w:rsidR="008479C0" w:rsidRPr="007002A5">
        <w:rPr>
          <w:color w:val="000000"/>
          <w:lang w:eastAsia="en-GB"/>
        </w:rPr>
        <w:t>.</w:t>
      </w:r>
      <w:r w:rsidRPr="007002A5">
        <w:rPr>
          <w:color w:val="000000"/>
          <w:lang w:eastAsia="en-GB"/>
        </w:rPr>
        <w:t xml:space="preserve"> </w:t>
      </w:r>
      <w:r w:rsidR="00021F98" w:rsidRPr="007002A5">
        <w:rPr>
          <w:color w:val="000000"/>
          <w:lang w:eastAsia="en-GB"/>
        </w:rPr>
        <w:t>We anticipate opening</w:t>
      </w:r>
      <w:r w:rsidR="006A561E" w:rsidRPr="007002A5">
        <w:rPr>
          <w:color w:val="000000"/>
          <w:lang w:eastAsia="en-GB"/>
        </w:rPr>
        <w:t xml:space="preserve"> a</w:t>
      </w:r>
      <w:r w:rsidR="00021F98" w:rsidRPr="007002A5">
        <w:rPr>
          <w:color w:val="000000"/>
          <w:lang w:eastAsia="en-GB"/>
        </w:rPr>
        <w:t xml:space="preserve"> </w:t>
      </w:r>
      <w:r w:rsidR="00810532" w:rsidRPr="007002A5">
        <w:rPr>
          <w:color w:val="000000"/>
          <w:lang w:eastAsia="en-GB"/>
        </w:rPr>
        <w:t xml:space="preserve">further </w:t>
      </w:r>
      <w:r w:rsidR="00380AA2" w:rsidRPr="007002A5">
        <w:rPr>
          <w:color w:val="000000"/>
          <w:lang w:eastAsia="en-GB"/>
        </w:rPr>
        <w:t>round</w:t>
      </w:r>
      <w:r w:rsidR="00021F98" w:rsidRPr="007002A5">
        <w:rPr>
          <w:color w:val="000000"/>
          <w:lang w:eastAsia="en-GB"/>
        </w:rPr>
        <w:t xml:space="preserve"> </w:t>
      </w:r>
      <w:r w:rsidR="002153F6" w:rsidRPr="007002A5">
        <w:rPr>
          <w:color w:val="000000"/>
          <w:lang w:eastAsia="en-GB"/>
        </w:rPr>
        <w:t xml:space="preserve">in </w:t>
      </w:r>
      <w:r w:rsidR="001015FA" w:rsidRPr="007002A5">
        <w:rPr>
          <w:color w:val="000000"/>
          <w:lang w:eastAsia="en-GB"/>
        </w:rPr>
        <w:t>201</w:t>
      </w:r>
      <w:r w:rsidR="005B0DE3">
        <w:rPr>
          <w:color w:val="000000"/>
          <w:lang w:eastAsia="en-GB"/>
        </w:rPr>
        <w:t>7</w:t>
      </w:r>
      <w:r w:rsidR="001015FA" w:rsidRPr="007002A5">
        <w:rPr>
          <w:color w:val="000000"/>
          <w:lang w:eastAsia="en-GB"/>
        </w:rPr>
        <w:t>/1</w:t>
      </w:r>
      <w:r w:rsidR="005B0DE3">
        <w:rPr>
          <w:color w:val="000000"/>
          <w:lang w:eastAsia="en-GB"/>
        </w:rPr>
        <w:t>8</w:t>
      </w:r>
      <w:r w:rsidR="00A62AD0" w:rsidRPr="007002A5">
        <w:rPr>
          <w:color w:val="000000"/>
          <w:lang w:eastAsia="en-GB"/>
        </w:rPr>
        <w:t>. Please check our website regularly for further details.</w:t>
      </w:r>
      <w:r w:rsidR="00A67591">
        <w:rPr>
          <w:color w:val="000000"/>
          <w:lang w:eastAsia="en-GB"/>
        </w:rPr>
        <w:t xml:space="preserve"> </w:t>
      </w:r>
      <w:r w:rsidRPr="007002A5">
        <w:rPr>
          <w:color w:val="000000"/>
          <w:lang w:eastAsia="en-GB"/>
        </w:rPr>
        <w:t xml:space="preserve"> </w:t>
      </w:r>
    </w:p>
    <w:p w14:paraId="697068C0" w14:textId="77777777" w:rsidR="00A67591" w:rsidRDefault="00A67591" w:rsidP="00AC5343">
      <w:pPr>
        <w:pStyle w:val="Default"/>
        <w:rPr>
          <w:b/>
          <w:bCs/>
          <w:sz w:val="28"/>
          <w:szCs w:val="28"/>
        </w:rPr>
      </w:pPr>
    </w:p>
    <w:p w14:paraId="4E9EC3AA" w14:textId="77777777" w:rsidR="00AC5343" w:rsidRPr="007002A5" w:rsidRDefault="00AC5343" w:rsidP="00247728">
      <w:pPr>
        <w:pStyle w:val="Heading2"/>
      </w:pPr>
      <w:bookmarkStart w:id="5" w:name="_Toc455573642"/>
      <w:r w:rsidRPr="007002A5">
        <w:t>Contact us</w:t>
      </w:r>
      <w:bookmarkEnd w:id="5"/>
    </w:p>
    <w:p w14:paraId="3BC5316A" w14:textId="15AB8644" w:rsidR="00137504" w:rsidRDefault="00AC5343" w:rsidP="007002A5">
      <w:r w:rsidRPr="007002A5">
        <w:rPr>
          <w:color w:val="000000"/>
          <w:lang w:eastAsia="en-GB"/>
        </w:rPr>
        <w:t xml:space="preserve">You are strongly advised to discuss your project with your </w:t>
      </w:r>
      <w:r w:rsidR="00380AA2" w:rsidRPr="007002A5">
        <w:rPr>
          <w:color w:val="000000"/>
          <w:lang w:eastAsia="en-GB"/>
        </w:rPr>
        <w:t>area office</w:t>
      </w:r>
      <w:r w:rsidRPr="007002A5">
        <w:rPr>
          <w:color w:val="000000"/>
          <w:lang w:eastAsia="en-GB"/>
        </w:rPr>
        <w:t xml:space="preserve"> before making an application but after reading these guidance notes. The details of our offices can be found on our website</w:t>
      </w:r>
      <w:r w:rsidR="00A003A0" w:rsidRPr="007002A5">
        <w:rPr>
          <w:color w:val="000000"/>
          <w:lang w:eastAsia="en-GB"/>
        </w:rPr>
        <w:t>:</w:t>
      </w:r>
      <w:r w:rsidR="00A67591">
        <w:rPr>
          <w:b/>
          <w:color w:val="000000"/>
          <w:lang w:eastAsia="en-GB"/>
        </w:rPr>
        <w:t xml:space="preserve"> </w:t>
      </w:r>
      <w:hyperlink r:id="rId14" w:history="1">
        <w:r w:rsidR="00A562CC" w:rsidRPr="00986461">
          <w:rPr>
            <w:rStyle w:val="Hyperlink"/>
          </w:rPr>
          <w:t>www.artscouncil.org.uk</w:t>
        </w:r>
      </w:hyperlink>
      <w:r w:rsidR="00A562CC">
        <w:t xml:space="preserve"> </w:t>
      </w:r>
    </w:p>
    <w:p w14:paraId="1705957D" w14:textId="77777777" w:rsidR="00137504" w:rsidRDefault="00137504" w:rsidP="00AC5343">
      <w:pPr>
        <w:pStyle w:val="Default"/>
      </w:pPr>
    </w:p>
    <w:p w14:paraId="4C44980D" w14:textId="77777777" w:rsidR="00AB1FD7" w:rsidRPr="007002A5" w:rsidRDefault="00AB1FD7" w:rsidP="007002A5">
      <w:pPr>
        <w:rPr>
          <w:color w:val="000000"/>
          <w:lang w:eastAsia="en-GB"/>
        </w:rPr>
      </w:pPr>
      <w:r w:rsidRPr="007002A5">
        <w:rPr>
          <w:color w:val="000000"/>
          <w:lang w:eastAsia="en-GB"/>
        </w:rPr>
        <w:t xml:space="preserve">If you were unsuccessful in a previous round, you can apply again but we strongly advise you to first get advice and more detailed feedback on why your application was unsuccessful. </w:t>
      </w:r>
    </w:p>
    <w:p w14:paraId="7E8A1B09" w14:textId="77777777" w:rsidR="00AB1FD7" w:rsidRPr="007002A5" w:rsidRDefault="00AB1FD7" w:rsidP="007002A5">
      <w:pPr>
        <w:rPr>
          <w:color w:val="000000"/>
          <w:lang w:eastAsia="en-GB"/>
        </w:rPr>
      </w:pPr>
    </w:p>
    <w:p w14:paraId="133C3331" w14:textId="77777777" w:rsidR="00AB1FD7" w:rsidRPr="007002A5" w:rsidRDefault="00AB1FD7" w:rsidP="007002A5">
      <w:pPr>
        <w:rPr>
          <w:color w:val="000000"/>
          <w:lang w:eastAsia="en-GB"/>
        </w:rPr>
      </w:pPr>
      <w:r w:rsidRPr="007002A5">
        <w:rPr>
          <w:color w:val="000000"/>
          <w:lang w:eastAsia="en-GB"/>
        </w:rPr>
        <w:t xml:space="preserve">If you have already been successful in a previous capital round and intend to make further capital applications, you must speak to your Arts Council area office before applying as we would expect you to explain your rationale for doing this. </w:t>
      </w:r>
    </w:p>
    <w:p w14:paraId="0784894A" w14:textId="77777777" w:rsidR="00137504" w:rsidRPr="007002A5" w:rsidRDefault="00137504" w:rsidP="007002A5">
      <w:pPr>
        <w:rPr>
          <w:color w:val="000000"/>
          <w:lang w:eastAsia="en-GB"/>
        </w:rPr>
      </w:pPr>
    </w:p>
    <w:p w14:paraId="02938EFD" w14:textId="77777777" w:rsidR="00AC5343" w:rsidRPr="007002A5" w:rsidRDefault="00AC5343" w:rsidP="007002A5">
      <w:pPr>
        <w:rPr>
          <w:color w:val="000000"/>
          <w:lang w:eastAsia="en-GB"/>
        </w:rPr>
      </w:pPr>
      <w:r w:rsidRPr="007002A5">
        <w:rPr>
          <w:color w:val="000000"/>
          <w:lang w:eastAsia="en-GB"/>
        </w:rPr>
        <w:t>If you decide to make an application, we wish you every success.</w:t>
      </w:r>
    </w:p>
    <w:p w14:paraId="71E12EBD" w14:textId="77777777" w:rsidR="00AC5343" w:rsidRDefault="00AC5343" w:rsidP="00AC5343">
      <w:pPr>
        <w:pStyle w:val="BODY"/>
        <w:spacing w:after="240" w:line="320" w:lineRule="atLeast"/>
        <w:rPr>
          <w:b/>
          <w:bCs/>
          <w:sz w:val="28"/>
          <w:szCs w:val="28"/>
        </w:rPr>
      </w:pPr>
    </w:p>
    <w:p w14:paraId="66CAF6A8" w14:textId="704A9B18" w:rsidR="00AC5343" w:rsidRDefault="00EA3956" w:rsidP="00380AA2">
      <w:pPr>
        <w:pStyle w:val="Heading1"/>
      </w:pPr>
      <w:bookmarkStart w:id="6" w:name="_Section_two:_our"/>
      <w:bookmarkEnd w:id="6"/>
      <w:r>
        <w:br w:type="page"/>
      </w:r>
      <w:bookmarkStart w:id="7" w:name="_Toc455573643"/>
      <w:r w:rsidR="00AC5343">
        <w:t xml:space="preserve">Section two: </w:t>
      </w:r>
      <w:r w:rsidR="00A67591">
        <w:t>o</w:t>
      </w:r>
      <w:r w:rsidR="00F43B75">
        <w:t>ur aims for the programme</w:t>
      </w:r>
      <w:bookmarkEnd w:id="7"/>
    </w:p>
    <w:p w14:paraId="13656E77" w14:textId="77777777" w:rsidR="00EA3956" w:rsidRDefault="00EA3956" w:rsidP="00AC5343">
      <w:pPr>
        <w:pStyle w:val="Default"/>
        <w:rPr>
          <w:b/>
          <w:bCs/>
          <w:sz w:val="28"/>
          <w:szCs w:val="28"/>
        </w:rPr>
      </w:pPr>
    </w:p>
    <w:p w14:paraId="354B8021" w14:textId="77777777" w:rsidR="00AC5343" w:rsidRPr="007002A5" w:rsidRDefault="00AC5343" w:rsidP="00247728">
      <w:pPr>
        <w:pStyle w:val="Heading2"/>
      </w:pPr>
      <w:bookmarkStart w:id="8" w:name="_Toc455573644"/>
      <w:r w:rsidRPr="007002A5">
        <w:t xml:space="preserve">Capital investment </w:t>
      </w:r>
      <w:r w:rsidR="00E37F44">
        <w:t>– a</w:t>
      </w:r>
      <w:r w:rsidR="00287195" w:rsidRPr="007002A5">
        <w:t>ims and outcomes</w:t>
      </w:r>
      <w:bookmarkEnd w:id="8"/>
    </w:p>
    <w:p w14:paraId="2C7F54F8" w14:textId="77777777" w:rsidR="00A2093A" w:rsidRPr="007002A5" w:rsidRDefault="00A2093A" w:rsidP="007002A5">
      <w:pPr>
        <w:rPr>
          <w:color w:val="000000"/>
          <w:lang w:eastAsia="en-GB"/>
        </w:rPr>
      </w:pPr>
      <w:r w:rsidRPr="007002A5">
        <w:rPr>
          <w:color w:val="000000"/>
          <w:lang w:eastAsia="en-GB"/>
        </w:rPr>
        <w:t xml:space="preserve">Since 1994, Arts Council England has supported capital developments with £1.5 billion of Lottery funding. This investment has supported an unprecedented number of building projects, both as refurbishments and extensions to existing arts buildings, and entirely new buildings in places where access and engagement in the arts was limited. Our investment has changed the arts infrastructure of England and resulted in improved experiences for both artists and the public. </w:t>
      </w:r>
    </w:p>
    <w:p w14:paraId="2BEB85E9" w14:textId="77777777" w:rsidR="00A2093A" w:rsidRPr="007002A5" w:rsidRDefault="00A2093A" w:rsidP="007002A5">
      <w:pPr>
        <w:rPr>
          <w:color w:val="000000"/>
          <w:lang w:eastAsia="en-GB"/>
        </w:rPr>
      </w:pPr>
    </w:p>
    <w:p w14:paraId="057D10FE" w14:textId="77777777" w:rsidR="00A2093A" w:rsidRPr="007002A5" w:rsidRDefault="00A2093A" w:rsidP="007002A5">
      <w:pPr>
        <w:rPr>
          <w:color w:val="000000"/>
          <w:lang w:eastAsia="en-GB"/>
        </w:rPr>
      </w:pPr>
      <w:r w:rsidRPr="007002A5">
        <w:rPr>
          <w:color w:val="000000"/>
          <w:lang w:eastAsia="en-GB"/>
        </w:rPr>
        <w:t xml:space="preserve">Given our significant capital investment since 1994, it is now the right time to consider the improved resilience and environmental sustainability of the existing arts infrastructure. </w:t>
      </w:r>
    </w:p>
    <w:p w14:paraId="2A018F7B" w14:textId="77777777" w:rsidR="00A2093A" w:rsidRPr="007002A5" w:rsidRDefault="00A2093A" w:rsidP="007002A5">
      <w:pPr>
        <w:rPr>
          <w:color w:val="000000"/>
          <w:lang w:eastAsia="en-GB"/>
        </w:rPr>
      </w:pPr>
    </w:p>
    <w:p w14:paraId="18EA25CC" w14:textId="7DD38EEC" w:rsidR="00A2093A" w:rsidRPr="007002A5" w:rsidRDefault="00A2093A" w:rsidP="007002A5">
      <w:pPr>
        <w:rPr>
          <w:color w:val="000000"/>
          <w:lang w:eastAsia="en-GB"/>
        </w:rPr>
      </w:pPr>
      <w:r w:rsidRPr="007002A5">
        <w:rPr>
          <w:color w:val="000000"/>
          <w:lang w:eastAsia="en-GB"/>
        </w:rPr>
        <w:t xml:space="preserve">Our capital investment will help us achieve our aims set out in </w:t>
      </w:r>
      <w:r w:rsidRPr="00247728">
        <w:rPr>
          <w:i/>
          <w:color w:val="000000"/>
          <w:lang w:eastAsia="en-GB"/>
        </w:rPr>
        <w:t xml:space="preserve">Great </w:t>
      </w:r>
      <w:r w:rsidR="00A67591" w:rsidRPr="00247728">
        <w:rPr>
          <w:i/>
          <w:color w:val="000000"/>
          <w:lang w:eastAsia="en-GB"/>
        </w:rPr>
        <w:t>A</w:t>
      </w:r>
      <w:r w:rsidRPr="00247728">
        <w:rPr>
          <w:i/>
          <w:color w:val="000000"/>
          <w:lang w:eastAsia="en-GB"/>
        </w:rPr>
        <w:t xml:space="preserve">rt and </w:t>
      </w:r>
      <w:r w:rsidR="00A67591" w:rsidRPr="00247728">
        <w:rPr>
          <w:i/>
          <w:color w:val="000000"/>
          <w:lang w:eastAsia="en-GB"/>
        </w:rPr>
        <w:t>C</w:t>
      </w:r>
      <w:r w:rsidRPr="00247728">
        <w:rPr>
          <w:i/>
          <w:color w:val="000000"/>
          <w:lang w:eastAsia="en-GB"/>
        </w:rPr>
        <w:t xml:space="preserve">ulture for </w:t>
      </w:r>
      <w:r w:rsidR="00A67591" w:rsidRPr="00247728">
        <w:rPr>
          <w:i/>
          <w:color w:val="000000"/>
          <w:lang w:eastAsia="en-GB"/>
        </w:rPr>
        <w:t>E</w:t>
      </w:r>
      <w:r w:rsidRPr="00247728">
        <w:rPr>
          <w:i/>
          <w:color w:val="000000"/>
          <w:lang w:eastAsia="en-GB"/>
        </w:rPr>
        <w:t>veryone</w:t>
      </w:r>
      <w:r w:rsidRPr="007002A5">
        <w:rPr>
          <w:color w:val="000000"/>
          <w:lang w:eastAsia="en-GB"/>
        </w:rPr>
        <w:t xml:space="preserve">, particularly the aims within </w:t>
      </w:r>
      <w:r w:rsidR="00A67591">
        <w:rPr>
          <w:color w:val="000000"/>
          <w:lang w:eastAsia="en-GB"/>
        </w:rPr>
        <w:t>G</w:t>
      </w:r>
      <w:r w:rsidRPr="007002A5">
        <w:rPr>
          <w:color w:val="000000"/>
          <w:lang w:eastAsia="en-GB"/>
        </w:rPr>
        <w:t xml:space="preserve">oal 3. Over the period 2015-18, our capital investment will prioritise the consolidation and improvement of the existing arts infrastructure, rather than investing in significant expansion or new buildings. We will support organisations to develop resilience by having the right buildings and equipment to deliver their work and become more sustainable and innovative businesses. This includes increasing the environmental performance of buildings and equipment to support a reduction in carbon emissions. </w:t>
      </w:r>
    </w:p>
    <w:p w14:paraId="69B8BADB" w14:textId="77777777" w:rsidR="00A2093A" w:rsidRPr="007002A5" w:rsidRDefault="00A2093A" w:rsidP="007002A5">
      <w:pPr>
        <w:rPr>
          <w:color w:val="000000"/>
          <w:lang w:eastAsia="en-GB"/>
        </w:rPr>
      </w:pPr>
    </w:p>
    <w:p w14:paraId="6EE542CA" w14:textId="381EE58D" w:rsidR="00A2093A" w:rsidRPr="007002A5" w:rsidRDefault="00A2093A" w:rsidP="007002A5">
      <w:pPr>
        <w:rPr>
          <w:color w:val="000000"/>
          <w:lang w:eastAsia="en-GB"/>
        </w:rPr>
      </w:pPr>
      <w:r w:rsidRPr="007002A5">
        <w:rPr>
          <w:color w:val="000000"/>
          <w:lang w:eastAsia="en-GB"/>
        </w:rPr>
        <w:t xml:space="preserve">Digital technologies can play a central role in future proofing arts and culture. Digital is both an overarching context for our </w:t>
      </w:r>
      <w:r w:rsidR="002F195B">
        <w:rPr>
          <w:color w:val="000000"/>
          <w:lang w:eastAsia="en-GB"/>
        </w:rPr>
        <w:t>10</w:t>
      </w:r>
      <w:r w:rsidRPr="007002A5">
        <w:rPr>
          <w:color w:val="000000"/>
          <w:lang w:eastAsia="en-GB"/>
        </w:rPr>
        <w:t xml:space="preserve">-year strategy and runs through all our five goals. We will use our capital funding to further develop digital infrastructure for the arts sector and to support the quality, volume and reach of digital content. </w:t>
      </w:r>
    </w:p>
    <w:p w14:paraId="6C403A6A" w14:textId="77777777" w:rsidR="00A2093A" w:rsidRPr="007002A5" w:rsidRDefault="00A2093A" w:rsidP="007002A5">
      <w:pPr>
        <w:rPr>
          <w:color w:val="000000"/>
          <w:lang w:eastAsia="en-GB"/>
        </w:rPr>
      </w:pPr>
    </w:p>
    <w:p w14:paraId="770DD83C" w14:textId="3B7DB92D" w:rsidR="00AC5343" w:rsidRPr="007002A5" w:rsidRDefault="00AC5343" w:rsidP="007002A5">
      <w:pPr>
        <w:rPr>
          <w:color w:val="000000"/>
          <w:lang w:eastAsia="en-GB"/>
        </w:rPr>
      </w:pPr>
      <w:r w:rsidRPr="007002A5">
        <w:rPr>
          <w:color w:val="000000"/>
          <w:lang w:eastAsia="en-GB"/>
        </w:rPr>
        <w:t xml:space="preserve">We will support organisations which deliver arts activities that engage people in England or that help artists to carry out their work. Our priority will be to support National </w:t>
      </w:r>
      <w:r w:rsidR="002F195B">
        <w:rPr>
          <w:color w:val="000000"/>
          <w:lang w:eastAsia="en-GB"/>
        </w:rPr>
        <w:t>P</w:t>
      </w:r>
      <w:r w:rsidRPr="007002A5">
        <w:rPr>
          <w:color w:val="000000"/>
          <w:lang w:eastAsia="en-GB"/>
        </w:rPr>
        <w:t xml:space="preserve">ortfolio </w:t>
      </w:r>
      <w:r w:rsidR="002F195B">
        <w:rPr>
          <w:color w:val="000000"/>
          <w:lang w:eastAsia="en-GB"/>
        </w:rPr>
        <w:t>O</w:t>
      </w:r>
      <w:r w:rsidRPr="007002A5">
        <w:rPr>
          <w:color w:val="000000"/>
          <w:lang w:eastAsia="en-GB"/>
        </w:rPr>
        <w:t xml:space="preserve">rganisations </w:t>
      </w:r>
      <w:r w:rsidR="005E0A25" w:rsidRPr="007002A5">
        <w:rPr>
          <w:color w:val="000000"/>
          <w:lang w:eastAsia="en-GB"/>
        </w:rPr>
        <w:t xml:space="preserve">who </w:t>
      </w:r>
      <w:r w:rsidRPr="007002A5">
        <w:rPr>
          <w:color w:val="000000"/>
          <w:lang w:eastAsia="en-GB"/>
        </w:rPr>
        <w:t xml:space="preserve">can demonstrate that capital investment will increase their resilience in the longer term. </w:t>
      </w:r>
    </w:p>
    <w:p w14:paraId="692D6D01" w14:textId="77777777" w:rsidR="00AC5343" w:rsidRPr="007002A5" w:rsidRDefault="00AC5343" w:rsidP="007002A5">
      <w:pPr>
        <w:rPr>
          <w:color w:val="000000"/>
          <w:lang w:eastAsia="en-GB"/>
        </w:rPr>
      </w:pPr>
    </w:p>
    <w:p w14:paraId="0EBBBF45" w14:textId="77777777" w:rsidR="00AC5343" w:rsidRPr="007002A5" w:rsidRDefault="00AC5343" w:rsidP="007002A5">
      <w:pPr>
        <w:rPr>
          <w:color w:val="000000"/>
          <w:lang w:eastAsia="en-GB"/>
        </w:rPr>
      </w:pPr>
      <w:r w:rsidRPr="007002A5">
        <w:rPr>
          <w:color w:val="000000"/>
          <w:lang w:eastAsia="en-GB"/>
        </w:rPr>
        <w:t xml:space="preserve">We are committed to furthering the objectives of sustainable development and expect projects, as far as possible, to take account of all long-term benefits and costs – environmental, social and economic. Organisations should respond to legislative changes around climate change and acknowledge the increasing public pressure for responsible sustainable development. We expect organisations applying for capital investment to consider energy efficiency as a priority. </w:t>
      </w:r>
    </w:p>
    <w:p w14:paraId="53A56FDD" w14:textId="77777777" w:rsidR="00810532" w:rsidRDefault="00810532" w:rsidP="00AC5343">
      <w:pPr>
        <w:pStyle w:val="Default"/>
      </w:pPr>
    </w:p>
    <w:p w14:paraId="0CC15B2A" w14:textId="77777777" w:rsidR="00810532" w:rsidRPr="007002A5" w:rsidRDefault="00810532" w:rsidP="007002A5">
      <w:pPr>
        <w:rPr>
          <w:color w:val="000000"/>
          <w:lang w:eastAsia="en-GB"/>
        </w:rPr>
      </w:pPr>
      <w:r w:rsidRPr="007002A5">
        <w:rPr>
          <w:color w:val="000000"/>
          <w:lang w:eastAsia="en-GB"/>
        </w:rPr>
        <w:t xml:space="preserve">We believe that our national diversity is one of our great resources and we expect the work that we fund to reflect this and to be alive to the opportunities that diversity offers. Our definition of diversity encompasses </w:t>
      </w:r>
      <w:r w:rsidRPr="007002A5">
        <w:rPr>
          <w:b/>
          <w:color w:val="000000"/>
          <w:lang w:eastAsia="en-GB"/>
        </w:rPr>
        <w:t>race, ethnicity, faith, disability, age, gender, sexuality, class and economic disadvantage and any social and institutional barriers</w:t>
      </w:r>
      <w:r w:rsidRPr="007002A5">
        <w:rPr>
          <w:color w:val="000000"/>
          <w:lang w:eastAsia="en-GB"/>
        </w:rPr>
        <w:t xml:space="preserve"> that prevent people from creating, participating or enjoying the arts. We expect that organisations in receipt of capital funding will not only observe minimum legal standards in terms of the Equality Duty 2011 and Equality Act 2010 in delivering t</w:t>
      </w:r>
      <w:r w:rsidR="00A2093A" w:rsidRPr="007002A5">
        <w:rPr>
          <w:color w:val="000000"/>
          <w:lang w:eastAsia="en-GB"/>
        </w:rPr>
        <w:t>heir proposed capital projects</w:t>
      </w:r>
      <w:r w:rsidRPr="007002A5">
        <w:rPr>
          <w:color w:val="000000"/>
          <w:lang w:eastAsia="en-GB"/>
        </w:rPr>
        <w:t xml:space="preserve"> but will also demonstrate a willingness to set high standards of practice across all areas of their work. Further information on the Equality Duty 2011 can be found </w:t>
      </w:r>
      <w:hyperlink r:id="rId15" w:history="1">
        <w:r w:rsidR="00427BC3" w:rsidRPr="00427BC3">
          <w:rPr>
            <w:rStyle w:val="Hyperlink"/>
            <w:lang w:eastAsia="en-GB"/>
          </w:rPr>
          <w:t>here</w:t>
        </w:r>
      </w:hyperlink>
      <w:r w:rsidR="00427BC3">
        <w:rPr>
          <w:color w:val="000000"/>
          <w:lang w:eastAsia="en-GB"/>
        </w:rPr>
        <w:t xml:space="preserve">. </w:t>
      </w:r>
    </w:p>
    <w:p w14:paraId="70D3009E" w14:textId="77777777" w:rsidR="00AC5343" w:rsidRPr="007002A5" w:rsidRDefault="00AC5343" w:rsidP="007002A5">
      <w:pPr>
        <w:rPr>
          <w:color w:val="000000"/>
          <w:lang w:eastAsia="en-GB"/>
        </w:rPr>
      </w:pPr>
    </w:p>
    <w:p w14:paraId="69CBAD99" w14:textId="77777777" w:rsidR="00AC5343" w:rsidRPr="007002A5" w:rsidRDefault="00AC5343" w:rsidP="007002A5">
      <w:pPr>
        <w:rPr>
          <w:color w:val="000000"/>
          <w:lang w:eastAsia="en-GB"/>
        </w:rPr>
      </w:pPr>
      <w:r w:rsidRPr="007002A5">
        <w:rPr>
          <w:color w:val="000000"/>
          <w:lang w:eastAsia="en-GB"/>
        </w:rPr>
        <w:t xml:space="preserve">We do not expect to fund all of the project costs and expect funding to be secured from other sources. </w:t>
      </w:r>
    </w:p>
    <w:p w14:paraId="45CFBEB1" w14:textId="77777777" w:rsidR="00AC5343" w:rsidRPr="007002A5" w:rsidRDefault="00AC5343" w:rsidP="007002A5">
      <w:pPr>
        <w:rPr>
          <w:color w:val="000000"/>
          <w:lang w:eastAsia="en-GB"/>
        </w:rPr>
      </w:pPr>
    </w:p>
    <w:p w14:paraId="4DD36CA8" w14:textId="77777777" w:rsidR="00AC5343" w:rsidRPr="007002A5" w:rsidRDefault="00AC5343" w:rsidP="007002A5">
      <w:pPr>
        <w:rPr>
          <w:color w:val="000000"/>
          <w:lang w:eastAsia="en-GB"/>
        </w:rPr>
      </w:pPr>
      <w:r w:rsidRPr="007002A5">
        <w:rPr>
          <w:color w:val="000000"/>
          <w:lang w:eastAsia="en-GB"/>
        </w:rPr>
        <w:t xml:space="preserve">We want to ensure that projects we support are financially viable. You should consider the impact on your organisation and its activities, both during the project and on its completion, as there will be no additional funding (capital or revenue) available from us at a later stage. </w:t>
      </w:r>
    </w:p>
    <w:p w14:paraId="42FC5980" w14:textId="77777777" w:rsidR="00AC5343" w:rsidRPr="007002A5" w:rsidRDefault="00AC5343" w:rsidP="007002A5">
      <w:pPr>
        <w:rPr>
          <w:color w:val="000000"/>
          <w:lang w:eastAsia="en-GB"/>
        </w:rPr>
      </w:pPr>
    </w:p>
    <w:p w14:paraId="66024FA0" w14:textId="77777777" w:rsidR="00AC5343" w:rsidRPr="007002A5" w:rsidRDefault="00AC5343" w:rsidP="007002A5">
      <w:pPr>
        <w:rPr>
          <w:color w:val="000000"/>
          <w:lang w:eastAsia="en-GB"/>
        </w:rPr>
      </w:pPr>
      <w:r w:rsidRPr="007002A5">
        <w:rPr>
          <w:color w:val="000000"/>
          <w:lang w:eastAsia="en-GB"/>
        </w:rPr>
        <w:t xml:space="preserve">The outcomes we expect to see from our investment are: </w:t>
      </w:r>
    </w:p>
    <w:p w14:paraId="01B59BF3" w14:textId="77777777" w:rsidR="00AC5343" w:rsidRPr="007002A5" w:rsidRDefault="00AC5343" w:rsidP="007002A5">
      <w:pPr>
        <w:rPr>
          <w:color w:val="000000"/>
          <w:lang w:eastAsia="en-GB"/>
        </w:rPr>
      </w:pPr>
    </w:p>
    <w:p w14:paraId="2F2C5F31" w14:textId="77777777" w:rsidR="00AC5343" w:rsidRPr="007002A5" w:rsidRDefault="00AC5343" w:rsidP="00A260EA">
      <w:pPr>
        <w:numPr>
          <w:ilvl w:val="0"/>
          <w:numId w:val="4"/>
        </w:numPr>
        <w:rPr>
          <w:color w:val="000000"/>
          <w:lang w:eastAsia="en-GB"/>
        </w:rPr>
      </w:pPr>
      <w:r w:rsidRPr="007002A5">
        <w:rPr>
          <w:color w:val="000000"/>
          <w:lang w:eastAsia="en-GB"/>
        </w:rPr>
        <w:t xml:space="preserve">our mission of great </w:t>
      </w:r>
      <w:r w:rsidRPr="00763F55">
        <w:rPr>
          <w:color w:val="000000"/>
          <w:lang w:eastAsia="en-GB"/>
        </w:rPr>
        <w:t>art</w:t>
      </w:r>
      <w:r w:rsidRPr="007002A5">
        <w:rPr>
          <w:color w:val="000000"/>
          <w:lang w:eastAsia="en-GB"/>
        </w:rPr>
        <w:t xml:space="preserve"> </w:t>
      </w:r>
      <w:r w:rsidR="00763F55">
        <w:rPr>
          <w:color w:val="000000"/>
          <w:lang w:eastAsia="en-GB"/>
        </w:rPr>
        <w:t xml:space="preserve">and culture </w:t>
      </w:r>
      <w:r w:rsidRPr="007002A5">
        <w:rPr>
          <w:color w:val="000000"/>
          <w:lang w:eastAsia="en-GB"/>
        </w:rPr>
        <w:t>for everyone, particularly goal 3, ‘</w:t>
      </w:r>
      <w:r w:rsidR="00D82540" w:rsidRPr="007002A5">
        <w:rPr>
          <w:color w:val="000000"/>
          <w:lang w:eastAsia="en-GB"/>
        </w:rPr>
        <w:t>Goal 3 ‘The arts, museums and libraries are resilient and environmentally sustainable’</w:t>
      </w:r>
      <w:r w:rsidRPr="007002A5">
        <w:rPr>
          <w:color w:val="000000"/>
          <w:lang w:eastAsia="en-GB"/>
        </w:rPr>
        <w:t>, is achieved</w:t>
      </w:r>
    </w:p>
    <w:p w14:paraId="544CB132" w14:textId="77777777" w:rsidR="00AC5343" w:rsidRPr="007002A5" w:rsidRDefault="00AC5343" w:rsidP="00A260EA">
      <w:pPr>
        <w:numPr>
          <w:ilvl w:val="0"/>
          <w:numId w:val="4"/>
        </w:numPr>
        <w:rPr>
          <w:color w:val="000000"/>
          <w:lang w:eastAsia="en-GB"/>
        </w:rPr>
      </w:pPr>
      <w:r w:rsidRPr="007002A5">
        <w:rPr>
          <w:color w:val="000000"/>
          <w:lang w:eastAsia="en-GB"/>
        </w:rPr>
        <w:t xml:space="preserve">the conditions are created where great </w:t>
      </w:r>
      <w:r w:rsidRPr="00763F55">
        <w:rPr>
          <w:color w:val="000000"/>
          <w:lang w:eastAsia="en-GB"/>
        </w:rPr>
        <w:t>art</w:t>
      </w:r>
      <w:r w:rsidR="00763F55">
        <w:rPr>
          <w:color w:val="000000"/>
          <w:lang w:eastAsia="en-GB"/>
        </w:rPr>
        <w:t xml:space="preserve"> and culture</w:t>
      </w:r>
      <w:r w:rsidRPr="007002A5">
        <w:rPr>
          <w:color w:val="000000"/>
          <w:lang w:eastAsia="en-GB"/>
        </w:rPr>
        <w:t xml:space="preserve"> is made, experienced and appreciated by everyone</w:t>
      </w:r>
    </w:p>
    <w:p w14:paraId="1D36A634" w14:textId="77777777" w:rsidR="00AC5343" w:rsidRPr="009A56D3" w:rsidRDefault="00AC5343" w:rsidP="00A260EA">
      <w:pPr>
        <w:numPr>
          <w:ilvl w:val="0"/>
          <w:numId w:val="4"/>
        </w:numPr>
        <w:rPr>
          <w:color w:val="000000"/>
          <w:lang w:eastAsia="en-GB"/>
        </w:rPr>
      </w:pPr>
      <w:r w:rsidRPr="005B4F39">
        <w:rPr>
          <w:color w:val="000000"/>
          <w:lang w:eastAsia="en-GB"/>
        </w:rPr>
        <w:t>o</w:t>
      </w:r>
      <w:r w:rsidRPr="009A56D3">
        <w:rPr>
          <w:color w:val="000000"/>
          <w:lang w:eastAsia="en-GB"/>
        </w:rPr>
        <w:t>rganisations are resilient,</w:t>
      </w:r>
      <w:r w:rsidRPr="007002A5">
        <w:rPr>
          <w:color w:val="000000"/>
          <w:lang w:eastAsia="en-GB"/>
        </w:rPr>
        <w:t xml:space="preserve"> more sustainable and innovative businesses </w:t>
      </w:r>
      <w:r w:rsidRPr="009A56D3">
        <w:rPr>
          <w:color w:val="000000"/>
          <w:lang w:eastAsia="en-GB"/>
        </w:rPr>
        <w:t xml:space="preserve">by improving their existing buildings and equipment </w:t>
      </w:r>
    </w:p>
    <w:p w14:paraId="5492E6F7" w14:textId="77777777" w:rsidR="00AC5343" w:rsidRPr="009A56D3" w:rsidRDefault="00AC5343" w:rsidP="00A260EA">
      <w:pPr>
        <w:numPr>
          <w:ilvl w:val="0"/>
          <w:numId w:val="4"/>
        </w:numPr>
        <w:rPr>
          <w:color w:val="000000"/>
          <w:lang w:eastAsia="en-GB"/>
        </w:rPr>
      </w:pPr>
      <w:r w:rsidRPr="009A56D3">
        <w:rPr>
          <w:color w:val="000000"/>
          <w:lang w:eastAsia="en-GB"/>
        </w:rPr>
        <w:t xml:space="preserve">environmental performance of buildings </w:t>
      </w:r>
      <w:r w:rsidR="009C202B" w:rsidRPr="009A56D3">
        <w:rPr>
          <w:color w:val="000000"/>
          <w:lang w:eastAsia="en-GB"/>
        </w:rPr>
        <w:t xml:space="preserve">and equipment </w:t>
      </w:r>
      <w:r w:rsidRPr="009A56D3">
        <w:rPr>
          <w:color w:val="000000"/>
          <w:lang w:eastAsia="en-GB"/>
        </w:rPr>
        <w:t>are increased</w:t>
      </w:r>
      <w:r w:rsidR="00493659" w:rsidRPr="009A56D3">
        <w:rPr>
          <w:color w:val="000000"/>
          <w:lang w:eastAsia="en-GB"/>
        </w:rPr>
        <w:t>,</w:t>
      </w:r>
      <w:r w:rsidRPr="009A56D3">
        <w:rPr>
          <w:color w:val="000000"/>
          <w:lang w:eastAsia="en-GB"/>
        </w:rPr>
        <w:t xml:space="preserve"> supporting the reduction in carbon emissions in the </w:t>
      </w:r>
      <w:r w:rsidRPr="00763F55">
        <w:rPr>
          <w:color w:val="000000"/>
          <w:lang w:eastAsia="en-GB"/>
        </w:rPr>
        <w:t>arts</w:t>
      </w:r>
      <w:r w:rsidR="00763F55">
        <w:rPr>
          <w:color w:val="000000"/>
          <w:lang w:eastAsia="en-GB"/>
        </w:rPr>
        <w:t xml:space="preserve"> and cultural </w:t>
      </w:r>
      <w:r w:rsidRPr="009A56D3">
        <w:rPr>
          <w:color w:val="000000"/>
          <w:lang w:eastAsia="en-GB"/>
        </w:rPr>
        <w:t>sector</w:t>
      </w:r>
    </w:p>
    <w:p w14:paraId="22B375E9" w14:textId="6A8FAC7E" w:rsidR="00AC5343" w:rsidRPr="009A56D3" w:rsidRDefault="00AC5343" w:rsidP="00A260EA">
      <w:pPr>
        <w:numPr>
          <w:ilvl w:val="0"/>
          <w:numId w:val="4"/>
        </w:numPr>
        <w:rPr>
          <w:color w:val="000000"/>
          <w:lang w:eastAsia="en-GB"/>
        </w:rPr>
      </w:pPr>
      <w:r w:rsidRPr="009A56D3">
        <w:rPr>
          <w:color w:val="000000"/>
          <w:lang w:eastAsia="en-GB"/>
        </w:rPr>
        <w:t xml:space="preserve">greater impact from our investment in the </w:t>
      </w:r>
      <w:r w:rsidRPr="00763F55">
        <w:rPr>
          <w:color w:val="000000"/>
          <w:lang w:eastAsia="en-GB"/>
        </w:rPr>
        <w:t>arts</w:t>
      </w:r>
      <w:r w:rsidRPr="009A56D3">
        <w:rPr>
          <w:color w:val="000000"/>
          <w:lang w:eastAsia="en-GB"/>
        </w:rPr>
        <w:t xml:space="preserve"> </w:t>
      </w:r>
      <w:r w:rsidR="00763F55">
        <w:rPr>
          <w:color w:val="000000"/>
          <w:lang w:eastAsia="en-GB"/>
        </w:rPr>
        <w:t xml:space="preserve">and cultural sector </w:t>
      </w:r>
      <w:r w:rsidRPr="009A56D3">
        <w:rPr>
          <w:color w:val="000000"/>
          <w:lang w:eastAsia="en-GB"/>
        </w:rPr>
        <w:t>by securing funding from other partners</w:t>
      </w:r>
      <w:r w:rsidRPr="007002A5">
        <w:rPr>
          <w:color w:val="000000"/>
          <w:lang w:eastAsia="en-GB"/>
        </w:rPr>
        <w:t xml:space="preserve"> </w:t>
      </w:r>
    </w:p>
    <w:p w14:paraId="59BF3FDD" w14:textId="77777777" w:rsidR="00AC5343" w:rsidRPr="009A56D3" w:rsidRDefault="00AC5343" w:rsidP="00A260EA">
      <w:pPr>
        <w:numPr>
          <w:ilvl w:val="0"/>
          <w:numId w:val="4"/>
        </w:numPr>
        <w:rPr>
          <w:color w:val="000000"/>
          <w:lang w:eastAsia="en-GB"/>
        </w:rPr>
      </w:pPr>
      <w:r w:rsidRPr="00763F55">
        <w:rPr>
          <w:color w:val="000000"/>
          <w:lang w:eastAsia="en-GB"/>
        </w:rPr>
        <w:t>arts</w:t>
      </w:r>
      <w:r w:rsidRPr="009A56D3">
        <w:rPr>
          <w:color w:val="000000"/>
          <w:lang w:eastAsia="en-GB"/>
        </w:rPr>
        <w:t xml:space="preserve"> </w:t>
      </w:r>
      <w:r w:rsidR="00763F55">
        <w:rPr>
          <w:color w:val="000000"/>
          <w:lang w:eastAsia="en-GB"/>
        </w:rPr>
        <w:t xml:space="preserve">and cultural </w:t>
      </w:r>
      <w:r w:rsidRPr="009A56D3">
        <w:rPr>
          <w:color w:val="000000"/>
          <w:lang w:eastAsia="en-GB"/>
        </w:rPr>
        <w:t xml:space="preserve">facilities are sustainable without the need for unplanned revenue funding from us </w:t>
      </w:r>
    </w:p>
    <w:p w14:paraId="1901E16C" w14:textId="77777777" w:rsidR="00571939" w:rsidRDefault="00571939" w:rsidP="007002A5">
      <w:pPr>
        <w:rPr>
          <w:color w:val="000000"/>
          <w:lang w:eastAsia="en-GB"/>
        </w:rPr>
      </w:pPr>
    </w:p>
    <w:p w14:paraId="7831A16E" w14:textId="77777777" w:rsidR="00AC5343" w:rsidRPr="007002A5" w:rsidRDefault="00AC5343" w:rsidP="007002A5">
      <w:pPr>
        <w:rPr>
          <w:color w:val="000000"/>
          <w:lang w:eastAsia="en-GB"/>
        </w:rPr>
      </w:pPr>
      <w:r w:rsidRPr="007002A5">
        <w:rPr>
          <w:color w:val="000000"/>
          <w:lang w:eastAsia="en-GB"/>
        </w:rPr>
        <w:t>We will be evaluating how effective our capital investment has been in meeting our aims and outcomes. We also expect organisations to undertake project evaluation. We recommend you set aside some of your project budget for evaluation, depending on the size and scale of your capital project.</w:t>
      </w:r>
    </w:p>
    <w:p w14:paraId="230AF7D1" w14:textId="77777777" w:rsidR="00AC5343" w:rsidRPr="007002A5" w:rsidRDefault="00AC5343" w:rsidP="007002A5">
      <w:pPr>
        <w:rPr>
          <w:color w:val="000000"/>
          <w:lang w:eastAsia="en-GB"/>
        </w:rPr>
      </w:pPr>
    </w:p>
    <w:p w14:paraId="76D1D454" w14:textId="77777777" w:rsidR="00A003A0" w:rsidRDefault="00A003A0">
      <w:pPr>
        <w:pStyle w:val="Heading1"/>
      </w:pPr>
    </w:p>
    <w:p w14:paraId="6ACB9EB0" w14:textId="77777777" w:rsidR="00853A19" w:rsidRDefault="00853A19" w:rsidP="00853A19">
      <w:pPr>
        <w:rPr>
          <w:lang w:eastAsia="en-GB"/>
        </w:rPr>
      </w:pPr>
    </w:p>
    <w:p w14:paraId="2093AFAA" w14:textId="77777777" w:rsidR="00853A19" w:rsidRDefault="00853A19" w:rsidP="00853A19">
      <w:pPr>
        <w:rPr>
          <w:lang w:eastAsia="en-GB"/>
        </w:rPr>
      </w:pPr>
    </w:p>
    <w:p w14:paraId="5CC6CB9F" w14:textId="77777777" w:rsidR="00853A19" w:rsidRDefault="00853A19" w:rsidP="00853A19">
      <w:pPr>
        <w:rPr>
          <w:lang w:eastAsia="en-GB"/>
        </w:rPr>
      </w:pPr>
    </w:p>
    <w:p w14:paraId="517E7BCF" w14:textId="77777777" w:rsidR="00853A19" w:rsidRDefault="00853A19" w:rsidP="00853A19">
      <w:pPr>
        <w:rPr>
          <w:lang w:eastAsia="en-GB"/>
        </w:rPr>
      </w:pPr>
    </w:p>
    <w:p w14:paraId="7C60A75C" w14:textId="77777777" w:rsidR="00853A19" w:rsidRDefault="00853A19" w:rsidP="00853A19">
      <w:pPr>
        <w:rPr>
          <w:lang w:eastAsia="en-GB"/>
        </w:rPr>
      </w:pPr>
    </w:p>
    <w:p w14:paraId="23017B98" w14:textId="77777777" w:rsidR="00853A19" w:rsidRDefault="00853A19" w:rsidP="00853A19">
      <w:pPr>
        <w:rPr>
          <w:lang w:eastAsia="en-GB"/>
        </w:rPr>
      </w:pPr>
    </w:p>
    <w:p w14:paraId="0AEF43C6" w14:textId="77777777" w:rsidR="00853A19" w:rsidRDefault="00853A19" w:rsidP="00853A19">
      <w:pPr>
        <w:rPr>
          <w:lang w:eastAsia="en-GB"/>
        </w:rPr>
      </w:pPr>
    </w:p>
    <w:p w14:paraId="1807B655" w14:textId="77777777" w:rsidR="00853A19" w:rsidRDefault="00853A19" w:rsidP="00853A19">
      <w:pPr>
        <w:rPr>
          <w:lang w:eastAsia="en-GB"/>
        </w:rPr>
      </w:pPr>
    </w:p>
    <w:p w14:paraId="7AEAA594" w14:textId="77777777" w:rsidR="00853A19" w:rsidRDefault="00853A19" w:rsidP="00853A19">
      <w:pPr>
        <w:rPr>
          <w:lang w:eastAsia="en-GB"/>
        </w:rPr>
      </w:pPr>
    </w:p>
    <w:p w14:paraId="16DF22A4" w14:textId="77777777" w:rsidR="00853A19" w:rsidRDefault="00853A19" w:rsidP="00853A19">
      <w:pPr>
        <w:rPr>
          <w:lang w:eastAsia="en-GB"/>
        </w:rPr>
      </w:pPr>
    </w:p>
    <w:p w14:paraId="0940BB6F" w14:textId="77777777" w:rsidR="00853A19" w:rsidRDefault="00853A19" w:rsidP="00853A19">
      <w:pPr>
        <w:rPr>
          <w:lang w:eastAsia="en-GB"/>
        </w:rPr>
      </w:pPr>
    </w:p>
    <w:p w14:paraId="13633A3D" w14:textId="77777777" w:rsidR="00853A19" w:rsidRDefault="00853A19" w:rsidP="00853A19">
      <w:pPr>
        <w:rPr>
          <w:lang w:eastAsia="en-GB"/>
        </w:rPr>
      </w:pPr>
    </w:p>
    <w:p w14:paraId="60BDF061" w14:textId="77777777" w:rsidR="00853A19" w:rsidRDefault="00853A19" w:rsidP="00853A19">
      <w:pPr>
        <w:rPr>
          <w:lang w:eastAsia="en-GB"/>
        </w:rPr>
      </w:pPr>
    </w:p>
    <w:p w14:paraId="71BB983F" w14:textId="77777777" w:rsidR="00853A19" w:rsidRDefault="00853A19" w:rsidP="00853A19">
      <w:pPr>
        <w:rPr>
          <w:lang w:eastAsia="en-GB"/>
        </w:rPr>
      </w:pPr>
    </w:p>
    <w:p w14:paraId="44CC8F04" w14:textId="77777777" w:rsidR="00853A19" w:rsidRDefault="00853A19" w:rsidP="00853A19">
      <w:pPr>
        <w:rPr>
          <w:lang w:eastAsia="en-GB"/>
        </w:rPr>
      </w:pPr>
    </w:p>
    <w:p w14:paraId="7697561B" w14:textId="77777777" w:rsidR="00853A19" w:rsidRDefault="00853A19" w:rsidP="00853A19">
      <w:pPr>
        <w:rPr>
          <w:lang w:eastAsia="en-GB"/>
        </w:rPr>
      </w:pPr>
    </w:p>
    <w:p w14:paraId="26CF38DB" w14:textId="77777777" w:rsidR="00853A19" w:rsidRDefault="00853A19" w:rsidP="00853A19">
      <w:pPr>
        <w:rPr>
          <w:lang w:eastAsia="en-GB"/>
        </w:rPr>
      </w:pPr>
    </w:p>
    <w:p w14:paraId="76C4E486" w14:textId="77777777" w:rsidR="00853A19" w:rsidRDefault="00853A19" w:rsidP="00853A19">
      <w:pPr>
        <w:rPr>
          <w:lang w:eastAsia="en-GB"/>
        </w:rPr>
      </w:pPr>
    </w:p>
    <w:p w14:paraId="7A7FE701" w14:textId="77777777" w:rsidR="00DB768D" w:rsidRDefault="00427BC3">
      <w:pPr>
        <w:pStyle w:val="Heading1"/>
      </w:pPr>
      <w:bookmarkStart w:id="9" w:name="_Section_three:_the"/>
      <w:bookmarkEnd w:id="9"/>
      <w:r>
        <w:br w:type="page"/>
      </w:r>
      <w:bookmarkStart w:id="10" w:name="_Toc455573645"/>
      <w:r w:rsidR="00EA3956">
        <w:t>Section three: the two-</w:t>
      </w:r>
      <w:r w:rsidR="00AC5343">
        <w:t>stage application process</w:t>
      </w:r>
      <w:bookmarkEnd w:id="10"/>
    </w:p>
    <w:p w14:paraId="17CE1B29" w14:textId="77777777" w:rsidR="00EA3956" w:rsidRDefault="00EA3956" w:rsidP="00AC5343">
      <w:pPr>
        <w:pStyle w:val="Default"/>
        <w:rPr>
          <w:b/>
          <w:bCs/>
          <w:sz w:val="28"/>
          <w:szCs w:val="28"/>
        </w:rPr>
      </w:pPr>
    </w:p>
    <w:p w14:paraId="58F4A8DE" w14:textId="77777777" w:rsidR="00AC5343" w:rsidRPr="007002A5" w:rsidRDefault="00AC5343" w:rsidP="00247728">
      <w:pPr>
        <w:pStyle w:val="Heading2"/>
      </w:pPr>
      <w:bookmarkStart w:id="11" w:name="_Toc455573646"/>
      <w:r w:rsidRPr="007002A5">
        <w:t>Overview of the two-stage process</w:t>
      </w:r>
      <w:bookmarkEnd w:id="11"/>
    </w:p>
    <w:p w14:paraId="3CFF3699" w14:textId="77777777" w:rsidR="00AC5343" w:rsidRPr="007002A5" w:rsidRDefault="00AC5343" w:rsidP="007002A5">
      <w:pPr>
        <w:rPr>
          <w:color w:val="000000"/>
          <w:lang w:eastAsia="en-GB"/>
        </w:rPr>
      </w:pPr>
      <w:r w:rsidRPr="007002A5">
        <w:rPr>
          <w:color w:val="000000"/>
          <w:lang w:eastAsia="en-GB"/>
        </w:rPr>
        <w:t>The application process is open and competitive and will be managed in two stages. To secure a grant to deliver your capital project, you must complete both stage one and stage two applications.</w:t>
      </w:r>
    </w:p>
    <w:p w14:paraId="25DE5F47" w14:textId="77777777" w:rsidR="00AC5343" w:rsidRPr="007002A5" w:rsidRDefault="00AC5343" w:rsidP="007002A5">
      <w:pPr>
        <w:rPr>
          <w:color w:val="000000"/>
          <w:lang w:eastAsia="en-GB"/>
        </w:rPr>
      </w:pPr>
    </w:p>
    <w:p w14:paraId="5EF9FC82" w14:textId="77777777" w:rsidR="00AC5343" w:rsidRPr="007002A5" w:rsidRDefault="00AC5343" w:rsidP="007002A5">
      <w:pPr>
        <w:rPr>
          <w:color w:val="000000"/>
          <w:lang w:eastAsia="en-GB"/>
        </w:rPr>
      </w:pPr>
      <w:r w:rsidRPr="007002A5">
        <w:rPr>
          <w:color w:val="000000"/>
          <w:lang w:eastAsia="en-GB"/>
        </w:rPr>
        <w:t>The application process has two stages so we can:</w:t>
      </w:r>
    </w:p>
    <w:p w14:paraId="3758FFA3" w14:textId="77777777" w:rsidR="00AC5343" w:rsidRPr="007002A5" w:rsidRDefault="00AC5343" w:rsidP="00A260EA">
      <w:pPr>
        <w:numPr>
          <w:ilvl w:val="0"/>
          <w:numId w:val="5"/>
        </w:numPr>
        <w:rPr>
          <w:color w:val="000000"/>
          <w:lang w:eastAsia="en-GB"/>
        </w:rPr>
      </w:pPr>
      <w:r w:rsidRPr="007002A5">
        <w:rPr>
          <w:color w:val="000000"/>
          <w:lang w:eastAsia="en-GB"/>
        </w:rPr>
        <w:t>assess your planned project at stage one before you spend time and expense working up a more detailed application</w:t>
      </w:r>
    </w:p>
    <w:p w14:paraId="6C53E615" w14:textId="77777777" w:rsidR="00AC5343" w:rsidRPr="007002A5" w:rsidRDefault="00AC5343" w:rsidP="00A260EA">
      <w:pPr>
        <w:numPr>
          <w:ilvl w:val="0"/>
          <w:numId w:val="5"/>
        </w:numPr>
        <w:rPr>
          <w:color w:val="000000"/>
          <w:lang w:eastAsia="en-GB"/>
        </w:rPr>
      </w:pPr>
      <w:r w:rsidRPr="007002A5">
        <w:rPr>
          <w:color w:val="000000"/>
          <w:lang w:eastAsia="en-GB"/>
        </w:rPr>
        <w:t>provide you with an indication of the amount of funding to apply for at stage two, to help you plan your project and support your discussions with other funders or stakeholders</w:t>
      </w:r>
    </w:p>
    <w:p w14:paraId="69AE939C" w14:textId="77777777" w:rsidR="00AC5343" w:rsidRPr="007002A5" w:rsidRDefault="00AC5343" w:rsidP="00A260EA">
      <w:pPr>
        <w:numPr>
          <w:ilvl w:val="0"/>
          <w:numId w:val="5"/>
        </w:numPr>
        <w:rPr>
          <w:color w:val="000000"/>
          <w:lang w:eastAsia="en-GB"/>
        </w:rPr>
      </w:pPr>
      <w:r w:rsidRPr="007002A5">
        <w:rPr>
          <w:color w:val="000000"/>
          <w:lang w:eastAsia="en-GB"/>
        </w:rPr>
        <w:t xml:space="preserve">assess your </w:t>
      </w:r>
      <w:r w:rsidR="00E30853">
        <w:rPr>
          <w:color w:val="000000"/>
          <w:lang w:eastAsia="en-GB"/>
        </w:rPr>
        <w:t>stage two application at a well-</w:t>
      </w:r>
      <w:r w:rsidRPr="007002A5">
        <w:rPr>
          <w:color w:val="000000"/>
          <w:lang w:eastAsia="en-GB"/>
        </w:rPr>
        <w:t>developed stage so that we can ensure that your project will be well managed, financially viable and sustainable in the longer term, without the need for unplanned capital or revenue</w:t>
      </w:r>
    </w:p>
    <w:p w14:paraId="6961BBBC" w14:textId="77777777" w:rsidR="00AC5343" w:rsidRPr="007002A5" w:rsidRDefault="00AC5343" w:rsidP="00A260EA">
      <w:pPr>
        <w:numPr>
          <w:ilvl w:val="0"/>
          <w:numId w:val="5"/>
        </w:numPr>
        <w:rPr>
          <w:color w:val="000000"/>
          <w:lang w:eastAsia="en-GB"/>
        </w:rPr>
      </w:pPr>
      <w:r w:rsidRPr="007002A5">
        <w:rPr>
          <w:color w:val="000000"/>
          <w:lang w:eastAsia="en-GB"/>
        </w:rPr>
        <w:t xml:space="preserve">plan and allocate our resources appropriately </w:t>
      </w:r>
    </w:p>
    <w:p w14:paraId="656C02FF" w14:textId="77777777" w:rsidR="00427BC3" w:rsidRDefault="00427BC3" w:rsidP="007002A5">
      <w:pPr>
        <w:rPr>
          <w:b/>
          <w:i/>
          <w:color w:val="000000"/>
          <w:lang w:eastAsia="en-GB"/>
        </w:rPr>
      </w:pPr>
      <w:bookmarkStart w:id="12" w:name="_Toc307393016"/>
    </w:p>
    <w:p w14:paraId="7BBBD975" w14:textId="77777777" w:rsidR="00AC5343" w:rsidRDefault="00AC5343" w:rsidP="007002A5">
      <w:pPr>
        <w:rPr>
          <w:b/>
          <w:i/>
          <w:color w:val="000000"/>
          <w:lang w:eastAsia="en-GB"/>
        </w:rPr>
      </w:pPr>
      <w:r w:rsidRPr="007002A5">
        <w:rPr>
          <w:b/>
          <w:i/>
          <w:color w:val="000000"/>
          <w:lang w:eastAsia="en-GB"/>
        </w:rPr>
        <w:t>Stage one</w:t>
      </w:r>
      <w:bookmarkEnd w:id="12"/>
    </w:p>
    <w:p w14:paraId="70926220" w14:textId="0436B387" w:rsidR="00AC5343" w:rsidRPr="007002A5" w:rsidRDefault="00AC5343" w:rsidP="007002A5">
      <w:pPr>
        <w:rPr>
          <w:color w:val="000000"/>
          <w:lang w:eastAsia="en-GB"/>
        </w:rPr>
      </w:pPr>
      <w:r w:rsidRPr="007002A5">
        <w:rPr>
          <w:color w:val="000000"/>
          <w:lang w:eastAsia="en-GB"/>
        </w:rPr>
        <w:t xml:space="preserve">You need to complete an application where you tell us about your capital project, the amount you would like from us and how your project outcomes will contribute to our goals, specifically </w:t>
      </w:r>
      <w:r w:rsidR="002F195B">
        <w:rPr>
          <w:color w:val="000000"/>
          <w:lang w:eastAsia="en-GB"/>
        </w:rPr>
        <w:t>G</w:t>
      </w:r>
      <w:r w:rsidRPr="007002A5">
        <w:rPr>
          <w:color w:val="000000"/>
          <w:lang w:eastAsia="en-GB"/>
        </w:rPr>
        <w:t>oal 3,</w:t>
      </w:r>
      <w:r w:rsidR="002F195B">
        <w:rPr>
          <w:color w:val="000000"/>
          <w:lang w:eastAsia="en-GB"/>
        </w:rPr>
        <w:t xml:space="preserve"> “</w:t>
      </w:r>
      <w:r w:rsidR="00D82540" w:rsidRPr="007002A5">
        <w:rPr>
          <w:color w:val="000000"/>
          <w:lang w:eastAsia="en-GB"/>
        </w:rPr>
        <w:t>The arts, museums and libraries are resilient and environmentally sustainable</w:t>
      </w:r>
      <w:r w:rsidR="002F195B">
        <w:rPr>
          <w:color w:val="000000"/>
          <w:lang w:eastAsia="en-GB"/>
        </w:rPr>
        <w:t>”</w:t>
      </w:r>
      <w:r w:rsidRPr="007002A5">
        <w:rPr>
          <w:color w:val="000000"/>
          <w:lang w:eastAsia="en-GB"/>
        </w:rPr>
        <w:t>.</w:t>
      </w:r>
    </w:p>
    <w:p w14:paraId="3ACB52F2" w14:textId="77777777" w:rsidR="00AC5343" w:rsidRPr="007002A5" w:rsidRDefault="00AC5343" w:rsidP="007002A5">
      <w:pPr>
        <w:rPr>
          <w:color w:val="000000"/>
          <w:lang w:eastAsia="en-GB"/>
        </w:rPr>
      </w:pPr>
      <w:r w:rsidRPr="007002A5">
        <w:rPr>
          <w:color w:val="000000"/>
          <w:lang w:eastAsia="en-GB"/>
        </w:rPr>
        <w:t xml:space="preserve"> </w:t>
      </w:r>
    </w:p>
    <w:p w14:paraId="2539E85B" w14:textId="5EACA242" w:rsidR="00021F98" w:rsidRPr="007002A5" w:rsidRDefault="00AC5343" w:rsidP="007002A5">
      <w:pPr>
        <w:rPr>
          <w:color w:val="000000"/>
          <w:lang w:eastAsia="en-GB"/>
        </w:rPr>
      </w:pPr>
      <w:r w:rsidRPr="007002A5">
        <w:rPr>
          <w:color w:val="000000"/>
          <w:lang w:eastAsia="en-GB"/>
        </w:rPr>
        <w:t xml:space="preserve">Before applying at stage one, we expect you to have undertaken work that demonstrates the need for the project. If applying for a building project, it should be developed to at least RIBA </w:t>
      </w:r>
      <w:r w:rsidR="0074167D" w:rsidRPr="007002A5">
        <w:rPr>
          <w:color w:val="000000"/>
          <w:lang w:eastAsia="en-GB"/>
        </w:rPr>
        <w:t>W</w:t>
      </w:r>
      <w:r w:rsidRPr="007002A5">
        <w:rPr>
          <w:color w:val="000000"/>
          <w:lang w:eastAsia="en-GB"/>
        </w:rPr>
        <w:t xml:space="preserve">ork </w:t>
      </w:r>
      <w:r w:rsidR="0074167D" w:rsidRPr="007002A5">
        <w:rPr>
          <w:color w:val="000000"/>
          <w:lang w:eastAsia="en-GB"/>
        </w:rPr>
        <w:t>S</w:t>
      </w:r>
      <w:r w:rsidRPr="007002A5">
        <w:rPr>
          <w:color w:val="000000"/>
          <w:lang w:eastAsia="en-GB"/>
        </w:rPr>
        <w:t>tage B</w:t>
      </w:r>
      <w:r w:rsidR="00F46880" w:rsidRPr="007002A5">
        <w:rPr>
          <w:color w:val="000000"/>
          <w:lang w:eastAsia="en-GB"/>
        </w:rPr>
        <w:t xml:space="preserve"> (RIBA Plan of Work 2007) or completed </w:t>
      </w:r>
      <w:r w:rsidR="00ED111E" w:rsidRPr="007002A5">
        <w:rPr>
          <w:color w:val="000000"/>
          <w:lang w:eastAsia="en-GB"/>
        </w:rPr>
        <w:t xml:space="preserve">RIBA Work </w:t>
      </w:r>
      <w:r w:rsidR="00F46880" w:rsidRPr="007002A5">
        <w:rPr>
          <w:color w:val="000000"/>
          <w:lang w:eastAsia="en-GB"/>
        </w:rPr>
        <w:t>Stage 1</w:t>
      </w:r>
      <w:r w:rsidR="00ED111E" w:rsidRPr="007002A5">
        <w:rPr>
          <w:color w:val="000000"/>
          <w:lang w:eastAsia="en-GB"/>
        </w:rPr>
        <w:t xml:space="preserve"> (</w:t>
      </w:r>
      <w:r w:rsidR="00F46880" w:rsidRPr="007002A5">
        <w:rPr>
          <w:color w:val="000000"/>
          <w:lang w:eastAsia="en-GB"/>
        </w:rPr>
        <w:t>RIBA Plan of Work 2013</w:t>
      </w:r>
      <w:r w:rsidR="00ED111E" w:rsidRPr="007002A5">
        <w:rPr>
          <w:color w:val="000000"/>
          <w:lang w:eastAsia="en-GB"/>
        </w:rPr>
        <w:t>)</w:t>
      </w:r>
      <w:r w:rsidRPr="007002A5">
        <w:rPr>
          <w:color w:val="000000"/>
          <w:lang w:eastAsia="en-GB"/>
        </w:rPr>
        <w:t>. This means that, before applying at stage one, we expect you to</w:t>
      </w:r>
      <w:r w:rsidR="002F195B">
        <w:rPr>
          <w:color w:val="000000"/>
          <w:lang w:eastAsia="en-GB"/>
        </w:rPr>
        <w:t xml:space="preserve"> have</w:t>
      </w:r>
      <w:r w:rsidRPr="007002A5">
        <w:rPr>
          <w:color w:val="000000"/>
          <w:lang w:eastAsia="en-GB"/>
        </w:rPr>
        <w:t>:</w:t>
      </w:r>
    </w:p>
    <w:p w14:paraId="3993A7C0" w14:textId="77777777" w:rsidR="00D82540" w:rsidRPr="007002A5" w:rsidRDefault="00D82540" w:rsidP="007002A5">
      <w:pPr>
        <w:rPr>
          <w:color w:val="000000"/>
          <w:lang w:eastAsia="en-GB"/>
        </w:rPr>
      </w:pPr>
    </w:p>
    <w:p w14:paraId="70974F88" w14:textId="4191FFEF" w:rsidR="00AC5343" w:rsidRPr="007002A5" w:rsidRDefault="00AC5343" w:rsidP="00A260EA">
      <w:pPr>
        <w:numPr>
          <w:ilvl w:val="0"/>
          <w:numId w:val="6"/>
        </w:numPr>
        <w:rPr>
          <w:color w:val="000000"/>
          <w:lang w:eastAsia="en-GB"/>
        </w:rPr>
      </w:pPr>
      <w:r w:rsidRPr="007002A5">
        <w:rPr>
          <w:color w:val="000000"/>
          <w:lang w:eastAsia="en-GB"/>
        </w:rPr>
        <w:t xml:space="preserve">worked with an architect to identify your needs and </w:t>
      </w:r>
      <w:r w:rsidR="00A003A0">
        <w:rPr>
          <w:color w:val="000000"/>
          <w:lang w:eastAsia="en-GB"/>
        </w:rPr>
        <w:t xml:space="preserve">the project </w:t>
      </w:r>
      <w:r w:rsidRPr="007002A5">
        <w:rPr>
          <w:color w:val="000000"/>
          <w:lang w:eastAsia="en-GB"/>
        </w:rPr>
        <w:t xml:space="preserve">objectives </w:t>
      </w:r>
    </w:p>
    <w:p w14:paraId="77D30BFD" w14:textId="19144F04" w:rsidR="00AC5343" w:rsidRPr="007002A5" w:rsidRDefault="00AC5343" w:rsidP="00A260EA">
      <w:pPr>
        <w:numPr>
          <w:ilvl w:val="0"/>
          <w:numId w:val="6"/>
        </w:numPr>
        <w:rPr>
          <w:color w:val="000000"/>
          <w:lang w:eastAsia="en-GB"/>
        </w:rPr>
      </w:pPr>
      <w:r w:rsidRPr="007002A5">
        <w:rPr>
          <w:color w:val="000000"/>
          <w:lang w:eastAsia="en-GB"/>
        </w:rPr>
        <w:t xml:space="preserve">completed an options appraisal which will detail the different options you have explored for delivering your </w:t>
      </w:r>
      <w:r w:rsidR="00D82540" w:rsidRPr="007002A5">
        <w:rPr>
          <w:color w:val="000000"/>
          <w:lang w:eastAsia="en-GB"/>
        </w:rPr>
        <w:t xml:space="preserve">needs </w:t>
      </w:r>
      <w:r w:rsidRPr="007002A5">
        <w:rPr>
          <w:color w:val="000000"/>
          <w:lang w:eastAsia="en-GB"/>
        </w:rPr>
        <w:t>and the feasibility of each option including the cost, risk and justification for your preferred option</w:t>
      </w:r>
    </w:p>
    <w:p w14:paraId="767FE537" w14:textId="3B28021A" w:rsidR="00AC5343" w:rsidRPr="007002A5" w:rsidRDefault="00AC5343" w:rsidP="00A260EA">
      <w:pPr>
        <w:numPr>
          <w:ilvl w:val="0"/>
          <w:numId w:val="6"/>
        </w:numPr>
        <w:rPr>
          <w:color w:val="000000"/>
          <w:lang w:eastAsia="en-GB"/>
        </w:rPr>
      </w:pPr>
      <w:r w:rsidRPr="007002A5">
        <w:rPr>
          <w:color w:val="000000"/>
          <w:lang w:eastAsia="en-GB"/>
        </w:rPr>
        <w:t>undertaken a feasibility study and investigation to identify key project constraints such as planning consent, land and legal and physical limitations to the building</w:t>
      </w:r>
    </w:p>
    <w:p w14:paraId="23895602" w14:textId="77777777" w:rsidR="00AC5343" w:rsidRPr="007002A5" w:rsidRDefault="00AC5343" w:rsidP="007002A5">
      <w:pPr>
        <w:rPr>
          <w:color w:val="000000"/>
          <w:lang w:eastAsia="en-GB"/>
        </w:rPr>
      </w:pPr>
    </w:p>
    <w:p w14:paraId="66B55B46" w14:textId="031CA9B7" w:rsidR="00AC5343" w:rsidRPr="007002A5" w:rsidRDefault="00AC5343" w:rsidP="007002A5">
      <w:pPr>
        <w:rPr>
          <w:color w:val="000000"/>
          <w:lang w:eastAsia="en-GB"/>
        </w:rPr>
      </w:pPr>
      <w:r w:rsidRPr="007002A5">
        <w:rPr>
          <w:color w:val="000000"/>
          <w:lang w:eastAsia="en-GB"/>
        </w:rPr>
        <w:t xml:space="preserve">Further details are available in </w:t>
      </w:r>
      <w:hyperlink w:anchor="_Section_four:_applying_1" w:history="1">
        <w:r w:rsidR="002F195B" w:rsidRPr="002F195B">
          <w:rPr>
            <w:rStyle w:val="Hyperlink"/>
            <w:lang w:eastAsia="en-GB"/>
          </w:rPr>
          <w:t>Section four: applying at stage one</w:t>
        </w:r>
      </w:hyperlink>
      <w:r w:rsidR="002F195B" w:rsidRPr="007002A5">
        <w:rPr>
          <w:color w:val="000000"/>
          <w:lang w:eastAsia="en-GB"/>
        </w:rPr>
        <w:t>.</w:t>
      </w:r>
    </w:p>
    <w:p w14:paraId="567B7062" w14:textId="77777777" w:rsidR="00AC5343" w:rsidRPr="007002A5" w:rsidRDefault="00AC5343" w:rsidP="007002A5">
      <w:pPr>
        <w:rPr>
          <w:color w:val="000000"/>
          <w:lang w:eastAsia="en-GB"/>
        </w:rPr>
      </w:pPr>
    </w:p>
    <w:p w14:paraId="58934547" w14:textId="77777777" w:rsidR="00AC5343" w:rsidRPr="007002A5" w:rsidRDefault="00AC5343" w:rsidP="007002A5">
      <w:pPr>
        <w:rPr>
          <w:color w:val="000000"/>
          <w:lang w:eastAsia="en-GB"/>
        </w:rPr>
      </w:pPr>
      <w:r w:rsidRPr="007002A5">
        <w:rPr>
          <w:color w:val="000000"/>
          <w:lang w:eastAsia="en-GB"/>
        </w:rPr>
        <w:t>We will use the information that you give us to make a firm decision about whether or not to invite you to complete a stage two application. This stage is competitive and we expect there to be a high demand for funding. We are unlikely to invite more than a small number of projects in each stage one application round to submit stage two applications.</w:t>
      </w:r>
    </w:p>
    <w:p w14:paraId="24D5A14B" w14:textId="77777777" w:rsidR="00AC5343" w:rsidRPr="007002A5" w:rsidRDefault="00AC5343" w:rsidP="007002A5">
      <w:pPr>
        <w:rPr>
          <w:color w:val="000000"/>
          <w:lang w:eastAsia="en-GB"/>
        </w:rPr>
      </w:pPr>
    </w:p>
    <w:p w14:paraId="32996E53" w14:textId="08E57B63" w:rsidR="00AC5343" w:rsidRPr="007002A5" w:rsidRDefault="00AC5343" w:rsidP="007002A5">
      <w:pPr>
        <w:rPr>
          <w:color w:val="000000"/>
          <w:lang w:eastAsia="en-GB"/>
        </w:rPr>
      </w:pPr>
      <w:r w:rsidRPr="007002A5">
        <w:rPr>
          <w:color w:val="000000"/>
          <w:lang w:eastAsia="en-GB"/>
        </w:rPr>
        <w:t>If you are unsuccessful, we will provide feedback so you can consider reapplying for the next round.</w:t>
      </w:r>
      <w:r w:rsidR="00A67591">
        <w:rPr>
          <w:color w:val="000000"/>
          <w:lang w:eastAsia="en-GB"/>
        </w:rPr>
        <w:t xml:space="preserve"> </w:t>
      </w:r>
      <w:r w:rsidRPr="007002A5">
        <w:rPr>
          <w:color w:val="000000"/>
          <w:lang w:eastAsia="en-GB"/>
        </w:rPr>
        <w:t>If you are successful, we will confirm the indicative amount we have set aside for your project. You would then progress to stage two and submit a further application to secure a grant for this amount. </w:t>
      </w:r>
    </w:p>
    <w:p w14:paraId="432A22D8" w14:textId="77777777" w:rsidR="00AC5343" w:rsidRDefault="00AC5343" w:rsidP="00AC5343">
      <w:pPr>
        <w:pStyle w:val="Default"/>
      </w:pPr>
    </w:p>
    <w:p w14:paraId="42879741" w14:textId="77777777" w:rsidR="00AC5343" w:rsidRDefault="00AC5343" w:rsidP="00EA3956">
      <w:pPr>
        <w:pStyle w:val="Heading3"/>
      </w:pPr>
      <w:bookmarkStart w:id="13" w:name="_Toc307393017"/>
      <w:bookmarkStart w:id="14" w:name="_Toc455573647"/>
      <w:r>
        <w:t>Development grants</w:t>
      </w:r>
      <w:bookmarkEnd w:id="13"/>
      <w:bookmarkEnd w:id="14"/>
      <w:r>
        <w:t xml:space="preserve"> </w:t>
      </w:r>
    </w:p>
    <w:p w14:paraId="66C269D5" w14:textId="77777777" w:rsidR="007002A5" w:rsidRDefault="00AC5343" w:rsidP="007002A5">
      <w:pPr>
        <w:rPr>
          <w:color w:val="000000"/>
          <w:lang w:eastAsia="en-GB"/>
        </w:rPr>
      </w:pPr>
      <w:r w:rsidRPr="007002A5">
        <w:rPr>
          <w:color w:val="000000"/>
          <w:lang w:eastAsia="en-GB"/>
        </w:rPr>
        <w:t xml:space="preserve">If you are successful at stage one, we may also award you development funding to help you undertake the work required to develop your project to be ready for submission at stage two. </w:t>
      </w:r>
    </w:p>
    <w:p w14:paraId="4B630CAF" w14:textId="77777777" w:rsidR="007002A5" w:rsidRDefault="007002A5" w:rsidP="007002A5">
      <w:pPr>
        <w:rPr>
          <w:color w:val="000000"/>
          <w:lang w:eastAsia="en-GB"/>
        </w:rPr>
      </w:pPr>
    </w:p>
    <w:p w14:paraId="31EA7C87" w14:textId="77777777" w:rsidR="00AC5343" w:rsidRPr="007002A5" w:rsidRDefault="00AC5343" w:rsidP="007002A5">
      <w:pPr>
        <w:rPr>
          <w:color w:val="000000"/>
          <w:lang w:eastAsia="en-GB"/>
        </w:rPr>
      </w:pPr>
      <w:r w:rsidRPr="007002A5">
        <w:rPr>
          <w:color w:val="000000"/>
          <w:lang w:eastAsia="en-GB"/>
        </w:rPr>
        <w:t>Development grants are made at our discretion. Further details are set out later in this section.</w:t>
      </w:r>
    </w:p>
    <w:p w14:paraId="0BB8108D" w14:textId="77777777" w:rsidR="00AC5343" w:rsidRPr="007002A5" w:rsidRDefault="00AC5343" w:rsidP="007002A5">
      <w:pPr>
        <w:rPr>
          <w:color w:val="000000"/>
          <w:lang w:eastAsia="en-GB"/>
        </w:rPr>
      </w:pPr>
    </w:p>
    <w:p w14:paraId="2F5FABF8" w14:textId="77777777" w:rsidR="00AC5343" w:rsidRPr="007002A5" w:rsidRDefault="00AC5343" w:rsidP="007002A5">
      <w:pPr>
        <w:rPr>
          <w:b/>
          <w:i/>
          <w:color w:val="000000"/>
          <w:lang w:eastAsia="en-GB"/>
        </w:rPr>
      </w:pPr>
      <w:bookmarkStart w:id="15" w:name="_Toc307393018"/>
      <w:r w:rsidRPr="007002A5">
        <w:rPr>
          <w:b/>
          <w:i/>
          <w:color w:val="000000"/>
          <w:lang w:eastAsia="en-GB"/>
        </w:rPr>
        <w:t>Stage two</w:t>
      </w:r>
      <w:bookmarkEnd w:id="15"/>
    </w:p>
    <w:p w14:paraId="04550C29" w14:textId="36B64121" w:rsidR="00380AA2" w:rsidRDefault="00AC5343" w:rsidP="007002A5">
      <w:pPr>
        <w:rPr>
          <w:color w:val="000000"/>
          <w:lang w:eastAsia="en-GB"/>
        </w:rPr>
      </w:pPr>
      <w:r w:rsidRPr="007002A5">
        <w:rPr>
          <w:color w:val="000000"/>
          <w:lang w:eastAsia="en-GB"/>
        </w:rPr>
        <w:t>If successful at stage one, we will provide further guidance on how to make your stage two application and our assessment process. We will not accept your stage two application until we have made a decision on your stage one application and you have completed the work required by any development funding we have provided.</w:t>
      </w:r>
      <w:r w:rsidR="00A67591">
        <w:rPr>
          <w:color w:val="000000"/>
          <w:lang w:eastAsia="en-GB"/>
        </w:rPr>
        <w:t xml:space="preserve"> </w:t>
      </w:r>
    </w:p>
    <w:p w14:paraId="4DC023D0" w14:textId="77777777" w:rsidR="00BE0F84" w:rsidRDefault="00BE0F84" w:rsidP="007002A5">
      <w:pPr>
        <w:rPr>
          <w:color w:val="000000"/>
          <w:lang w:eastAsia="en-GB"/>
        </w:rPr>
      </w:pPr>
    </w:p>
    <w:p w14:paraId="5F2AAEC3" w14:textId="16B040A1" w:rsidR="00BE0F84" w:rsidRDefault="00BE0F84" w:rsidP="00BE0F84">
      <w:pPr>
        <w:rPr>
          <w:color w:val="000000"/>
          <w:lang w:eastAsia="en-GB"/>
        </w:rPr>
      </w:pPr>
      <w:r w:rsidRPr="00BE0F84">
        <w:rPr>
          <w:color w:val="000000"/>
          <w:lang w:eastAsia="en-GB"/>
        </w:rPr>
        <w:t xml:space="preserve">Please note that if you are successful at stage one and wish to make a stage two application and are not an Arts Council National </w:t>
      </w:r>
      <w:r w:rsidR="002F195B">
        <w:rPr>
          <w:color w:val="000000"/>
          <w:lang w:eastAsia="en-GB"/>
        </w:rPr>
        <w:t>P</w:t>
      </w:r>
      <w:r w:rsidRPr="00BE0F84">
        <w:rPr>
          <w:color w:val="000000"/>
          <w:lang w:eastAsia="en-GB"/>
        </w:rPr>
        <w:t xml:space="preserve">ortfolio </w:t>
      </w:r>
      <w:r w:rsidR="002F195B">
        <w:rPr>
          <w:color w:val="000000"/>
          <w:lang w:eastAsia="en-GB"/>
        </w:rPr>
        <w:t>O</w:t>
      </w:r>
      <w:r w:rsidRPr="00BE0F84">
        <w:rPr>
          <w:color w:val="000000"/>
          <w:lang w:eastAsia="en-GB"/>
        </w:rPr>
        <w:t>rganisation at the time of your stage two application, you will be required to go through a permission to apply process. Further details will be given in the stage two guidance for this round.</w:t>
      </w:r>
    </w:p>
    <w:p w14:paraId="037F64A2" w14:textId="77777777" w:rsidR="00BE0F84" w:rsidRPr="00BE0F84" w:rsidRDefault="00BE0F84" w:rsidP="00BE0F84">
      <w:pPr>
        <w:rPr>
          <w:color w:val="000000"/>
          <w:lang w:eastAsia="en-GB"/>
        </w:rPr>
      </w:pPr>
    </w:p>
    <w:p w14:paraId="49443CA5" w14:textId="77777777" w:rsidR="00AC5343" w:rsidRPr="007002A5" w:rsidRDefault="00AC5343" w:rsidP="007002A5">
      <w:pPr>
        <w:rPr>
          <w:color w:val="000000"/>
          <w:lang w:eastAsia="en-GB"/>
        </w:rPr>
      </w:pPr>
      <w:r w:rsidRPr="007002A5">
        <w:rPr>
          <w:color w:val="000000"/>
          <w:lang w:eastAsia="en-GB"/>
        </w:rPr>
        <w:t xml:space="preserve">You will need to complete a second application to secure a grant for the sum that we have, on a conditional basis, set aside. You can submit this at any time within 18 months of our stage one decision. We will expect your capital plans to be at a detailed stage of development and your designs to be developed to at least RIBA </w:t>
      </w:r>
      <w:r w:rsidR="00F46880" w:rsidRPr="007002A5">
        <w:rPr>
          <w:color w:val="000000"/>
          <w:lang w:eastAsia="en-GB"/>
        </w:rPr>
        <w:t>Work Stage D (RIBA Plan of Wor</w:t>
      </w:r>
      <w:r w:rsidR="006A561E" w:rsidRPr="007002A5">
        <w:rPr>
          <w:color w:val="000000"/>
          <w:lang w:eastAsia="en-GB"/>
        </w:rPr>
        <w:t xml:space="preserve">k 2007) or completed </w:t>
      </w:r>
      <w:r w:rsidR="00ED111E" w:rsidRPr="007002A5">
        <w:rPr>
          <w:color w:val="000000"/>
          <w:lang w:eastAsia="en-GB"/>
        </w:rPr>
        <w:t xml:space="preserve">RIBA Work Stage </w:t>
      </w:r>
      <w:r w:rsidR="006A561E" w:rsidRPr="007002A5">
        <w:rPr>
          <w:color w:val="000000"/>
          <w:lang w:eastAsia="en-GB"/>
        </w:rPr>
        <w:t>3 (</w:t>
      </w:r>
      <w:r w:rsidR="00F46880" w:rsidRPr="007002A5">
        <w:rPr>
          <w:color w:val="000000"/>
          <w:lang w:eastAsia="en-GB"/>
        </w:rPr>
        <w:t>RIBA Plan of Work 2013</w:t>
      </w:r>
      <w:r w:rsidR="00ED111E" w:rsidRPr="007002A5">
        <w:rPr>
          <w:color w:val="000000"/>
          <w:lang w:eastAsia="en-GB"/>
        </w:rPr>
        <w:t>)</w:t>
      </w:r>
      <w:r w:rsidRPr="007002A5">
        <w:rPr>
          <w:color w:val="000000"/>
          <w:lang w:eastAsia="en-GB"/>
        </w:rPr>
        <w:t>. This means:</w:t>
      </w:r>
    </w:p>
    <w:p w14:paraId="59D75CB5" w14:textId="77777777" w:rsidR="00380AA2" w:rsidRDefault="00380AA2" w:rsidP="00AC5343">
      <w:pPr>
        <w:pStyle w:val="Default"/>
      </w:pPr>
    </w:p>
    <w:p w14:paraId="360C72A2" w14:textId="02AC2AF9" w:rsidR="009B4258" w:rsidRPr="007002A5" w:rsidRDefault="007002A5" w:rsidP="00A260EA">
      <w:pPr>
        <w:numPr>
          <w:ilvl w:val="0"/>
          <w:numId w:val="7"/>
        </w:numPr>
        <w:rPr>
          <w:color w:val="000000"/>
          <w:lang w:eastAsia="en-GB"/>
        </w:rPr>
      </w:pPr>
      <w:r>
        <w:rPr>
          <w:color w:val="000000"/>
          <w:lang w:eastAsia="en-GB"/>
        </w:rPr>
        <w:t>p</w:t>
      </w:r>
      <w:r w:rsidR="009B4258" w:rsidRPr="007002A5">
        <w:rPr>
          <w:color w:val="000000"/>
          <w:lang w:eastAsia="en-GB"/>
        </w:rPr>
        <w:t>reparation of developed design including proposals for structural design and building services systems</w:t>
      </w:r>
      <w:r w:rsidR="002F195B">
        <w:rPr>
          <w:color w:val="000000"/>
          <w:lang w:eastAsia="en-GB"/>
        </w:rPr>
        <w:t>,</w:t>
      </w:r>
      <w:r w:rsidR="009B4258" w:rsidRPr="007002A5">
        <w:rPr>
          <w:color w:val="000000"/>
          <w:lang w:eastAsia="en-GB"/>
        </w:rPr>
        <w:t xml:space="preserve"> an outline specification and a cost plan including life cycle costs</w:t>
      </w:r>
    </w:p>
    <w:p w14:paraId="16967364" w14:textId="77777777" w:rsidR="00AC5343" w:rsidRPr="007002A5" w:rsidRDefault="007002A5" w:rsidP="00A260EA">
      <w:pPr>
        <w:numPr>
          <w:ilvl w:val="0"/>
          <w:numId w:val="7"/>
        </w:numPr>
        <w:rPr>
          <w:color w:val="000000"/>
          <w:lang w:eastAsia="en-GB"/>
        </w:rPr>
      </w:pPr>
      <w:r>
        <w:rPr>
          <w:color w:val="000000"/>
          <w:lang w:eastAsia="en-GB"/>
        </w:rPr>
        <w:t>d</w:t>
      </w:r>
      <w:r w:rsidR="006A561E" w:rsidRPr="007002A5">
        <w:rPr>
          <w:color w:val="000000"/>
          <w:lang w:eastAsia="en-GB"/>
        </w:rPr>
        <w:t>evelopment of defined p</w:t>
      </w:r>
      <w:r w:rsidR="009B4258" w:rsidRPr="007002A5">
        <w:rPr>
          <w:color w:val="000000"/>
          <w:lang w:eastAsia="en-GB"/>
        </w:rPr>
        <w:t>ro</w:t>
      </w:r>
      <w:r w:rsidR="006A561E" w:rsidRPr="007002A5">
        <w:rPr>
          <w:color w:val="000000"/>
          <w:lang w:eastAsia="en-GB"/>
        </w:rPr>
        <w:t>ject s</w:t>
      </w:r>
      <w:r w:rsidR="009B4258" w:rsidRPr="007002A5">
        <w:rPr>
          <w:color w:val="000000"/>
          <w:lang w:eastAsia="en-GB"/>
        </w:rPr>
        <w:t xml:space="preserve">trategies to support the detailed project brief </w:t>
      </w:r>
    </w:p>
    <w:p w14:paraId="24D58232" w14:textId="77777777" w:rsidR="00AC5343" w:rsidRPr="007002A5" w:rsidRDefault="003977E2" w:rsidP="00A260EA">
      <w:pPr>
        <w:numPr>
          <w:ilvl w:val="0"/>
          <w:numId w:val="7"/>
        </w:numPr>
        <w:rPr>
          <w:color w:val="000000"/>
          <w:lang w:eastAsia="en-GB"/>
        </w:rPr>
      </w:pPr>
      <w:r>
        <w:rPr>
          <w:color w:val="000000"/>
          <w:lang w:eastAsia="en-GB"/>
        </w:rPr>
        <w:t xml:space="preserve">an application for </w:t>
      </w:r>
      <w:r w:rsidRPr="00003FF3">
        <w:rPr>
          <w:color w:val="000000"/>
          <w:lang w:eastAsia="en-GB"/>
        </w:rPr>
        <w:t>full</w:t>
      </w:r>
      <w:r w:rsidR="00AC5343" w:rsidRPr="007002A5">
        <w:rPr>
          <w:color w:val="000000"/>
          <w:lang w:eastAsia="en-GB"/>
        </w:rPr>
        <w:t xml:space="preserve"> planning permission has been or will be submitted, if appropriate</w:t>
      </w:r>
    </w:p>
    <w:p w14:paraId="2DF07ADA" w14:textId="77777777" w:rsidR="00C65666" w:rsidRPr="007002A5" w:rsidRDefault="00C65666" w:rsidP="007002A5">
      <w:pPr>
        <w:rPr>
          <w:color w:val="000000"/>
          <w:lang w:eastAsia="en-GB"/>
        </w:rPr>
      </w:pPr>
    </w:p>
    <w:p w14:paraId="7DA5C9FE" w14:textId="7067913E" w:rsidR="00A003A0" w:rsidRDefault="00AC5343" w:rsidP="007002A5">
      <w:pPr>
        <w:rPr>
          <w:color w:val="000000"/>
          <w:lang w:eastAsia="en-GB"/>
        </w:rPr>
      </w:pPr>
      <w:r w:rsidRPr="007002A5">
        <w:rPr>
          <w:color w:val="000000"/>
          <w:lang w:eastAsia="en-GB"/>
        </w:rPr>
        <w:t>If you do not make an application within 18 months of our stage one decision or your stage two application is unsuccessful, you will be required to resubmit at stage one.</w:t>
      </w:r>
      <w:r w:rsidR="00A67591">
        <w:rPr>
          <w:color w:val="000000"/>
          <w:lang w:eastAsia="en-GB"/>
        </w:rPr>
        <w:t xml:space="preserve"> </w:t>
      </w:r>
    </w:p>
    <w:p w14:paraId="5C431C71" w14:textId="77777777" w:rsidR="00A003A0" w:rsidRDefault="00A003A0" w:rsidP="007002A5"/>
    <w:p w14:paraId="15A70EF8" w14:textId="77777777" w:rsidR="00AC5343" w:rsidRPr="000B3684" w:rsidRDefault="008479C0" w:rsidP="007002A5">
      <w:r w:rsidRPr="007002A5">
        <w:rPr>
          <w:color w:val="000000"/>
          <w:lang w:eastAsia="en-GB"/>
        </w:rPr>
        <w:t xml:space="preserve">Details on preparing for stage two are set out in </w:t>
      </w:r>
      <w:hyperlink w:anchor="_Section_six:_planning" w:history="1">
        <w:r w:rsidRPr="006A561E">
          <w:rPr>
            <w:rStyle w:val="Hyperlink"/>
          </w:rPr>
          <w:t>Section six: planning for stage two.</w:t>
        </w:r>
      </w:hyperlink>
    </w:p>
    <w:p w14:paraId="44F5F37F" w14:textId="77777777" w:rsidR="00853A19" w:rsidRDefault="00853A19" w:rsidP="00021F98">
      <w:pPr>
        <w:spacing w:line="240" w:lineRule="auto"/>
        <w:rPr>
          <w:rFonts w:ascii="FoundrySterlingOT2-Book" w:hAnsi="FoundrySterlingOT2-Book" w:cs="FoundrySterlingOT2-Book"/>
          <w:lang w:val="en-US"/>
        </w:rPr>
      </w:pPr>
    </w:p>
    <w:p w14:paraId="2A8B19D8" w14:textId="77777777" w:rsidR="00853A19" w:rsidRDefault="00853A19" w:rsidP="00021F98">
      <w:pPr>
        <w:spacing w:line="240" w:lineRule="auto"/>
        <w:rPr>
          <w:rFonts w:ascii="FoundrySterlingOT2-Book" w:hAnsi="FoundrySterlingOT2-Book" w:cs="FoundrySterlingOT2-Book"/>
          <w:lang w:val="en-US"/>
        </w:rPr>
      </w:pPr>
    </w:p>
    <w:p w14:paraId="356B2A9E" w14:textId="77777777" w:rsidR="00853A19" w:rsidRDefault="00853A19" w:rsidP="00021F98">
      <w:pPr>
        <w:spacing w:line="240" w:lineRule="auto"/>
        <w:rPr>
          <w:rFonts w:ascii="FoundrySterlingOT2-Book" w:hAnsi="FoundrySterlingOT2-Book" w:cs="FoundrySterlingOT2-Book"/>
          <w:lang w:val="en-US"/>
        </w:rPr>
      </w:pPr>
    </w:p>
    <w:p w14:paraId="6B4EBD3F" w14:textId="77777777" w:rsidR="00853A19" w:rsidRDefault="00853A19" w:rsidP="00021F98">
      <w:pPr>
        <w:spacing w:line="240" w:lineRule="auto"/>
        <w:rPr>
          <w:rFonts w:ascii="FoundrySterlingOT2-Book" w:hAnsi="FoundrySterlingOT2-Book" w:cs="FoundrySterlingOT2-Book"/>
          <w:lang w:val="en-US"/>
        </w:rPr>
      </w:pPr>
    </w:p>
    <w:p w14:paraId="46BF0F86" w14:textId="77777777" w:rsidR="00853A19" w:rsidRDefault="00853A19" w:rsidP="00021F98">
      <w:pPr>
        <w:spacing w:line="240" w:lineRule="auto"/>
        <w:rPr>
          <w:rFonts w:ascii="FoundrySterlingOT2-Book" w:hAnsi="FoundrySterlingOT2-Book" w:cs="FoundrySterlingOT2-Book"/>
          <w:lang w:val="en-US"/>
        </w:rPr>
      </w:pPr>
    </w:p>
    <w:p w14:paraId="2AC3686A" w14:textId="77777777" w:rsidR="00853A19" w:rsidRDefault="00853A19" w:rsidP="00021F98">
      <w:pPr>
        <w:spacing w:line="240" w:lineRule="auto"/>
        <w:rPr>
          <w:rFonts w:ascii="FoundrySterlingOT2-Book" w:hAnsi="FoundrySterlingOT2-Book" w:cs="FoundrySterlingOT2-Book"/>
          <w:lang w:val="en-US"/>
        </w:rPr>
      </w:pPr>
    </w:p>
    <w:p w14:paraId="25897118" w14:textId="77777777" w:rsidR="00853A19" w:rsidRDefault="00853A19" w:rsidP="00021F98">
      <w:pPr>
        <w:spacing w:line="240" w:lineRule="auto"/>
        <w:rPr>
          <w:rFonts w:ascii="FoundrySterlingOT2-Book" w:hAnsi="FoundrySterlingOT2-Book" w:cs="FoundrySterlingOT2-Book"/>
          <w:lang w:val="en-US"/>
        </w:rPr>
      </w:pPr>
    </w:p>
    <w:p w14:paraId="24C45D3E" w14:textId="77777777" w:rsidR="00853A19" w:rsidRDefault="00853A19" w:rsidP="00021F98">
      <w:pPr>
        <w:spacing w:line="240" w:lineRule="auto"/>
        <w:rPr>
          <w:rFonts w:ascii="FoundrySterlingOT2-Book" w:hAnsi="FoundrySterlingOT2-Book" w:cs="FoundrySterlingOT2-Book"/>
          <w:lang w:val="en-US"/>
        </w:rPr>
      </w:pPr>
    </w:p>
    <w:p w14:paraId="1C39DDDB" w14:textId="77777777" w:rsidR="00853A19" w:rsidRDefault="00853A19" w:rsidP="00021F98">
      <w:pPr>
        <w:spacing w:line="240" w:lineRule="auto"/>
        <w:rPr>
          <w:rFonts w:ascii="FoundrySterlingOT2-Book" w:hAnsi="FoundrySterlingOT2-Book" w:cs="FoundrySterlingOT2-Book"/>
          <w:lang w:val="en-US"/>
        </w:rPr>
      </w:pPr>
    </w:p>
    <w:p w14:paraId="7300D53A" w14:textId="77777777" w:rsidR="00853A19" w:rsidRDefault="00853A19" w:rsidP="00021F98">
      <w:pPr>
        <w:spacing w:line="240" w:lineRule="auto"/>
        <w:rPr>
          <w:rFonts w:ascii="FoundrySterlingOT2-Book" w:hAnsi="FoundrySterlingOT2-Book" w:cs="FoundrySterlingOT2-Book"/>
          <w:lang w:val="en-US"/>
        </w:rPr>
      </w:pPr>
    </w:p>
    <w:p w14:paraId="0200F488" w14:textId="77777777" w:rsidR="00853A19" w:rsidRDefault="00853A19" w:rsidP="00021F98">
      <w:pPr>
        <w:spacing w:line="240" w:lineRule="auto"/>
        <w:rPr>
          <w:rFonts w:ascii="FoundrySterlingOT2-Book" w:hAnsi="FoundrySterlingOT2-Book" w:cs="FoundrySterlingOT2-Book"/>
          <w:lang w:val="en-US"/>
        </w:rPr>
      </w:pPr>
    </w:p>
    <w:p w14:paraId="79B1AC97" w14:textId="77777777" w:rsidR="00853A19" w:rsidRDefault="00853A19" w:rsidP="00021F98">
      <w:pPr>
        <w:spacing w:line="240" w:lineRule="auto"/>
        <w:rPr>
          <w:rFonts w:ascii="FoundrySterlingOT2-Book" w:hAnsi="FoundrySterlingOT2-Book" w:cs="FoundrySterlingOT2-Book"/>
          <w:lang w:val="en-US"/>
        </w:rPr>
      </w:pPr>
    </w:p>
    <w:p w14:paraId="30371CFD" w14:textId="77777777" w:rsidR="00853A19" w:rsidRDefault="00853A19" w:rsidP="00021F98">
      <w:pPr>
        <w:spacing w:line="240" w:lineRule="auto"/>
        <w:rPr>
          <w:rFonts w:ascii="FoundrySterlingOT2-Book" w:hAnsi="FoundrySterlingOT2-Book" w:cs="FoundrySterlingOT2-Book"/>
          <w:lang w:val="en-US"/>
        </w:rPr>
      </w:pPr>
    </w:p>
    <w:p w14:paraId="4D5FD154" w14:textId="77777777" w:rsidR="00853A19" w:rsidRDefault="00853A19" w:rsidP="00021F98">
      <w:pPr>
        <w:spacing w:line="240" w:lineRule="auto"/>
        <w:rPr>
          <w:rFonts w:ascii="FoundrySterlingOT2-Book" w:hAnsi="FoundrySterlingOT2-Book" w:cs="FoundrySterlingOT2-Book"/>
          <w:lang w:val="en-US"/>
        </w:rPr>
      </w:pPr>
    </w:p>
    <w:p w14:paraId="6FEE5EED" w14:textId="77777777" w:rsidR="00853A19" w:rsidRDefault="00853A19" w:rsidP="00021F98">
      <w:pPr>
        <w:spacing w:line="240" w:lineRule="auto"/>
        <w:rPr>
          <w:rFonts w:ascii="FoundrySterlingOT2-Book" w:hAnsi="FoundrySterlingOT2-Book" w:cs="FoundrySterlingOT2-Book"/>
          <w:lang w:val="en-US"/>
        </w:rPr>
      </w:pPr>
    </w:p>
    <w:p w14:paraId="26BC9B04" w14:textId="77777777" w:rsidR="00853A19" w:rsidRDefault="00853A19" w:rsidP="00021F98">
      <w:pPr>
        <w:spacing w:line="240" w:lineRule="auto"/>
        <w:rPr>
          <w:rFonts w:ascii="FoundrySterlingOT2-Book" w:hAnsi="FoundrySterlingOT2-Book" w:cs="FoundrySterlingOT2-Book"/>
          <w:lang w:val="en-US"/>
        </w:rPr>
      </w:pPr>
    </w:p>
    <w:p w14:paraId="2C93B81A" w14:textId="77777777" w:rsidR="00B40BC1" w:rsidRDefault="00AC5343" w:rsidP="00021F98">
      <w:pPr>
        <w:spacing w:line="240" w:lineRule="auto"/>
      </w:pPr>
      <w:r>
        <w:rPr>
          <w:rFonts w:ascii="FoundrySterlingOT2-Book" w:hAnsi="FoundrySterlingOT2-Book" w:cs="FoundrySterlingOT2-Book"/>
          <w:lang w:val="en-US"/>
        </w:rPr>
        <w:t>This</w:t>
      </w:r>
      <w:r>
        <w:t xml:space="preserve"> diagram shows the two-stage application process</w:t>
      </w:r>
      <w:r w:rsidR="00EA3956">
        <w:t>:</w:t>
      </w:r>
      <w:r>
        <w:t xml:space="preserve"> </w:t>
      </w:r>
    </w:p>
    <w:p w14:paraId="3A0A9A82" w14:textId="77777777" w:rsidR="008A49B9" w:rsidRDefault="008A49B9" w:rsidP="00021F98">
      <w:pPr>
        <w:spacing w:line="240" w:lineRule="auto"/>
      </w:pPr>
    </w:p>
    <w:p w14:paraId="43D637A1" w14:textId="77777777" w:rsidR="008A49B9" w:rsidRDefault="00254E23" w:rsidP="00021F98">
      <w:pPr>
        <w:spacing w:line="240" w:lineRule="auto"/>
      </w:pPr>
      <w:r>
        <w:rPr>
          <w:noProof/>
          <w:lang w:eastAsia="en-GB"/>
        </w:rPr>
        <w:drawing>
          <wp:anchor distT="0" distB="0" distL="114300" distR="114300" simplePos="0" relativeHeight="251658240" behindDoc="1" locked="0" layoutInCell="1" allowOverlap="1" wp14:anchorId="06780A85" wp14:editId="46383914">
            <wp:simplePos x="0" y="0"/>
            <wp:positionH relativeFrom="column">
              <wp:posOffset>-259080</wp:posOffset>
            </wp:positionH>
            <wp:positionV relativeFrom="paragraph">
              <wp:posOffset>46990</wp:posOffset>
            </wp:positionV>
            <wp:extent cx="6356350" cy="6838950"/>
            <wp:effectExtent l="0" t="0" r="6350" b="0"/>
            <wp:wrapTight wrapText="bothSides">
              <wp:wrapPolygon edited="0">
                <wp:start x="11782" y="0"/>
                <wp:lineTo x="11717" y="120"/>
                <wp:lineTo x="11652" y="1324"/>
                <wp:lineTo x="14695" y="1925"/>
                <wp:lineTo x="11911" y="1925"/>
                <wp:lineTo x="11523" y="1986"/>
                <wp:lineTo x="11523" y="2888"/>
                <wp:lineTo x="0" y="3791"/>
                <wp:lineTo x="0" y="4753"/>
                <wp:lineTo x="4661" y="4813"/>
                <wp:lineTo x="0" y="5235"/>
                <wp:lineTo x="0" y="6618"/>
                <wp:lineTo x="16313" y="6739"/>
                <wp:lineTo x="0" y="7280"/>
                <wp:lineTo x="0" y="8243"/>
                <wp:lineTo x="4596" y="8664"/>
                <wp:lineTo x="0" y="8845"/>
                <wp:lineTo x="0" y="11311"/>
                <wp:lineTo x="11588" y="11552"/>
                <wp:lineTo x="11523" y="14139"/>
                <wp:lineTo x="13077" y="14440"/>
                <wp:lineTo x="11523" y="14681"/>
                <wp:lineTo x="11523" y="16907"/>
                <wp:lineTo x="13659" y="17328"/>
                <wp:lineTo x="16184" y="17328"/>
                <wp:lineTo x="129" y="17569"/>
                <wp:lineTo x="129" y="18471"/>
                <wp:lineTo x="3949" y="19253"/>
                <wp:lineTo x="712" y="19434"/>
                <wp:lineTo x="194" y="19494"/>
                <wp:lineTo x="194" y="21179"/>
                <wp:lineTo x="324" y="21540"/>
                <wp:lineTo x="21168" y="21540"/>
                <wp:lineTo x="21233" y="21540"/>
                <wp:lineTo x="21492" y="20457"/>
                <wp:lineTo x="19874" y="20216"/>
                <wp:lineTo x="21363" y="19915"/>
                <wp:lineTo x="21492" y="17509"/>
                <wp:lineTo x="19226" y="17328"/>
                <wp:lineTo x="21427" y="16907"/>
                <wp:lineTo x="21492" y="14741"/>
                <wp:lineTo x="20909" y="14621"/>
                <wp:lineTo x="19809" y="14440"/>
                <wp:lineTo x="21363" y="14139"/>
                <wp:lineTo x="21363" y="11432"/>
                <wp:lineTo x="16507" y="10589"/>
                <wp:lineTo x="20780" y="10589"/>
                <wp:lineTo x="21557" y="10469"/>
                <wp:lineTo x="21557" y="7280"/>
                <wp:lineTo x="21039" y="7160"/>
                <wp:lineTo x="16702" y="6739"/>
                <wp:lineTo x="19032" y="6739"/>
                <wp:lineTo x="21492" y="6257"/>
                <wp:lineTo x="21427" y="2046"/>
                <wp:lineTo x="20909" y="1925"/>
                <wp:lineTo x="18126" y="1925"/>
                <wp:lineTo x="21427" y="1264"/>
                <wp:lineTo x="21298" y="181"/>
                <wp:lineTo x="21233" y="0"/>
                <wp:lineTo x="11782" y="0"/>
              </wp:wrapPolygon>
            </wp:wrapTight>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6838950"/>
                    </a:xfrm>
                    <a:prstGeom prst="rect">
                      <a:avLst/>
                    </a:prstGeom>
                    <a:noFill/>
                  </pic:spPr>
                </pic:pic>
              </a:graphicData>
            </a:graphic>
            <wp14:sizeRelH relativeFrom="page">
              <wp14:pctWidth>0</wp14:pctWidth>
            </wp14:sizeRelH>
            <wp14:sizeRelV relativeFrom="page">
              <wp14:pctHeight>0</wp14:pctHeight>
            </wp14:sizeRelV>
          </wp:anchor>
        </w:drawing>
      </w:r>
    </w:p>
    <w:p w14:paraId="0C21037E" w14:textId="77777777" w:rsidR="00021F98" w:rsidRDefault="00021F98" w:rsidP="00021F98">
      <w:pPr>
        <w:spacing w:line="240" w:lineRule="auto"/>
      </w:pPr>
    </w:p>
    <w:p w14:paraId="698FB0BE" w14:textId="77777777" w:rsidR="00AC5343" w:rsidRPr="007002A5" w:rsidRDefault="00EA3956" w:rsidP="00247728">
      <w:pPr>
        <w:pStyle w:val="Heading2"/>
      </w:pPr>
      <w:r>
        <w:rPr>
          <w:sz w:val="28"/>
          <w:szCs w:val="28"/>
        </w:rPr>
        <w:br w:type="page"/>
      </w:r>
      <w:bookmarkStart w:id="16" w:name="_Toc455573648"/>
      <w:r w:rsidR="00AC5343" w:rsidRPr="007002A5">
        <w:t>Development grants</w:t>
      </w:r>
      <w:bookmarkEnd w:id="16"/>
    </w:p>
    <w:p w14:paraId="487C5D29" w14:textId="77777777" w:rsidR="00AC5343" w:rsidRPr="007002A5" w:rsidRDefault="00AC5343" w:rsidP="007002A5">
      <w:pPr>
        <w:rPr>
          <w:color w:val="000000"/>
          <w:lang w:eastAsia="en-GB"/>
        </w:rPr>
      </w:pPr>
      <w:r w:rsidRPr="007002A5">
        <w:rPr>
          <w:color w:val="000000"/>
          <w:lang w:eastAsia="en-GB"/>
        </w:rPr>
        <w:t xml:space="preserve">We recognise that developing your project to </w:t>
      </w:r>
      <w:r w:rsidR="00F46880" w:rsidRPr="007002A5">
        <w:rPr>
          <w:color w:val="000000"/>
          <w:lang w:eastAsia="en-GB"/>
        </w:rPr>
        <w:t xml:space="preserve">meet our stage two requirements </w:t>
      </w:r>
      <w:r w:rsidRPr="007002A5">
        <w:rPr>
          <w:color w:val="000000"/>
          <w:lang w:eastAsia="en-GB"/>
        </w:rPr>
        <w:t>can be expensive. We may award funding towards developing your stage two application on a case by case basis based on how you have evidenced to us your need for a development grant.</w:t>
      </w:r>
    </w:p>
    <w:p w14:paraId="660EDC90" w14:textId="77777777" w:rsidR="00AC5343" w:rsidRPr="007002A5" w:rsidRDefault="00AC5343" w:rsidP="007002A5">
      <w:pPr>
        <w:rPr>
          <w:color w:val="000000"/>
          <w:lang w:eastAsia="en-GB"/>
        </w:rPr>
      </w:pPr>
    </w:p>
    <w:p w14:paraId="63306504" w14:textId="77777777" w:rsidR="00F46880" w:rsidRPr="007002A5" w:rsidRDefault="00AC5343" w:rsidP="007002A5">
      <w:pPr>
        <w:rPr>
          <w:color w:val="000000"/>
          <w:lang w:eastAsia="en-GB"/>
        </w:rPr>
      </w:pPr>
      <w:r w:rsidRPr="007002A5">
        <w:rPr>
          <w:color w:val="000000"/>
          <w:lang w:eastAsia="en-GB"/>
        </w:rPr>
        <w:t xml:space="preserve">We will only consider awarding a development grant if you are successful at stage one. We will not support the costs of progressing designs beyond RIBA </w:t>
      </w:r>
      <w:r w:rsidR="00F46880" w:rsidRPr="007002A5">
        <w:rPr>
          <w:color w:val="000000"/>
          <w:lang w:eastAsia="en-GB"/>
        </w:rPr>
        <w:t xml:space="preserve">Work Stage D (RIBA Plan of Work 2007) or </w:t>
      </w:r>
      <w:r w:rsidR="00ED111E" w:rsidRPr="007002A5">
        <w:rPr>
          <w:color w:val="000000"/>
          <w:lang w:eastAsia="en-GB"/>
        </w:rPr>
        <w:t xml:space="preserve">RIBA Work </w:t>
      </w:r>
      <w:r w:rsidR="00F46880" w:rsidRPr="007002A5">
        <w:rPr>
          <w:color w:val="000000"/>
          <w:lang w:eastAsia="en-GB"/>
        </w:rPr>
        <w:t>Stage 3 (RIBA Plan of Work 2013)</w:t>
      </w:r>
      <w:r w:rsidR="005423F8" w:rsidRPr="007002A5">
        <w:rPr>
          <w:color w:val="000000"/>
          <w:lang w:eastAsia="en-GB"/>
        </w:rPr>
        <w:t>.</w:t>
      </w:r>
      <w:r w:rsidR="00F46880" w:rsidRPr="007002A5">
        <w:rPr>
          <w:color w:val="000000"/>
          <w:lang w:eastAsia="en-GB"/>
        </w:rPr>
        <w:t xml:space="preserve"> </w:t>
      </w:r>
    </w:p>
    <w:p w14:paraId="52A02916" w14:textId="77777777" w:rsidR="00AC5343" w:rsidRPr="007002A5" w:rsidRDefault="00AC5343" w:rsidP="007002A5">
      <w:pPr>
        <w:rPr>
          <w:color w:val="000000"/>
          <w:lang w:eastAsia="en-GB"/>
        </w:rPr>
      </w:pPr>
    </w:p>
    <w:p w14:paraId="65551AA4" w14:textId="77777777" w:rsidR="00AC5343" w:rsidRPr="007002A5" w:rsidRDefault="00AC5343" w:rsidP="007002A5">
      <w:pPr>
        <w:rPr>
          <w:color w:val="000000"/>
          <w:lang w:eastAsia="en-GB"/>
        </w:rPr>
      </w:pPr>
      <w:r w:rsidRPr="007002A5">
        <w:rPr>
          <w:color w:val="000000"/>
          <w:lang w:eastAsia="en-GB"/>
        </w:rPr>
        <w:t xml:space="preserve">Before we agree a development grant, we will need to discuss what you will do with it in more detail and agree what you will achieve. </w:t>
      </w:r>
    </w:p>
    <w:p w14:paraId="0CEBE3C4" w14:textId="77777777" w:rsidR="00AC5343" w:rsidRPr="007002A5" w:rsidRDefault="00AC5343" w:rsidP="007002A5">
      <w:pPr>
        <w:rPr>
          <w:color w:val="000000"/>
          <w:lang w:eastAsia="en-GB"/>
        </w:rPr>
      </w:pPr>
    </w:p>
    <w:p w14:paraId="508D960B" w14:textId="77777777" w:rsidR="00AC5343" w:rsidRDefault="00AC5343" w:rsidP="007002A5">
      <w:pPr>
        <w:rPr>
          <w:rFonts w:ascii="FoundrySterlingOT2-Book" w:hAnsi="FoundrySterlingOT2-Book" w:cs="FoundrySterlingOT2-Book"/>
        </w:rPr>
      </w:pPr>
      <w:r w:rsidRPr="007002A5">
        <w:rPr>
          <w:color w:val="000000"/>
          <w:lang w:eastAsia="en-GB"/>
        </w:rPr>
        <w:t xml:space="preserve">Further details on preparing for stage two and the documents we expect to be submitted with your application are included in </w:t>
      </w:r>
      <w:hyperlink w:anchor="_Section_six:_planning" w:history="1">
        <w:r w:rsidRPr="006A561E">
          <w:rPr>
            <w:rStyle w:val="Hyperlink"/>
            <w:rFonts w:ascii="FoundrySterlingOT2-Book" w:hAnsi="FoundrySterlingOT2-Book" w:cs="FoundrySterlingOT2-Book"/>
          </w:rPr>
          <w:t>Section six: planning for stage two</w:t>
        </w:r>
        <w:r w:rsidRPr="006A561E">
          <w:rPr>
            <w:rStyle w:val="Hyperlink"/>
            <w:rFonts w:ascii="FoundrySterlingOT2-Book" w:hAnsi="FoundrySterlingOT2-Book" w:cs="FoundrySterlingOT2-Book"/>
            <w:i/>
          </w:rPr>
          <w:t>.</w:t>
        </w:r>
      </w:hyperlink>
    </w:p>
    <w:p w14:paraId="62C1F48B" w14:textId="77777777" w:rsidR="00AC5343" w:rsidRDefault="00AC5343" w:rsidP="00AC5343">
      <w:pPr>
        <w:spacing w:line="240" w:lineRule="auto"/>
      </w:pPr>
    </w:p>
    <w:p w14:paraId="45CF5C73" w14:textId="77777777" w:rsidR="00AC5343" w:rsidRPr="007002A5" w:rsidRDefault="00AC5343" w:rsidP="007002A5">
      <w:pPr>
        <w:rPr>
          <w:b/>
          <w:i/>
          <w:color w:val="000000"/>
          <w:lang w:eastAsia="en-GB"/>
        </w:rPr>
      </w:pPr>
      <w:bookmarkStart w:id="17" w:name="_Toc307393020"/>
      <w:r w:rsidRPr="007002A5">
        <w:rPr>
          <w:b/>
          <w:i/>
          <w:color w:val="000000"/>
          <w:lang w:eastAsia="en-GB"/>
        </w:rPr>
        <w:t>How much to apply for</w:t>
      </w:r>
      <w:bookmarkEnd w:id="17"/>
      <w:r w:rsidRPr="007002A5">
        <w:rPr>
          <w:b/>
          <w:i/>
          <w:color w:val="000000"/>
          <w:lang w:eastAsia="en-GB"/>
        </w:rPr>
        <w:t xml:space="preserve"> </w:t>
      </w:r>
    </w:p>
    <w:p w14:paraId="3F1A8D75" w14:textId="77777777" w:rsidR="00AC5343" w:rsidRPr="007002A5" w:rsidRDefault="00AC5343" w:rsidP="007002A5">
      <w:pPr>
        <w:rPr>
          <w:color w:val="000000"/>
          <w:lang w:eastAsia="en-GB"/>
        </w:rPr>
      </w:pPr>
      <w:r w:rsidRPr="007002A5">
        <w:rPr>
          <w:color w:val="000000"/>
          <w:lang w:eastAsia="en-GB"/>
        </w:rPr>
        <w:t>The development grant can only cover the costs of work you need to complete between the period of our stage one decision and the submission of your stage two application.</w:t>
      </w:r>
    </w:p>
    <w:p w14:paraId="78B187A2" w14:textId="77777777" w:rsidR="00AC5343" w:rsidRPr="007002A5" w:rsidRDefault="00AC5343" w:rsidP="007002A5">
      <w:pPr>
        <w:rPr>
          <w:color w:val="000000"/>
          <w:lang w:eastAsia="en-GB"/>
        </w:rPr>
      </w:pPr>
    </w:p>
    <w:p w14:paraId="4DAD52A7" w14:textId="77777777" w:rsidR="00AC5343" w:rsidRPr="007002A5" w:rsidRDefault="00AC5343" w:rsidP="007002A5">
      <w:pPr>
        <w:rPr>
          <w:color w:val="000000"/>
          <w:lang w:eastAsia="en-GB"/>
        </w:rPr>
      </w:pPr>
      <w:r w:rsidRPr="007002A5">
        <w:rPr>
          <w:color w:val="000000"/>
          <w:lang w:eastAsia="en-GB"/>
        </w:rPr>
        <w:t>We would not normally cover 100</w:t>
      </w:r>
      <w:r w:rsidR="003A1A3C" w:rsidRPr="007002A5">
        <w:rPr>
          <w:color w:val="000000"/>
          <w:lang w:eastAsia="en-GB"/>
        </w:rPr>
        <w:t xml:space="preserve"> per cent</w:t>
      </w:r>
      <w:r w:rsidRPr="007002A5">
        <w:rPr>
          <w:color w:val="000000"/>
          <w:lang w:eastAsia="en-GB"/>
        </w:rPr>
        <w:t xml:space="preserve"> of your development costs and would expect you to contribute funding from other sources. </w:t>
      </w:r>
    </w:p>
    <w:p w14:paraId="0D48B3CD" w14:textId="77777777" w:rsidR="00AC5343" w:rsidRPr="007002A5" w:rsidRDefault="00AC5343" w:rsidP="007002A5">
      <w:pPr>
        <w:rPr>
          <w:color w:val="000000"/>
          <w:lang w:eastAsia="en-GB"/>
        </w:rPr>
      </w:pPr>
    </w:p>
    <w:p w14:paraId="39267EDD" w14:textId="77777777" w:rsidR="00AC5343" w:rsidRPr="007002A5" w:rsidRDefault="00AC5343" w:rsidP="007002A5">
      <w:pPr>
        <w:rPr>
          <w:color w:val="000000"/>
          <w:lang w:eastAsia="en-GB"/>
        </w:rPr>
      </w:pPr>
      <w:r w:rsidRPr="007002A5">
        <w:rPr>
          <w:color w:val="000000"/>
          <w:lang w:eastAsia="en-GB"/>
        </w:rPr>
        <w:t xml:space="preserve">The indicative amount we will set aside for your project will include the costs of any development grant. </w:t>
      </w:r>
    </w:p>
    <w:p w14:paraId="14DDB164" w14:textId="77777777" w:rsidR="00AC5343" w:rsidRPr="007002A5" w:rsidRDefault="00AC5343" w:rsidP="007002A5">
      <w:pPr>
        <w:rPr>
          <w:color w:val="000000"/>
          <w:lang w:eastAsia="en-GB"/>
        </w:rPr>
      </w:pPr>
    </w:p>
    <w:p w14:paraId="17EAF949" w14:textId="77777777" w:rsidR="00AC5343" w:rsidRPr="007002A5" w:rsidRDefault="00AC5343" w:rsidP="007002A5">
      <w:pPr>
        <w:rPr>
          <w:b/>
          <w:i/>
          <w:color w:val="000000"/>
          <w:lang w:eastAsia="en-GB"/>
        </w:rPr>
      </w:pPr>
      <w:bookmarkStart w:id="18" w:name="_Toc307393021"/>
      <w:r w:rsidRPr="007002A5">
        <w:rPr>
          <w:b/>
          <w:i/>
          <w:color w:val="000000"/>
          <w:lang w:eastAsia="en-GB"/>
        </w:rPr>
        <w:t>What you can apply for</w:t>
      </w:r>
      <w:bookmarkEnd w:id="18"/>
    </w:p>
    <w:p w14:paraId="2C6A2296" w14:textId="77777777" w:rsidR="00AC5343" w:rsidRPr="007002A5" w:rsidRDefault="00AC5343" w:rsidP="007002A5">
      <w:pPr>
        <w:rPr>
          <w:color w:val="000000"/>
          <w:lang w:eastAsia="en-GB"/>
        </w:rPr>
      </w:pPr>
      <w:r w:rsidRPr="007002A5">
        <w:rPr>
          <w:color w:val="000000"/>
          <w:lang w:eastAsia="en-GB"/>
        </w:rPr>
        <w:t>The following list gives you an idea of the type of spending we can pay for as part of a development grant. They are not exhaustive and we may want to discuss this in more detail with you:</w:t>
      </w:r>
    </w:p>
    <w:p w14:paraId="7EBDAFC0" w14:textId="77777777" w:rsidR="00AC5343" w:rsidRPr="007002A5" w:rsidRDefault="00AC5343" w:rsidP="00A260EA">
      <w:pPr>
        <w:numPr>
          <w:ilvl w:val="0"/>
          <w:numId w:val="8"/>
        </w:numPr>
        <w:rPr>
          <w:color w:val="000000"/>
          <w:lang w:eastAsia="en-GB"/>
        </w:rPr>
      </w:pPr>
      <w:r w:rsidRPr="007002A5">
        <w:rPr>
          <w:color w:val="000000"/>
          <w:lang w:eastAsia="en-GB"/>
        </w:rPr>
        <w:t xml:space="preserve">The costs involved in developing your project to RIBA </w:t>
      </w:r>
      <w:r w:rsidR="00F46880" w:rsidRPr="007002A5">
        <w:rPr>
          <w:color w:val="000000"/>
          <w:lang w:eastAsia="en-GB"/>
        </w:rPr>
        <w:t xml:space="preserve">Work </w:t>
      </w:r>
      <w:r w:rsidRPr="007002A5">
        <w:rPr>
          <w:color w:val="000000"/>
          <w:lang w:eastAsia="en-GB"/>
        </w:rPr>
        <w:t>Stage D</w:t>
      </w:r>
      <w:r w:rsidR="00F46880" w:rsidRPr="007002A5">
        <w:rPr>
          <w:color w:val="000000"/>
          <w:lang w:eastAsia="en-GB"/>
        </w:rPr>
        <w:t xml:space="preserve"> (RIBA Plan of Work 2007) or completed </w:t>
      </w:r>
      <w:r w:rsidR="00ED111E" w:rsidRPr="007002A5">
        <w:rPr>
          <w:color w:val="000000"/>
          <w:lang w:eastAsia="en-GB"/>
        </w:rPr>
        <w:t>RIBA Work Stage 3 (</w:t>
      </w:r>
      <w:r w:rsidR="00F46880" w:rsidRPr="007002A5">
        <w:rPr>
          <w:color w:val="000000"/>
          <w:lang w:eastAsia="en-GB"/>
        </w:rPr>
        <w:t>RIBA Plan of Work 2013</w:t>
      </w:r>
      <w:r w:rsidR="00ED111E" w:rsidRPr="007002A5">
        <w:rPr>
          <w:color w:val="000000"/>
          <w:lang w:eastAsia="en-GB"/>
        </w:rPr>
        <w:t>)</w:t>
      </w:r>
      <w:r w:rsidR="000339D4" w:rsidRPr="007002A5">
        <w:rPr>
          <w:color w:val="000000"/>
          <w:lang w:eastAsia="en-GB"/>
        </w:rPr>
        <w:t xml:space="preserve">. </w:t>
      </w:r>
      <w:r w:rsidRPr="007002A5">
        <w:rPr>
          <w:color w:val="000000"/>
          <w:lang w:eastAsia="en-GB"/>
        </w:rPr>
        <w:t>This includes the following examples:</w:t>
      </w:r>
    </w:p>
    <w:p w14:paraId="4E0C6218" w14:textId="77777777" w:rsidR="00AC5343" w:rsidRPr="007002A5" w:rsidRDefault="00AC5343" w:rsidP="00A260EA">
      <w:pPr>
        <w:numPr>
          <w:ilvl w:val="0"/>
          <w:numId w:val="9"/>
        </w:numPr>
        <w:rPr>
          <w:color w:val="000000"/>
          <w:lang w:eastAsia="en-GB"/>
        </w:rPr>
      </w:pPr>
      <w:r w:rsidRPr="007002A5">
        <w:rPr>
          <w:color w:val="000000"/>
          <w:lang w:eastAsia="en-GB"/>
        </w:rPr>
        <w:t>design team fees</w:t>
      </w:r>
    </w:p>
    <w:p w14:paraId="4C1C0A9C" w14:textId="77777777" w:rsidR="00AC5343" w:rsidRPr="007002A5" w:rsidRDefault="00AC5343" w:rsidP="00A260EA">
      <w:pPr>
        <w:numPr>
          <w:ilvl w:val="0"/>
          <w:numId w:val="9"/>
        </w:numPr>
        <w:rPr>
          <w:color w:val="000000"/>
          <w:lang w:eastAsia="en-GB"/>
        </w:rPr>
      </w:pPr>
      <w:r w:rsidRPr="007002A5">
        <w:rPr>
          <w:color w:val="000000"/>
          <w:lang w:eastAsia="en-GB"/>
        </w:rPr>
        <w:t>project management</w:t>
      </w:r>
    </w:p>
    <w:p w14:paraId="6ACFDEFB" w14:textId="77777777" w:rsidR="00AC5343" w:rsidRPr="007002A5" w:rsidRDefault="00AC5343" w:rsidP="00A260EA">
      <w:pPr>
        <w:numPr>
          <w:ilvl w:val="0"/>
          <w:numId w:val="9"/>
        </w:numPr>
        <w:rPr>
          <w:color w:val="000000"/>
          <w:lang w:eastAsia="en-GB"/>
        </w:rPr>
      </w:pPr>
      <w:r w:rsidRPr="007002A5">
        <w:rPr>
          <w:color w:val="000000"/>
          <w:lang w:eastAsia="en-GB"/>
        </w:rPr>
        <w:t>planning fees and statutory charges</w:t>
      </w:r>
    </w:p>
    <w:p w14:paraId="43AA3AFE" w14:textId="77777777" w:rsidR="00AC5343" w:rsidRPr="007002A5" w:rsidRDefault="00AC5343" w:rsidP="00A260EA">
      <w:pPr>
        <w:numPr>
          <w:ilvl w:val="0"/>
          <w:numId w:val="8"/>
        </w:numPr>
        <w:rPr>
          <w:color w:val="000000"/>
          <w:lang w:eastAsia="en-GB"/>
        </w:rPr>
      </w:pPr>
      <w:r w:rsidRPr="007002A5">
        <w:rPr>
          <w:color w:val="000000"/>
          <w:lang w:eastAsia="en-GB"/>
        </w:rPr>
        <w:t>The costs involved in developing the documents we require to be submitted as part of the stage two application. This includes the following examples:</w:t>
      </w:r>
    </w:p>
    <w:p w14:paraId="74A60D31" w14:textId="77777777" w:rsidR="00AC5343" w:rsidRPr="007002A5" w:rsidRDefault="00AC5343" w:rsidP="00A260EA">
      <w:pPr>
        <w:numPr>
          <w:ilvl w:val="0"/>
          <w:numId w:val="9"/>
        </w:numPr>
        <w:rPr>
          <w:color w:val="000000"/>
          <w:lang w:eastAsia="en-GB"/>
        </w:rPr>
      </w:pPr>
      <w:r w:rsidRPr="007002A5">
        <w:rPr>
          <w:color w:val="000000"/>
          <w:lang w:eastAsia="en-GB"/>
        </w:rPr>
        <w:t>independent access audit</w:t>
      </w:r>
    </w:p>
    <w:p w14:paraId="215518B9" w14:textId="77777777" w:rsidR="00AC5343" w:rsidRPr="007002A5" w:rsidRDefault="00AC5343" w:rsidP="00A260EA">
      <w:pPr>
        <w:numPr>
          <w:ilvl w:val="0"/>
          <w:numId w:val="9"/>
        </w:numPr>
        <w:rPr>
          <w:color w:val="000000"/>
          <w:lang w:eastAsia="en-GB"/>
        </w:rPr>
      </w:pPr>
      <w:r w:rsidRPr="007002A5">
        <w:rPr>
          <w:color w:val="000000"/>
          <w:lang w:eastAsia="en-GB"/>
        </w:rPr>
        <w:t>business planning advice</w:t>
      </w:r>
    </w:p>
    <w:p w14:paraId="58A237DD" w14:textId="77777777" w:rsidR="00AC5343" w:rsidRPr="007002A5" w:rsidRDefault="00AC5343" w:rsidP="00A260EA">
      <w:pPr>
        <w:numPr>
          <w:ilvl w:val="0"/>
          <w:numId w:val="9"/>
        </w:numPr>
        <w:rPr>
          <w:color w:val="000000"/>
          <w:lang w:eastAsia="en-GB"/>
        </w:rPr>
      </w:pPr>
      <w:r w:rsidRPr="007002A5">
        <w:rPr>
          <w:color w:val="000000"/>
          <w:lang w:eastAsia="en-GB"/>
        </w:rPr>
        <w:t>VAT advice</w:t>
      </w:r>
    </w:p>
    <w:p w14:paraId="6245FE23" w14:textId="77777777" w:rsidR="00AC5343" w:rsidRPr="007002A5" w:rsidRDefault="00AC5343" w:rsidP="00A260EA">
      <w:pPr>
        <w:numPr>
          <w:ilvl w:val="0"/>
          <w:numId w:val="9"/>
        </w:numPr>
        <w:rPr>
          <w:color w:val="000000"/>
          <w:lang w:eastAsia="en-GB"/>
        </w:rPr>
      </w:pPr>
      <w:r w:rsidRPr="007002A5">
        <w:rPr>
          <w:color w:val="000000"/>
          <w:lang w:eastAsia="en-GB"/>
        </w:rPr>
        <w:t>sustainability appraisals</w:t>
      </w:r>
    </w:p>
    <w:p w14:paraId="32337149" w14:textId="77777777" w:rsidR="00AC5343" w:rsidRDefault="00AC5343" w:rsidP="00A260EA">
      <w:pPr>
        <w:numPr>
          <w:ilvl w:val="0"/>
          <w:numId w:val="9"/>
        </w:numPr>
        <w:rPr>
          <w:color w:val="000000"/>
          <w:lang w:eastAsia="en-GB"/>
        </w:rPr>
      </w:pPr>
      <w:r w:rsidRPr="007002A5">
        <w:rPr>
          <w:color w:val="000000"/>
          <w:lang w:eastAsia="en-GB"/>
        </w:rPr>
        <w:t xml:space="preserve">developing a fundraising strategy </w:t>
      </w:r>
    </w:p>
    <w:p w14:paraId="7A8DDEEC" w14:textId="77777777" w:rsidR="00A003A0" w:rsidRPr="007002A5" w:rsidRDefault="00A003A0" w:rsidP="007002A5">
      <w:pPr>
        <w:ind w:left="1080"/>
        <w:rPr>
          <w:color w:val="000000"/>
          <w:lang w:eastAsia="en-GB"/>
        </w:rPr>
      </w:pPr>
    </w:p>
    <w:p w14:paraId="2FAE0908" w14:textId="77777777" w:rsidR="00AC5343" w:rsidRPr="007002A5" w:rsidRDefault="00AC5343" w:rsidP="007002A5">
      <w:pPr>
        <w:rPr>
          <w:b/>
          <w:i/>
          <w:color w:val="000000"/>
          <w:lang w:eastAsia="en-GB"/>
        </w:rPr>
      </w:pPr>
      <w:bookmarkStart w:id="19" w:name="_Toc307393022"/>
      <w:r w:rsidRPr="007002A5">
        <w:rPr>
          <w:b/>
          <w:i/>
          <w:color w:val="000000"/>
          <w:lang w:eastAsia="en-GB"/>
        </w:rPr>
        <w:t>Requesting a development grant</w:t>
      </w:r>
      <w:bookmarkEnd w:id="19"/>
    </w:p>
    <w:p w14:paraId="429D5724" w14:textId="503BDCAD" w:rsidR="00AC5343" w:rsidRPr="007002A5" w:rsidRDefault="00AC5343" w:rsidP="007002A5">
      <w:pPr>
        <w:rPr>
          <w:color w:val="000000"/>
          <w:lang w:eastAsia="en-GB"/>
        </w:rPr>
      </w:pPr>
      <w:r w:rsidRPr="007002A5">
        <w:rPr>
          <w:color w:val="000000"/>
          <w:lang w:eastAsia="en-GB"/>
        </w:rPr>
        <w:t>You can request a grant by providing information in your stage one application about the work you need to complete, together with a detailed budget for this work.</w:t>
      </w:r>
      <w:r w:rsidR="00A67591">
        <w:rPr>
          <w:color w:val="000000"/>
          <w:lang w:eastAsia="en-GB"/>
        </w:rPr>
        <w:t xml:space="preserve"> </w:t>
      </w:r>
      <w:r w:rsidRPr="007002A5">
        <w:rPr>
          <w:color w:val="000000"/>
          <w:lang w:eastAsia="en-GB"/>
        </w:rPr>
        <w:t xml:space="preserve">Further details are included in </w:t>
      </w:r>
      <w:hyperlink w:anchor="_Section_five:_preparing" w:history="1">
        <w:r w:rsidRPr="002F195B">
          <w:rPr>
            <w:rStyle w:val="Hyperlink"/>
            <w:lang w:eastAsia="en-GB"/>
          </w:rPr>
          <w:t>Section five: preparing your stage one application</w:t>
        </w:r>
      </w:hyperlink>
      <w:r w:rsidRPr="007002A5">
        <w:rPr>
          <w:color w:val="000000"/>
          <w:lang w:eastAsia="en-GB"/>
        </w:rPr>
        <w:t xml:space="preserve">. </w:t>
      </w:r>
    </w:p>
    <w:p w14:paraId="2924D4C0" w14:textId="77777777" w:rsidR="00AC5343" w:rsidRPr="007002A5" w:rsidRDefault="00AC5343" w:rsidP="007002A5">
      <w:pPr>
        <w:rPr>
          <w:color w:val="000000"/>
          <w:lang w:eastAsia="en-GB"/>
        </w:rPr>
      </w:pPr>
    </w:p>
    <w:p w14:paraId="050286F8" w14:textId="77777777" w:rsidR="00AC5343" w:rsidRPr="007002A5" w:rsidRDefault="00AC5343" w:rsidP="007002A5">
      <w:pPr>
        <w:rPr>
          <w:color w:val="000000"/>
          <w:lang w:eastAsia="en-GB"/>
        </w:rPr>
      </w:pPr>
      <w:r w:rsidRPr="007002A5">
        <w:rPr>
          <w:color w:val="000000"/>
          <w:lang w:eastAsia="en-GB"/>
        </w:rPr>
        <w:t xml:space="preserve">You will need to demonstrate in your stage one application that without a development grant from us, you have no other means of covering these costs and could not otherwise develop your project sufficiently to make a stage two application. </w:t>
      </w:r>
    </w:p>
    <w:p w14:paraId="4D009AEE" w14:textId="77777777" w:rsidR="00AC5343" w:rsidRDefault="00AC5343" w:rsidP="00AC5343">
      <w:pPr>
        <w:pStyle w:val="Default"/>
        <w:rPr>
          <w:color w:val="auto"/>
          <w:lang w:eastAsia="en-US"/>
        </w:rPr>
      </w:pPr>
    </w:p>
    <w:p w14:paraId="2B447733" w14:textId="77777777" w:rsidR="00AC5343" w:rsidRPr="007002A5" w:rsidRDefault="00AC5343" w:rsidP="007002A5">
      <w:pPr>
        <w:rPr>
          <w:b/>
          <w:i/>
          <w:color w:val="000000"/>
          <w:lang w:eastAsia="en-GB"/>
        </w:rPr>
      </w:pPr>
      <w:bookmarkStart w:id="20" w:name="_Toc307393023"/>
      <w:r w:rsidRPr="007002A5">
        <w:rPr>
          <w:b/>
          <w:i/>
          <w:color w:val="000000"/>
          <w:lang w:eastAsia="en-GB"/>
        </w:rPr>
        <w:t>If we offer you a development grant</w:t>
      </w:r>
      <w:bookmarkEnd w:id="20"/>
    </w:p>
    <w:p w14:paraId="7C9DB817" w14:textId="0F54F31D" w:rsidR="00AC5343" w:rsidRDefault="00AC5343" w:rsidP="007002A5">
      <w:pPr>
        <w:rPr>
          <w:color w:val="000000"/>
          <w:lang w:eastAsia="en-GB"/>
        </w:rPr>
      </w:pPr>
      <w:r w:rsidRPr="007002A5">
        <w:rPr>
          <w:color w:val="000000"/>
          <w:lang w:eastAsia="en-GB"/>
        </w:rPr>
        <w:t>If you receive a development grant, you will be required to enter into a funding agreement with us. The terms and conditions for development grants are on our website</w:t>
      </w:r>
      <w:r w:rsidR="00B40BC1" w:rsidRPr="007002A5">
        <w:rPr>
          <w:color w:val="000000"/>
          <w:lang w:eastAsia="en-GB"/>
        </w:rPr>
        <w:t xml:space="preserve"> at </w:t>
      </w:r>
      <w:hyperlink r:id="rId17" w:history="1">
        <w:r w:rsidR="00161D48" w:rsidRPr="006F061D">
          <w:rPr>
            <w:rStyle w:val="Hyperlink"/>
          </w:rPr>
          <w:t>http://www.artscouncil.org.uk/capital-large-grants</w:t>
        </w:r>
      </w:hyperlink>
      <w:r w:rsidR="00161D48">
        <w:t xml:space="preserve">. </w:t>
      </w:r>
    </w:p>
    <w:p w14:paraId="49AC3F05" w14:textId="77777777" w:rsidR="005C3886" w:rsidRPr="007002A5" w:rsidRDefault="005C3886" w:rsidP="007002A5">
      <w:pPr>
        <w:rPr>
          <w:color w:val="000000"/>
          <w:lang w:eastAsia="en-GB"/>
        </w:rPr>
      </w:pPr>
    </w:p>
    <w:p w14:paraId="6FFA759C" w14:textId="77777777" w:rsidR="00AC5343" w:rsidRPr="007002A5" w:rsidRDefault="00AC5343" w:rsidP="007002A5">
      <w:pPr>
        <w:rPr>
          <w:color w:val="000000"/>
          <w:lang w:eastAsia="en-GB"/>
        </w:rPr>
      </w:pPr>
      <w:r w:rsidRPr="007002A5">
        <w:rPr>
          <w:color w:val="000000"/>
          <w:lang w:eastAsia="en-GB"/>
        </w:rPr>
        <w:t xml:space="preserve">If we decide to make a development grant, this does not guarantee that you will receive a stage two grant to deliver your proposed project. </w:t>
      </w:r>
    </w:p>
    <w:p w14:paraId="767ED6DB" w14:textId="77777777" w:rsidR="00AC5343" w:rsidRPr="007002A5" w:rsidRDefault="00AC5343" w:rsidP="007002A5">
      <w:pPr>
        <w:rPr>
          <w:color w:val="000000"/>
          <w:lang w:eastAsia="en-GB"/>
        </w:rPr>
      </w:pPr>
    </w:p>
    <w:p w14:paraId="7B05930E" w14:textId="77777777" w:rsidR="00AC5343" w:rsidRDefault="00AC5343" w:rsidP="00AC5343">
      <w:pPr>
        <w:pStyle w:val="BODY"/>
        <w:spacing w:after="240" w:line="320" w:lineRule="atLeast"/>
        <w:rPr>
          <w:b/>
          <w:bCs/>
          <w:sz w:val="28"/>
          <w:szCs w:val="28"/>
        </w:rPr>
      </w:pPr>
    </w:p>
    <w:p w14:paraId="1FE777E6" w14:textId="77777777" w:rsidR="000339D4" w:rsidRDefault="000339D4" w:rsidP="00AC5343">
      <w:pPr>
        <w:pStyle w:val="BODY"/>
        <w:spacing w:after="240" w:line="320" w:lineRule="atLeast"/>
        <w:rPr>
          <w:b/>
          <w:bCs/>
          <w:sz w:val="28"/>
          <w:szCs w:val="28"/>
        </w:rPr>
      </w:pPr>
    </w:p>
    <w:p w14:paraId="0DEF771E" w14:textId="77777777" w:rsidR="00AC5343" w:rsidRDefault="00AC5343" w:rsidP="00AC5343">
      <w:pPr>
        <w:pStyle w:val="BODY"/>
        <w:spacing w:after="240" w:line="320" w:lineRule="atLeast"/>
        <w:rPr>
          <w:b/>
          <w:bCs/>
          <w:sz w:val="28"/>
          <w:szCs w:val="28"/>
        </w:rPr>
      </w:pPr>
    </w:p>
    <w:p w14:paraId="36B97518" w14:textId="77777777" w:rsidR="00A003A0" w:rsidRDefault="00A003A0" w:rsidP="00EA3956">
      <w:pPr>
        <w:pStyle w:val="Heading1"/>
      </w:pPr>
      <w:bookmarkStart w:id="21" w:name="_Section_four:_applying"/>
      <w:bookmarkEnd w:id="21"/>
    </w:p>
    <w:p w14:paraId="03CDE03B" w14:textId="77777777" w:rsidR="00AC5343" w:rsidRDefault="00AC5343" w:rsidP="00EA3956">
      <w:pPr>
        <w:pStyle w:val="Heading1"/>
      </w:pPr>
      <w:bookmarkStart w:id="22" w:name="_Section_four:_applying_1"/>
      <w:bookmarkStart w:id="23" w:name="_Toc455573649"/>
      <w:bookmarkEnd w:id="22"/>
      <w:r>
        <w:t>Section four: applying at stage one</w:t>
      </w:r>
      <w:bookmarkEnd w:id="23"/>
    </w:p>
    <w:p w14:paraId="0C1FE7FE" w14:textId="77777777" w:rsidR="00EA3956" w:rsidRDefault="00EA3956" w:rsidP="00AC5343">
      <w:pPr>
        <w:pStyle w:val="Default"/>
        <w:rPr>
          <w:b/>
          <w:bCs/>
          <w:sz w:val="28"/>
          <w:szCs w:val="28"/>
        </w:rPr>
      </w:pPr>
    </w:p>
    <w:p w14:paraId="3F13A35C" w14:textId="77777777" w:rsidR="00AC5343" w:rsidRPr="007002A5" w:rsidRDefault="00AC5343" w:rsidP="00EA3956">
      <w:pPr>
        <w:pStyle w:val="Heading2"/>
      </w:pPr>
      <w:bookmarkStart w:id="24" w:name="_Toc455573650"/>
      <w:r w:rsidRPr="005B4F39">
        <w:t>Four steps to applying at stage one</w:t>
      </w:r>
      <w:bookmarkEnd w:id="24"/>
    </w:p>
    <w:p w14:paraId="6F6EE114" w14:textId="77777777" w:rsidR="00AC5343" w:rsidRPr="007002A5" w:rsidRDefault="00AC5343" w:rsidP="007002A5">
      <w:pPr>
        <w:rPr>
          <w:color w:val="000000"/>
          <w:lang w:eastAsia="en-GB"/>
        </w:rPr>
      </w:pPr>
      <w:r w:rsidRPr="007002A5">
        <w:rPr>
          <w:color w:val="000000"/>
          <w:lang w:eastAsia="en-GB"/>
        </w:rPr>
        <w:t xml:space="preserve">There are four steps to applying at stage one: </w:t>
      </w:r>
    </w:p>
    <w:p w14:paraId="0BBDA23F" w14:textId="77777777" w:rsidR="00AC5343" w:rsidRPr="007002A5" w:rsidRDefault="00AC5343" w:rsidP="007002A5">
      <w:pPr>
        <w:rPr>
          <w:color w:val="000000"/>
          <w:lang w:eastAsia="en-GB"/>
        </w:rPr>
      </w:pPr>
    </w:p>
    <w:p w14:paraId="0506069C" w14:textId="77777777" w:rsidR="00AC5343" w:rsidRPr="007002A5" w:rsidRDefault="00AC5343" w:rsidP="00A260EA">
      <w:pPr>
        <w:numPr>
          <w:ilvl w:val="0"/>
          <w:numId w:val="10"/>
        </w:numPr>
        <w:ind w:left="360"/>
        <w:rPr>
          <w:color w:val="000000"/>
          <w:lang w:eastAsia="en-GB"/>
        </w:rPr>
      </w:pPr>
      <w:r w:rsidRPr="007002A5">
        <w:rPr>
          <w:color w:val="000000"/>
          <w:lang w:eastAsia="en-GB"/>
        </w:rPr>
        <w:t xml:space="preserve">Read this guidance carefully as it gives you information on how to apply and answers some common questions. We strongly recommend that you contact your Arts Council </w:t>
      </w:r>
      <w:r w:rsidR="005423F8" w:rsidRPr="007002A5">
        <w:rPr>
          <w:color w:val="000000"/>
          <w:lang w:eastAsia="en-GB"/>
        </w:rPr>
        <w:t xml:space="preserve">area </w:t>
      </w:r>
      <w:r w:rsidRPr="007002A5">
        <w:rPr>
          <w:color w:val="000000"/>
          <w:lang w:eastAsia="en-GB"/>
        </w:rPr>
        <w:t xml:space="preserve">office before making an application. </w:t>
      </w:r>
    </w:p>
    <w:p w14:paraId="5338393B" w14:textId="77777777" w:rsidR="00AC5343" w:rsidRPr="007002A5" w:rsidRDefault="00AC5343" w:rsidP="007002A5">
      <w:pPr>
        <w:rPr>
          <w:color w:val="000000"/>
          <w:lang w:eastAsia="en-GB"/>
        </w:rPr>
      </w:pPr>
    </w:p>
    <w:p w14:paraId="2EF86CDE" w14:textId="77777777" w:rsidR="00AC5343" w:rsidRPr="007002A5" w:rsidRDefault="00AC5343" w:rsidP="00A260EA">
      <w:pPr>
        <w:numPr>
          <w:ilvl w:val="0"/>
          <w:numId w:val="10"/>
        </w:numPr>
        <w:ind w:left="360"/>
        <w:rPr>
          <w:color w:val="000000"/>
          <w:lang w:eastAsia="en-GB"/>
        </w:rPr>
      </w:pPr>
      <w:r w:rsidRPr="007002A5">
        <w:rPr>
          <w:color w:val="000000"/>
          <w:lang w:eastAsia="en-GB"/>
        </w:rPr>
        <w:t xml:space="preserve">Fill in the application form. Use the application form to tell us about your organisation, your capital project, how it will meet your organisation’s needs, and how your project outcomes will meet our goals. </w:t>
      </w:r>
    </w:p>
    <w:p w14:paraId="0B7551B9" w14:textId="77777777" w:rsidR="00AC5343" w:rsidRPr="007002A5" w:rsidRDefault="00AC5343" w:rsidP="007002A5">
      <w:pPr>
        <w:rPr>
          <w:color w:val="000000"/>
          <w:lang w:eastAsia="en-GB"/>
        </w:rPr>
      </w:pPr>
    </w:p>
    <w:p w14:paraId="2ECCEE37" w14:textId="77777777" w:rsidR="00AC5343" w:rsidRPr="007002A5" w:rsidRDefault="00AC5343" w:rsidP="007002A5">
      <w:pPr>
        <w:ind w:left="360"/>
        <w:rPr>
          <w:color w:val="000000"/>
          <w:lang w:eastAsia="en-GB"/>
        </w:rPr>
      </w:pPr>
      <w:r w:rsidRPr="007002A5">
        <w:rPr>
          <w:color w:val="000000"/>
          <w:lang w:eastAsia="en-GB"/>
        </w:rPr>
        <w:t xml:space="preserve">The form also asks for information that we may use to report to government or to monitor the different backgrounds of people who receive funding. We will not use this information to assess your application. </w:t>
      </w:r>
    </w:p>
    <w:p w14:paraId="06DB7CD1" w14:textId="77777777" w:rsidR="00AC5343" w:rsidRPr="007002A5" w:rsidRDefault="00AC5343" w:rsidP="007002A5">
      <w:pPr>
        <w:ind w:left="360"/>
        <w:rPr>
          <w:color w:val="000000"/>
          <w:lang w:eastAsia="en-GB"/>
        </w:rPr>
      </w:pPr>
    </w:p>
    <w:p w14:paraId="71290B93" w14:textId="0F4ECD21" w:rsidR="005C3886" w:rsidRPr="007002A5" w:rsidRDefault="00AC5343" w:rsidP="00247728">
      <w:pPr>
        <w:pStyle w:val="Default"/>
        <w:ind w:left="360"/>
      </w:pPr>
      <w:r w:rsidRPr="005B4F39">
        <w:t xml:space="preserve">You must apply online from our </w:t>
      </w:r>
      <w:hyperlink r:id="rId18" w:history="1">
        <w:r w:rsidRPr="00003FF3">
          <w:rPr>
            <w:rStyle w:val="Hyperlink"/>
          </w:rPr>
          <w:t>website</w:t>
        </w:r>
      </w:hyperlink>
      <w:r w:rsidR="00427BC3">
        <w:t>.</w:t>
      </w:r>
      <w:r w:rsidR="002F195B">
        <w:t xml:space="preserve"> </w:t>
      </w:r>
      <w:r w:rsidRPr="007002A5">
        <w:t>Printed applications will not be accepted. If you need assistance with making an online application please contact our</w:t>
      </w:r>
      <w:r w:rsidR="00003FF3">
        <w:t xml:space="preserve"> Customer Services</w:t>
      </w:r>
      <w:r w:rsidRPr="007002A5">
        <w:t xml:space="preserve"> team.</w:t>
      </w:r>
    </w:p>
    <w:p w14:paraId="4EADF2AC" w14:textId="77777777" w:rsidR="005C3886" w:rsidRPr="007002A5" w:rsidRDefault="005C3886" w:rsidP="007002A5">
      <w:pPr>
        <w:ind w:left="360"/>
        <w:rPr>
          <w:lang w:eastAsia="en-GB"/>
        </w:rPr>
      </w:pPr>
    </w:p>
    <w:p w14:paraId="02439C76" w14:textId="77777777" w:rsidR="00E47435" w:rsidRPr="00E47435" w:rsidRDefault="00AC5343" w:rsidP="00A260EA">
      <w:pPr>
        <w:numPr>
          <w:ilvl w:val="0"/>
          <w:numId w:val="10"/>
        </w:numPr>
        <w:ind w:left="360"/>
        <w:rPr>
          <w:rStyle w:val="Hyperlink"/>
        </w:rPr>
      </w:pPr>
      <w:r w:rsidRPr="007002A5">
        <w:rPr>
          <w:lang w:eastAsia="en-GB"/>
        </w:rPr>
        <w:t>Provide only the information we have asked for. If you are applying for a building project, we expect you to include the feasibility study and options</w:t>
      </w:r>
      <w:r w:rsidRPr="007002A5">
        <w:rPr>
          <w:color w:val="000000"/>
          <w:lang w:eastAsia="en-GB"/>
        </w:rPr>
        <w:t xml:space="preserve"> appraisal you have undertaken.</w:t>
      </w:r>
      <w:r w:rsidR="00C65666" w:rsidRPr="007002A5">
        <w:rPr>
          <w:color w:val="000000"/>
          <w:lang w:eastAsia="en-GB"/>
        </w:rPr>
        <w:t xml:space="preserve"> Further details on what we expect these documen</w:t>
      </w:r>
      <w:r w:rsidR="00E47435" w:rsidRPr="007002A5">
        <w:rPr>
          <w:color w:val="000000"/>
          <w:lang w:eastAsia="en-GB"/>
        </w:rPr>
        <w:t xml:space="preserve">ts to include are set out in </w:t>
      </w:r>
      <w:r w:rsidR="00E47435">
        <w:fldChar w:fldCharType="begin"/>
      </w:r>
      <w:r w:rsidR="00E47435">
        <w:instrText xml:space="preserve"> HYPERLINK  \l "_Section_nine:_glossary" </w:instrText>
      </w:r>
      <w:r w:rsidR="00E47435">
        <w:fldChar w:fldCharType="separate"/>
      </w:r>
      <w:r w:rsidR="00E47435" w:rsidRPr="00E47435">
        <w:rPr>
          <w:rStyle w:val="Hyperlink"/>
        </w:rPr>
        <w:t>Section nine: glossary of terms used in this guidance.</w:t>
      </w:r>
    </w:p>
    <w:p w14:paraId="76D60486" w14:textId="77777777" w:rsidR="00257196" w:rsidRPr="007002A5" w:rsidRDefault="00E47435" w:rsidP="007002A5">
      <w:pPr>
        <w:ind w:left="360"/>
        <w:rPr>
          <w:color w:val="000000"/>
          <w:lang w:eastAsia="en-GB"/>
        </w:rPr>
      </w:pPr>
      <w:r>
        <w:fldChar w:fldCharType="end"/>
      </w:r>
    </w:p>
    <w:p w14:paraId="0B788897" w14:textId="77777777" w:rsidR="00AC5343" w:rsidRPr="007002A5" w:rsidRDefault="00AC5343" w:rsidP="007002A5">
      <w:pPr>
        <w:ind w:left="360"/>
        <w:rPr>
          <w:color w:val="000000"/>
          <w:lang w:eastAsia="en-GB"/>
        </w:rPr>
      </w:pPr>
      <w:r w:rsidRPr="007002A5">
        <w:rPr>
          <w:color w:val="000000"/>
          <w:lang w:eastAsia="en-GB"/>
        </w:rPr>
        <w:t xml:space="preserve">We will not consider any additional information you send after you have submitted your application unless we have specifically asked for it. </w:t>
      </w:r>
    </w:p>
    <w:p w14:paraId="2A1CAF4C" w14:textId="77777777" w:rsidR="00AC5343" w:rsidRDefault="00AC5343" w:rsidP="00AC5343">
      <w:pPr>
        <w:pStyle w:val="Default"/>
        <w:ind w:left="720"/>
      </w:pPr>
    </w:p>
    <w:p w14:paraId="297DB10E" w14:textId="5D201CD0" w:rsidR="00AC5343" w:rsidRPr="007002A5" w:rsidRDefault="00AC5343" w:rsidP="00A260EA">
      <w:pPr>
        <w:numPr>
          <w:ilvl w:val="0"/>
          <w:numId w:val="10"/>
        </w:numPr>
        <w:ind w:left="360"/>
        <w:rPr>
          <w:color w:val="000000"/>
          <w:lang w:eastAsia="en-GB"/>
        </w:rPr>
      </w:pPr>
      <w:r w:rsidRPr="007002A5">
        <w:rPr>
          <w:color w:val="000000"/>
          <w:lang w:eastAsia="en-GB"/>
        </w:rPr>
        <w:t>Submit your application online at</w:t>
      </w:r>
      <w:r w:rsidR="005C3886">
        <w:rPr>
          <w:color w:val="000000"/>
          <w:lang w:eastAsia="en-GB"/>
        </w:rPr>
        <w:t xml:space="preserve"> </w:t>
      </w:r>
      <w:r w:rsidR="00427BC3" w:rsidRPr="00003FF3">
        <w:rPr>
          <w:color w:val="000000"/>
          <w:lang w:eastAsia="en-GB"/>
        </w:rPr>
        <w:t xml:space="preserve">our </w:t>
      </w:r>
      <w:hyperlink r:id="rId19" w:history="1">
        <w:r w:rsidR="00427BC3" w:rsidRPr="00003FF3">
          <w:rPr>
            <w:rStyle w:val="Hyperlink"/>
            <w:lang w:eastAsia="en-GB"/>
          </w:rPr>
          <w:t>website</w:t>
        </w:r>
      </w:hyperlink>
      <w:hyperlink w:history="1"/>
      <w:r w:rsidR="005C3886">
        <w:t>.</w:t>
      </w:r>
      <w:r w:rsidR="005C3886" w:rsidRPr="007002A5">
        <w:rPr>
          <w:color w:val="000000"/>
          <w:lang w:eastAsia="en-GB"/>
        </w:rPr>
        <w:t xml:space="preserve"> </w:t>
      </w:r>
      <w:r w:rsidRPr="007002A5">
        <w:rPr>
          <w:color w:val="000000"/>
          <w:lang w:eastAsia="en-GB"/>
        </w:rPr>
        <w:t xml:space="preserve">Once you have registered online you can start your application, save your work and come back at any time to complete it. Applications must be submitted no later than </w:t>
      </w:r>
      <w:r w:rsidR="008B2663" w:rsidRPr="007002A5">
        <w:rPr>
          <w:b/>
          <w:color w:val="000000"/>
          <w:lang w:eastAsia="en-GB"/>
        </w:rPr>
        <w:t>12</w:t>
      </w:r>
      <w:r w:rsidR="002F195B">
        <w:rPr>
          <w:b/>
          <w:color w:val="000000"/>
          <w:lang w:eastAsia="en-GB"/>
        </w:rPr>
        <w:t>pm (midday)</w:t>
      </w:r>
      <w:r w:rsidR="008B2663" w:rsidRPr="007002A5">
        <w:rPr>
          <w:b/>
          <w:color w:val="000000"/>
          <w:lang w:eastAsia="en-GB"/>
        </w:rPr>
        <w:t xml:space="preserve"> </w:t>
      </w:r>
      <w:r w:rsidR="008479C0" w:rsidRPr="007002A5">
        <w:rPr>
          <w:b/>
          <w:color w:val="000000"/>
          <w:lang w:eastAsia="en-GB"/>
        </w:rPr>
        <w:t>on</w:t>
      </w:r>
      <w:r w:rsidR="00366D14">
        <w:rPr>
          <w:b/>
          <w:color w:val="000000"/>
          <w:lang w:eastAsia="en-GB"/>
        </w:rPr>
        <w:t xml:space="preserve"> </w:t>
      </w:r>
      <w:r w:rsidR="00263F57">
        <w:rPr>
          <w:b/>
          <w:color w:val="000000"/>
          <w:lang w:eastAsia="en-GB"/>
        </w:rPr>
        <w:t>20 October 2016</w:t>
      </w:r>
      <w:r w:rsidR="008479C0" w:rsidRPr="007002A5">
        <w:rPr>
          <w:color w:val="000000"/>
          <w:lang w:eastAsia="en-GB"/>
        </w:rPr>
        <w:t>.</w:t>
      </w:r>
      <w:r w:rsidRPr="007002A5">
        <w:rPr>
          <w:color w:val="000000"/>
          <w:lang w:eastAsia="en-GB"/>
        </w:rPr>
        <w:t xml:space="preserve"> Applications submitted after this time will not be considered. </w:t>
      </w:r>
    </w:p>
    <w:p w14:paraId="55FE33A3" w14:textId="77777777" w:rsidR="00AC5343" w:rsidRDefault="00AC5343" w:rsidP="00AC5343">
      <w:pPr>
        <w:pStyle w:val="Default"/>
        <w:ind w:left="720" w:hanging="360"/>
      </w:pPr>
    </w:p>
    <w:p w14:paraId="140FCDFB" w14:textId="77777777" w:rsidR="00A16CD6" w:rsidRDefault="00A16CD6" w:rsidP="007002A5">
      <w:pPr>
        <w:rPr>
          <w:b/>
          <w:color w:val="000000"/>
          <w:lang w:eastAsia="en-GB"/>
        </w:rPr>
      </w:pPr>
    </w:p>
    <w:p w14:paraId="3D5DE0E3" w14:textId="77777777" w:rsidR="00AC5343" w:rsidRPr="007002A5" w:rsidRDefault="00AC5343" w:rsidP="00247728">
      <w:pPr>
        <w:pStyle w:val="Heading2"/>
      </w:pPr>
      <w:bookmarkStart w:id="25" w:name="_Toc455573651"/>
      <w:r w:rsidRPr="007002A5">
        <w:t>How much you should apply for</w:t>
      </w:r>
      <w:bookmarkEnd w:id="25"/>
    </w:p>
    <w:p w14:paraId="558941F9" w14:textId="77777777" w:rsidR="00AC5343" w:rsidRPr="007002A5" w:rsidRDefault="00AC5343" w:rsidP="007002A5">
      <w:pPr>
        <w:rPr>
          <w:color w:val="000000"/>
          <w:lang w:eastAsia="en-GB"/>
        </w:rPr>
      </w:pPr>
      <w:r w:rsidRPr="007002A5">
        <w:rPr>
          <w:color w:val="000000"/>
          <w:lang w:eastAsia="en-GB"/>
        </w:rPr>
        <w:t>The minimum capital grant available is £500,000. Grants of £5</w:t>
      </w:r>
      <w:r w:rsidR="003A1A3C" w:rsidRPr="007002A5">
        <w:rPr>
          <w:color w:val="000000"/>
          <w:lang w:eastAsia="en-GB"/>
        </w:rPr>
        <w:t xml:space="preserve"> million</w:t>
      </w:r>
      <w:r w:rsidRPr="007002A5">
        <w:rPr>
          <w:color w:val="000000"/>
          <w:lang w:eastAsia="en-GB"/>
        </w:rPr>
        <w:t xml:space="preserve"> </w:t>
      </w:r>
      <w:r w:rsidR="00D82540" w:rsidRPr="007002A5">
        <w:rPr>
          <w:color w:val="000000"/>
          <w:lang w:eastAsia="en-GB"/>
        </w:rPr>
        <w:t xml:space="preserve">or more </w:t>
      </w:r>
      <w:r w:rsidRPr="007002A5">
        <w:rPr>
          <w:color w:val="000000"/>
          <w:lang w:eastAsia="en-GB"/>
        </w:rPr>
        <w:t xml:space="preserve">are likely to be exceptional. </w:t>
      </w:r>
      <w:r w:rsidR="002B02CD" w:rsidRPr="007002A5">
        <w:rPr>
          <w:color w:val="000000"/>
          <w:lang w:eastAsia="en-GB"/>
        </w:rPr>
        <w:t>You are strongly advised to discuss with your Arts Council area office the amount of funding for which you are applying</w:t>
      </w:r>
      <w:r w:rsidRPr="007002A5">
        <w:rPr>
          <w:color w:val="000000"/>
          <w:lang w:eastAsia="en-GB"/>
        </w:rPr>
        <w:t>. This sum should include any sum you are requesting for a development grant.</w:t>
      </w:r>
    </w:p>
    <w:p w14:paraId="0DB4E1AD" w14:textId="77777777" w:rsidR="00AC5343" w:rsidRPr="007002A5" w:rsidRDefault="00AC5343" w:rsidP="007002A5">
      <w:pPr>
        <w:rPr>
          <w:color w:val="000000"/>
          <w:lang w:eastAsia="en-GB"/>
        </w:rPr>
      </w:pPr>
    </w:p>
    <w:p w14:paraId="6F4252C2" w14:textId="77777777" w:rsidR="00AC5343" w:rsidRPr="007002A5" w:rsidRDefault="00AC5343" w:rsidP="007002A5">
      <w:pPr>
        <w:rPr>
          <w:b/>
          <w:color w:val="000000"/>
          <w:lang w:eastAsia="en-GB"/>
        </w:rPr>
      </w:pPr>
      <w:r w:rsidRPr="007002A5">
        <w:rPr>
          <w:b/>
          <w:color w:val="000000"/>
          <w:lang w:eastAsia="en-GB"/>
        </w:rPr>
        <w:t>You should consider carefully how much to apply for as we will not increase the amount we set aside at stage two. This amount should include any development funding you are requesting.</w:t>
      </w:r>
    </w:p>
    <w:p w14:paraId="5E6DBD0F" w14:textId="77777777" w:rsidR="00B40BC1" w:rsidRPr="007002A5" w:rsidRDefault="00B40BC1" w:rsidP="007002A5">
      <w:pPr>
        <w:rPr>
          <w:color w:val="000000"/>
          <w:lang w:eastAsia="en-GB"/>
        </w:rPr>
      </w:pPr>
    </w:p>
    <w:p w14:paraId="32FAC789" w14:textId="77777777" w:rsidR="00AC5343" w:rsidRPr="007002A5" w:rsidRDefault="009C202B" w:rsidP="00247728">
      <w:pPr>
        <w:pStyle w:val="Heading2"/>
      </w:pPr>
      <w:bookmarkStart w:id="26" w:name="_Toc455573652"/>
      <w:r w:rsidRPr="007002A5">
        <w:t>Partnership</w:t>
      </w:r>
      <w:r w:rsidR="0038792F" w:rsidRPr="007002A5">
        <w:t xml:space="preserve"> </w:t>
      </w:r>
      <w:r w:rsidR="005D1911" w:rsidRPr="007002A5">
        <w:t>f</w:t>
      </w:r>
      <w:r w:rsidR="00AC5343" w:rsidRPr="007002A5">
        <w:t>unding</w:t>
      </w:r>
      <w:bookmarkEnd w:id="26"/>
    </w:p>
    <w:p w14:paraId="59C59980" w14:textId="77777777" w:rsidR="002153F6" w:rsidRPr="007002A5" w:rsidRDefault="002153F6" w:rsidP="007002A5">
      <w:pPr>
        <w:rPr>
          <w:color w:val="000000"/>
          <w:lang w:eastAsia="en-GB"/>
        </w:rPr>
      </w:pPr>
      <w:r w:rsidRPr="007002A5">
        <w:rPr>
          <w:color w:val="000000"/>
          <w:lang w:eastAsia="en-GB"/>
        </w:rPr>
        <w:t>We want to make our funding go further, and we expect you to make the most of other sources of income available to you. Although we have not set a minimum partnership funding requirement, we would normally expect to fund no more than 70 per cent of the total cost and in most cases substantially less. Other sources can include:</w:t>
      </w:r>
    </w:p>
    <w:p w14:paraId="0C9EAF53" w14:textId="77777777" w:rsidR="00E176A4" w:rsidRDefault="00E176A4" w:rsidP="002153F6">
      <w:pPr>
        <w:autoSpaceDE w:val="0"/>
        <w:autoSpaceDN w:val="0"/>
        <w:adjustRightInd w:val="0"/>
        <w:spacing w:line="240" w:lineRule="auto"/>
        <w:rPr>
          <w:rFonts w:ascii="FoundrySterlingOT2-Book" w:hAnsi="FoundrySterlingOT2-Book" w:cs="FoundrySterlingOT2-Book"/>
          <w:color w:val="000000"/>
          <w:lang w:eastAsia="en-GB"/>
        </w:rPr>
      </w:pPr>
    </w:p>
    <w:p w14:paraId="3EB8C53D" w14:textId="77777777" w:rsidR="009A56D3" w:rsidRPr="007002A5" w:rsidRDefault="004D0FD0" w:rsidP="00A260EA">
      <w:pPr>
        <w:numPr>
          <w:ilvl w:val="0"/>
          <w:numId w:val="8"/>
        </w:numPr>
        <w:rPr>
          <w:color w:val="000000"/>
          <w:lang w:eastAsia="en-GB"/>
        </w:rPr>
      </w:pPr>
      <w:r w:rsidRPr="007002A5">
        <w:rPr>
          <w:color w:val="000000"/>
          <w:lang w:eastAsia="en-GB"/>
        </w:rPr>
        <w:t xml:space="preserve">European Structural and Investment Funds </w:t>
      </w:r>
    </w:p>
    <w:p w14:paraId="517396F1" w14:textId="77777777" w:rsidR="002153F6" w:rsidRPr="007002A5" w:rsidRDefault="002153F6" w:rsidP="00A260EA">
      <w:pPr>
        <w:numPr>
          <w:ilvl w:val="0"/>
          <w:numId w:val="8"/>
        </w:numPr>
        <w:rPr>
          <w:color w:val="000000"/>
          <w:lang w:eastAsia="en-GB"/>
        </w:rPr>
      </w:pPr>
      <w:r w:rsidRPr="007002A5">
        <w:rPr>
          <w:color w:val="000000"/>
          <w:lang w:eastAsia="en-GB"/>
        </w:rPr>
        <w:t>funding from public organisations such as local authorities</w:t>
      </w:r>
      <w:r w:rsidR="00C65666" w:rsidRPr="007002A5">
        <w:rPr>
          <w:color w:val="000000"/>
          <w:lang w:eastAsia="en-GB"/>
        </w:rPr>
        <w:t xml:space="preserve"> or universities</w:t>
      </w:r>
    </w:p>
    <w:p w14:paraId="5A7276F6" w14:textId="77777777" w:rsidR="002153F6" w:rsidRPr="007002A5" w:rsidRDefault="002153F6" w:rsidP="00A260EA">
      <w:pPr>
        <w:numPr>
          <w:ilvl w:val="0"/>
          <w:numId w:val="8"/>
        </w:numPr>
        <w:rPr>
          <w:color w:val="000000"/>
          <w:lang w:eastAsia="en-GB"/>
        </w:rPr>
      </w:pPr>
      <w:r w:rsidRPr="007002A5">
        <w:rPr>
          <w:color w:val="000000"/>
          <w:lang w:eastAsia="en-GB"/>
        </w:rPr>
        <w:t>cash donations from individuals or companies</w:t>
      </w:r>
    </w:p>
    <w:p w14:paraId="744AAC48" w14:textId="77777777" w:rsidR="002153F6" w:rsidRPr="007002A5" w:rsidRDefault="002153F6" w:rsidP="00A260EA">
      <w:pPr>
        <w:numPr>
          <w:ilvl w:val="0"/>
          <w:numId w:val="8"/>
        </w:numPr>
        <w:rPr>
          <w:color w:val="000000"/>
          <w:lang w:eastAsia="en-GB"/>
        </w:rPr>
      </w:pPr>
      <w:r w:rsidRPr="007002A5">
        <w:rPr>
          <w:color w:val="000000"/>
          <w:lang w:eastAsia="en-GB"/>
        </w:rPr>
        <w:t>grants from other lottery distributors</w:t>
      </w:r>
    </w:p>
    <w:p w14:paraId="6FC03C17" w14:textId="77777777" w:rsidR="002153F6" w:rsidRPr="007002A5" w:rsidRDefault="002153F6" w:rsidP="00A260EA">
      <w:pPr>
        <w:numPr>
          <w:ilvl w:val="0"/>
          <w:numId w:val="8"/>
        </w:numPr>
        <w:rPr>
          <w:color w:val="000000"/>
          <w:lang w:eastAsia="en-GB"/>
        </w:rPr>
      </w:pPr>
      <w:r w:rsidRPr="007002A5">
        <w:rPr>
          <w:color w:val="000000"/>
          <w:lang w:eastAsia="en-GB"/>
        </w:rPr>
        <w:t xml:space="preserve">donations of land, buildings, equipment or materials subject to suitable </w:t>
      </w:r>
      <w:r>
        <w:rPr>
          <w:color w:val="000000"/>
          <w:lang w:eastAsia="en-GB"/>
        </w:rPr>
        <w:t>valuations</w:t>
      </w:r>
    </w:p>
    <w:p w14:paraId="3CCE3AF6" w14:textId="77777777" w:rsidR="002153F6" w:rsidRPr="007002A5" w:rsidRDefault="002153F6" w:rsidP="00A260EA">
      <w:pPr>
        <w:numPr>
          <w:ilvl w:val="0"/>
          <w:numId w:val="8"/>
        </w:numPr>
        <w:rPr>
          <w:color w:val="000000"/>
          <w:lang w:eastAsia="en-GB"/>
        </w:rPr>
      </w:pPr>
      <w:r w:rsidRPr="007002A5">
        <w:rPr>
          <w:color w:val="000000"/>
          <w:lang w:eastAsia="en-GB"/>
        </w:rPr>
        <w:t>grants from trusts and foundations</w:t>
      </w:r>
    </w:p>
    <w:p w14:paraId="4EB8CBE7" w14:textId="77777777" w:rsidR="002153F6" w:rsidRPr="007002A5" w:rsidRDefault="002153F6" w:rsidP="00A260EA">
      <w:pPr>
        <w:numPr>
          <w:ilvl w:val="0"/>
          <w:numId w:val="8"/>
        </w:numPr>
        <w:rPr>
          <w:color w:val="000000"/>
          <w:lang w:eastAsia="en-GB"/>
        </w:rPr>
      </w:pPr>
      <w:r w:rsidRPr="007002A5">
        <w:rPr>
          <w:color w:val="000000"/>
          <w:lang w:eastAsia="en-GB"/>
        </w:rPr>
        <w:t>public appeals and fundraising events</w:t>
      </w:r>
    </w:p>
    <w:p w14:paraId="22734346" w14:textId="77777777" w:rsidR="002153F6" w:rsidRPr="007002A5" w:rsidRDefault="002153F6" w:rsidP="00A260EA">
      <w:pPr>
        <w:numPr>
          <w:ilvl w:val="0"/>
          <w:numId w:val="8"/>
        </w:numPr>
        <w:rPr>
          <w:color w:val="000000"/>
          <w:lang w:eastAsia="en-GB"/>
        </w:rPr>
      </w:pPr>
      <w:r w:rsidRPr="007002A5">
        <w:rPr>
          <w:color w:val="000000"/>
          <w:lang w:eastAsia="en-GB"/>
        </w:rPr>
        <w:t>a contribution from your organisation</w:t>
      </w:r>
    </w:p>
    <w:p w14:paraId="3AE88C8D" w14:textId="77777777" w:rsidR="002153F6" w:rsidRPr="007002A5" w:rsidRDefault="002153F6" w:rsidP="00A260EA">
      <w:pPr>
        <w:numPr>
          <w:ilvl w:val="0"/>
          <w:numId w:val="8"/>
        </w:numPr>
        <w:rPr>
          <w:color w:val="000000"/>
          <w:lang w:eastAsia="en-GB"/>
        </w:rPr>
      </w:pPr>
      <w:r w:rsidRPr="007002A5">
        <w:rPr>
          <w:color w:val="000000"/>
          <w:lang w:eastAsia="en-GB"/>
        </w:rPr>
        <w:t xml:space="preserve">in-kind support </w:t>
      </w:r>
    </w:p>
    <w:p w14:paraId="0664D8F0" w14:textId="77777777" w:rsidR="002153F6" w:rsidRDefault="002153F6" w:rsidP="002153F6">
      <w:pPr>
        <w:autoSpaceDE w:val="0"/>
        <w:autoSpaceDN w:val="0"/>
        <w:adjustRightInd w:val="0"/>
        <w:spacing w:line="240" w:lineRule="auto"/>
        <w:ind w:left="720"/>
        <w:rPr>
          <w:rFonts w:ascii="FoundrySterlingOT2-Book" w:hAnsi="FoundrySterlingOT2-Book" w:cs="FoundrySterlingOT2-Book"/>
          <w:color w:val="000000"/>
          <w:lang w:eastAsia="en-GB"/>
        </w:rPr>
      </w:pPr>
    </w:p>
    <w:p w14:paraId="65E32F40" w14:textId="77777777" w:rsidR="002153F6" w:rsidRPr="007002A5" w:rsidRDefault="002153F6" w:rsidP="007002A5">
      <w:pPr>
        <w:rPr>
          <w:color w:val="000000"/>
          <w:lang w:eastAsia="en-GB"/>
        </w:rPr>
      </w:pPr>
      <w:r w:rsidRPr="007002A5">
        <w:rPr>
          <w:color w:val="000000"/>
          <w:lang w:eastAsia="en-GB"/>
        </w:rPr>
        <w:t xml:space="preserve">We may count any money you spend on an earlier phase of the project as partnership funding, as long as you have spent it within the 18 months before you make a stage two application. </w:t>
      </w:r>
    </w:p>
    <w:p w14:paraId="57988FB4" w14:textId="77777777" w:rsidR="002153F6" w:rsidRPr="007002A5" w:rsidRDefault="002153F6" w:rsidP="007002A5">
      <w:pPr>
        <w:rPr>
          <w:color w:val="000000"/>
          <w:lang w:eastAsia="en-GB"/>
        </w:rPr>
      </w:pPr>
    </w:p>
    <w:p w14:paraId="12CDC3FC" w14:textId="77777777" w:rsidR="002153F6" w:rsidRPr="007002A5" w:rsidRDefault="002153F6" w:rsidP="007002A5">
      <w:pPr>
        <w:rPr>
          <w:color w:val="000000"/>
          <w:lang w:eastAsia="en-GB"/>
        </w:rPr>
      </w:pPr>
      <w:r w:rsidRPr="007002A5">
        <w:rPr>
          <w:color w:val="000000"/>
          <w:lang w:eastAsia="en-GB"/>
        </w:rPr>
        <w:t xml:space="preserve">We expect you to have secured at least 90 per cent of the required partnership funding prior to you agreeing a contract to start the construction work. You must also provide us with details on how you will raise the remaining identified gap between the amounts confirmed or pledged and the amount required to complete the project. You should therefore consider your project timetable carefully and whether you will have secured the required funding to start your project. </w:t>
      </w:r>
    </w:p>
    <w:p w14:paraId="7AE45AFB" w14:textId="77777777" w:rsidR="002153F6" w:rsidRPr="007002A5" w:rsidRDefault="002153F6" w:rsidP="007002A5">
      <w:pPr>
        <w:rPr>
          <w:color w:val="000000"/>
          <w:lang w:eastAsia="en-GB"/>
        </w:rPr>
      </w:pPr>
    </w:p>
    <w:p w14:paraId="2583577B" w14:textId="77777777" w:rsidR="002153F6" w:rsidRPr="007002A5" w:rsidRDefault="002153F6" w:rsidP="007002A5">
      <w:pPr>
        <w:rPr>
          <w:color w:val="000000"/>
          <w:lang w:eastAsia="en-GB"/>
        </w:rPr>
      </w:pPr>
      <w:r w:rsidRPr="007002A5">
        <w:rPr>
          <w:color w:val="000000"/>
          <w:lang w:eastAsia="en-GB"/>
        </w:rPr>
        <w:t xml:space="preserve">If we offer you a stage two grant, we will set deadlines for raising funds in your funding agreement. If you are unable to raise the funds to meet the project timetable you outlined in your application, we may not agree to the delay and may decide to withdraw our offer of a grant. </w:t>
      </w:r>
    </w:p>
    <w:p w14:paraId="3ABFCCBF" w14:textId="77777777" w:rsidR="00AC5343" w:rsidRPr="007002A5" w:rsidRDefault="00AC5343" w:rsidP="007002A5">
      <w:pPr>
        <w:rPr>
          <w:color w:val="000000"/>
          <w:lang w:eastAsia="en-GB"/>
        </w:rPr>
      </w:pPr>
    </w:p>
    <w:p w14:paraId="6B1E84AA" w14:textId="77777777" w:rsidR="00AC5343" w:rsidRPr="007002A5" w:rsidRDefault="00AC5343" w:rsidP="00247728">
      <w:pPr>
        <w:pStyle w:val="Heading2"/>
      </w:pPr>
      <w:bookmarkStart w:id="27" w:name="_Toc455573653"/>
      <w:r w:rsidRPr="007002A5">
        <w:t>Who can apply</w:t>
      </w:r>
      <w:bookmarkEnd w:id="27"/>
      <w:r w:rsidRPr="007002A5">
        <w:t xml:space="preserve"> </w:t>
      </w:r>
    </w:p>
    <w:p w14:paraId="0CD46054" w14:textId="77777777" w:rsidR="00AC5343" w:rsidRPr="007002A5" w:rsidRDefault="00AC5343" w:rsidP="007002A5">
      <w:pPr>
        <w:rPr>
          <w:color w:val="000000"/>
          <w:lang w:eastAsia="en-GB"/>
        </w:rPr>
      </w:pPr>
      <w:r w:rsidRPr="007002A5">
        <w:rPr>
          <w:color w:val="000000"/>
          <w:lang w:eastAsia="en-GB"/>
        </w:rPr>
        <w:t>To be eligible for stage one</w:t>
      </w:r>
      <w:r w:rsidR="00AE09A6" w:rsidRPr="007002A5">
        <w:rPr>
          <w:color w:val="000000"/>
          <w:lang w:eastAsia="en-GB"/>
        </w:rPr>
        <w:t xml:space="preserve"> funding</w:t>
      </w:r>
      <w:r w:rsidR="002153F6" w:rsidRPr="007002A5">
        <w:rPr>
          <w:color w:val="000000"/>
          <w:lang w:eastAsia="en-GB"/>
        </w:rPr>
        <w:t>,</w:t>
      </w:r>
      <w:r w:rsidRPr="007002A5">
        <w:rPr>
          <w:color w:val="000000"/>
          <w:lang w:eastAsia="en-GB"/>
        </w:rPr>
        <w:t xml:space="preserve"> you must meet the following criteria: </w:t>
      </w:r>
    </w:p>
    <w:p w14:paraId="4A801FA7" w14:textId="77777777" w:rsidR="00AC5343" w:rsidRPr="007002A5" w:rsidRDefault="00AC5343" w:rsidP="007002A5">
      <w:pPr>
        <w:rPr>
          <w:color w:val="000000"/>
          <w:lang w:eastAsia="en-GB"/>
        </w:rPr>
      </w:pPr>
    </w:p>
    <w:p w14:paraId="4C02F664" w14:textId="33FE4FC0" w:rsidR="00AC5343" w:rsidRPr="002F195B" w:rsidRDefault="00AC5343" w:rsidP="00247728">
      <w:pPr>
        <w:numPr>
          <w:ilvl w:val="0"/>
          <w:numId w:val="11"/>
        </w:numPr>
        <w:ind w:left="0"/>
        <w:rPr>
          <w:color w:val="000000"/>
          <w:lang w:eastAsia="en-GB"/>
        </w:rPr>
      </w:pPr>
      <w:r w:rsidRPr="002F195B">
        <w:rPr>
          <w:color w:val="000000"/>
          <w:lang w:eastAsia="en-GB"/>
        </w:rPr>
        <w:t>You are applying for a minimum grant of £500,000</w:t>
      </w:r>
      <w:r w:rsidR="00003FF3" w:rsidRPr="002F195B">
        <w:rPr>
          <w:color w:val="000000"/>
          <w:lang w:eastAsia="en-GB"/>
        </w:rPr>
        <w:t xml:space="preserve"> to support capital expenditure</w:t>
      </w:r>
      <w:r w:rsidR="002F195B" w:rsidRPr="002F195B">
        <w:rPr>
          <w:color w:val="000000"/>
          <w:lang w:eastAsia="en-GB"/>
        </w:rPr>
        <w:t>.</w:t>
      </w:r>
    </w:p>
    <w:p w14:paraId="28B34195" w14:textId="2133439B" w:rsidR="00AC5343" w:rsidRDefault="00AC5343" w:rsidP="007002A5">
      <w:pPr>
        <w:rPr>
          <w:color w:val="000000"/>
          <w:lang w:eastAsia="en-GB"/>
        </w:rPr>
      </w:pPr>
      <w:r w:rsidRPr="007002A5">
        <w:rPr>
          <w:color w:val="000000"/>
          <w:lang w:eastAsia="en-GB"/>
        </w:rPr>
        <w:t xml:space="preserve">We define capital expenditure as money spent on the purchase, improvement, restoration, construction or creation of an asset, including expenses or costs that are directly attributable to </w:t>
      </w:r>
      <w:r w:rsidR="00003FF3">
        <w:rPr>
          <w:color w:val="000000"/>
          <w:lang w:eastAsia="en-GB"/>
        </w:rPr>
        <w:t>delivering the capital project</w:t>
      </w:r>
      <w:r w:rsidR="002F195B">
        <w:rPr>
          <w:color w:val="000000"/>
          <w:lang w:eastAsia="en-GB"/>
        </w:rPr>
        <w:t>.</w:t>
      </w:r>
    </w:p>
    <w:p w14:paraId="7FE7B024" w14:textId="77777777" w:rsidR="006922CF" w:rsidRPr="007002A5" w:rsidRDefault="006922CF" w:rsidP="007002A5">
      <w:pPr>
        <w:ind w:left="360"/>
        <w:rPr>
          <w:color w:val="000000"/>
          <w:lang w:eastAsia="en-GB"/>
        </w:rPr>
      </w:pPr>
    </w:p>
    <w:p w14:paraId="765D4C10" w14:textId="77777777" w:rsidR="001B3BC5" w:rsidRPr="007002A5" w:rsidRDefault="001B3BC5" w:rsidP="00A260EA">
      <w:pPr>
        <w:numPr>
          <w:ilvl w:val="0"/>
          <w:numId w:val="11"/>
        </w:numPr>
        <w:ind w:left="0"/>
        <w:rPr>
          <w:color w:val="000000"/>
          <w:lang w:eastAsia="en-GB"/>
        </w:rPr>
      </w:pPr>
      <w:r w:rsidRPr="007002A5">
        <w:rPr>
          <w:color w:val="000000"/>
          <w:lang w:eastAsia="en-GB"/>
        </w:rPr>
        <w:t>You must demonstrate that your project outcomes will contribute to at least two goals set out in section two:</w:t>
      </w:r>
    </w:p>
    <w:p w14:paraId="743BECBB" w14:textId="345C8CBC" w:rsidR="001B3BC5" w:rsidRPr="007002A5" w:rsidRDefault="00D569F5" w:rsidP="00A13F69">
      <w:pPr>
        <w:numPr>
          <w:ilvl w:val="0"/>
          <w:numId w:val="34"/>
        </w:numPr>
        <w:rPr>
          <w:color w:val="000000"/>
          <w:lang w:eastAsia="en-GB"/>
        </w:rPr>
      </w:pPr>
      <w:r>
        <w:rPr>
          <w:color w:val="000000"/>
          <w:lang w:eastAsia="en-GB"/>
        </w:rPr>
        <w:t>G</w:t>
      </w:r>
      <w:r w:rsidR="001B3BC5" w:rsidRPr="007002A5">
        <w:rPr>
          <w:color w:val="000000"/>
          <w:lang w:eastAsia="en-GB"/>
        </w:rPr>
        <w:t xml:space="preserve">oal 3: </w:t>
      </w:r>
      <w:r>
        <w:rPr>
          <w:color w:val="000000"/>
          <w:lang w:eastAsia="en-GB"/>
        </w:rPr>
        <w:t>“</w:t>
      </w:r>
      <w:r w:rsidR="001B3BC5" w:rsidRPr="007002A5">
        <w:rPr>
          <w:color w:val="000000"/>
          <w:lang w:eastAsia="en-GB"/>
        </w:rPr>
        <w:t>The arts, museums and libraries are resilient and environmentally sustainable</w:t>
      </w:r>
      <w:r>
        <w:rPr>
          <w:color w:val="000000"/>
          <w:lang w:eastAsia="en-GB"/>
        </w:rPr>
        <w:t>”</w:t>
      </w:r>
    </w:p>
    <w:p w14:paraId="39F5C9EE" w14:textId="77777777" w:rsidR="001B3BC5" w:rsidRPr="007002A5" w:rsidRDefault="001B3BC5" w:rsidP="00A13F69">
      <w:pPr>
        <w:numPr>
          <w:ilvl w:val="0"/>
          <w:numId w:val="34"/>
        </w:numPr>
        <w:rPr>
          <w:color w:val="000000"/>
          <w:lang w:eastAsia="en-GB"/>
        </w:rPr>
      </w:pPr>
      <w:r w:rsidRPr="007002A5">
        <w:rPr>
          <w:color w:val="000000"/>
          <w:lang w:eastAsia="en-GB"/>
        </w:rPr>
        <w:t>one other of our five goals</w:t>
      </w:r>
    </w:p>
    <w:p w14:paraId="25507D04" w14:textId="77777777" w:rsidR="001B3BC5" w:rsidRPr="007002A5" w:rsidRDefault="001B3BC5" w:rsidP="007002A5">
      <w:pPr>
        <w:rPr>
          <w:color w:val="000000"/>
          <w:lang w:eastAsia="en-GB"/>
        </w:rPr>
      </w:pPr>
    </w:p>
    <w:p w14:paraId="1BD8B5DB" w14:textId="3E2089DC" w:rsidR="006922CF" w:rsidRDefault="00D82540" w:rsidP="007002A5">
      <w:pPr>
        <w:rPr>
          <w:color w:val="000000"/>
          <w:lang w:eastAsia="en-GB"/>
        </w:rPr>
      </w:pPr>
      <w:r w:rsidRPr="007002A5">
        <w:rPr>
          <w:color w:val="000000"/>
          <w:lang w:eastAsia="en-GB"/>
        </w:rPr>
        <w:t xml:space="preserve">(You should also read our 10-year strategic framework, </w:t>
      </w:r>
      <w:r w:rsidRPr="00247728">
        <w:rPr>
          <w:i/>
          <w:color w:val="000000"/>
          <w:lang w:eastAsia="en-GB"/>
        </w:rPr>
        <w:t xml:space="preserve">Great </w:t>
      </w:r>
      <w:r w:rsidR="002F195B" w:rsidRPr="00247728">
        <w:rPr>
          <w:i/>
          <w:color w:val="000000"/>
          <w:lang w:eastAsia="en-GB"/>
        </w:rPr>
        <w:t>A</w:t>
      </w:r>
      <w:r w:rsidRPr="00247728">
        <w:rPr>
          <w:i/>
          <w:color w:val="000000"/>
          <w:lang w:eastAsia="en-GB"/>
        </w:rPr>
        <w:t xml:space="preserve">rt and </w:t>
      </w:r>
      <w:r w:rsidR="002F195B" w:rsidRPr="00247728">
        <w:rPr>
          <w:i/>
          <w:color w:val="000000"/>
          <w:lang w:eastAsia="en-GB"/>
        </w:rPr>
        <w:t>C</w:t>
      </w:r>
      <w:r w:rsidRPr="00247728">
        <w:rPr>
          <w:i/>
          <w:color w:val="000000"/>
          <w:lang w:eastAsia="en-GB"/>
        </w:rPr>
        <w:t xml:space="preserve">ulture for </w:t>
      </w:r>
      <w:r w:rsidR="002F195B" w:rsidRPr="00247728">
        <w:rPr>
          <w:i/>
          <w:color w:val="000000"/>
          <w:lang w:eastAsia="en-GB"/>
        </w:rPr>
        <w:t>E</w:t>
      </w:r>
      <w:r w:rsidRPr="00247728">
        <w:rPr>
          <w:i/>
          <w:color w:val="000000"/>
          <w:lang w:eastAsia="en-GB"/>
        </w:rPr>
        <w:t>veryone</w:t>
      </w:r>
      <w:r w:rsidR="002F195B">
        <w:rPr>
          <w:color w:val="000000"/>
          <w:lang w:eastAsia="en-GB"/>
        </w:rPr>
        <w:t>,</w:t>
      </w:r>
      <w:r w:rsidRPr="007002A5">
        <w:rPr>
          <w:color w:val="000000"/>
          <w:lang w:eastAsia="en-GB"/>
        </w:rPr>
        <w:t xml:space="preserve"> available from </w:t>
      </w:r>
      <w:hyperlink r:id="rId20" w:history="1">
        <w:r w:rsidR="00E176A4" w:rsidRPr="009A56D3">
          <w:rPr>
            <w:rStyle w:val="Hyperlink"/>
          </w:rPr>
          <w:t>www</w:t>
        </w:r>
        <w:r w:rsidR="00E176A4" w:rsidRPr="00003FF3">
          <w:rPr>
            <w:rStyle w:val="Hyperlink"/>
          </w:rPr>
          <w:t>.artscouncil.o</w:t>
        </w:r>
        <w:r w:rsidR="00E176A4" w:rsidRPr="009A56D3">
          <w:rPr>
            <w:rStyle w:val="Hyperlink"/>
          </w:rPr>
          <w:t>rg.uk/mission</w:t>
        </w:r>
      </w:hyperlink>
      <w:r w:rsidRPr="009A56D3">
        <w:t>)</w:t>
      </w:r>
      <w:r w:rsidR="002F195B">
        <w:t>.</w:t>
      </w:r>
      <w:r w:rsidRPr="009A56D3">
        <w:t xml:space="preserve"> </w:t>
      </w:r>
    </w:p>
    <w:p w14:paraId="63C55D43" w14:textId="77777777" w:rsidR="006922CF" w:rsidRPr="009A56D3" w:rsidRDefault="006922CF" w:rsidP="007002A5"/>
    <w:p w14:paraId="2597B0DA" w14:textId="70895304" w:rsidR="006922CF" w:rsidRPr="00003FF3" w:rsidRDefault="00AC5343" w:rsidP="00A260EA">
      <w:pPr>
        <w:numPr>
          <w:ilvl w:val="0"/>
          <w:numId w:val="11"/>
        </w:numPr>
        <w:ind w:left="0"/>
        <w:rPr>
          <w:color w:val="000000"/>
          <w:lang w:eastAsia="en-GB"/>
        </w:rPr>
      </w:pPr>
      <w:r w:rsidRPr="007002A5">
        <w:rPr>
          <w:color w:val="000000"/>
          <w:lang w:eastAsia="en-GB"/>
        </w:rPr>
        <w:t xml:space="preserve">You have undertaken research that justifies the resources, and capital investment is necessary to bring about your planned project. If applying for a building project, it should be developed to at least RIBA </w:t>
      </w:r>
      <w:r w:rsidR="005423F8" w:rsidRPr="007002A5">
        <w:rPr>
          <w:color w:val="000000"/>
          <w:lang w:eastAsia="en-GB"/>
        </w:rPr>
        <w:t>W</w:t>
      </w:r>
      <w:r w:rsidRPr="007002A5">
        <w:rPr>
          <w:color w:val="000000"/>
          <w:lang w:eastAsia="en-GB"/>
        </w:rPr>
        <w:t xml:space="preserve">ork </w:t>
      </w:r>
      <w:r w:rsidR="005423F8" w:rsidRPr="007002A5">
        <w:rPr>
          <w:color w:val="000000"/>
          <w:lang w:eastAsia="en-GB"/>
        </w:rPr>
        <w:t>S</w:t>
      </w:r>
      <w:r w:rsidRPr="007002A5">
        <w:rPr>
          <w:color w:val="000000"/>
          <w:lang w:eastAsia="en-GB"/>
        </w:rPr>
        <w:t>tage B</w:t>
      </w:r>
      <w:r w:rsidR="005423F8" w:rsidRPr="007002A5">
        <w:rPr>
          <w:color w:val="000000"/>
          <w:lang w:eastAsia="en-GB"/>
        </w:rPr>
        <w:t xml:space="preserve"> or completed </w:t>
      </w:r>
      <w:r w:rsidR="00ED111E" w:rsidRPr="007002A5">
        <w:rPr>
          <w:color w:val="000000"/>
          <w:lang w:eastAsia="en-GB"/>
        </w:rPr>
        <w:t>RIBA Work Stage 1 (</w:t>
      </w:r>
      <w:r w:rsidR="005423F8" w:rsidRPr="007002A5">
        <w:rPr>
          <w:color w:val="000000"/>
          <w:lang w:eastAsia="en-GB"/>
        </w:rPr>
        <w:t xml:space="preserve">RIBA Plan of Work </w:t>
      </w:r>
      <w:r w:rsidR="002C5162" w:rsidRPr="007002A5">
        <w:rPr>
          <w:color w:val="000000"/>
          <w:lang w:eastAsia="en-GB"/>
        </w:rPr>
        <w:t>2013</w:t>
      </w:r>
      <w:r w:rsidR="00ED111E" w:rsidRPr="00003FF3">
        <w:rPr>
          <w:color w:val="000000"/>
          <w:lang w:eastAsia="en-GB"/>
        </w:rPr>
        <w:t>)</w:t>
      </w:r>
      <w:r w:rsidR="00D569F5">
        <w:rPr>
          <w:color w:val="000000"/>
          <w:lang w:eastAsia="en-GB"/>
        </w:rPr>
        <w:t>.</w:t>
      </w:r>
    </w:p>
    <w:p w14:paraId="4768690C" w14:textId="77777777" w:rsidR="006922CF" w:rsidRDefault="006922CF" w:rsidP="007002A5">
      <w:pPr>
        <w:rPr>
          <w:color w:val="000000"/>
          <w:lang w:eastAsia="en-GB"/>
        </w:rPr>
      </w:pPr>
    </w:p>
    <w:p w14:paraId="0B92C0A3" w14:textId="5F42B38B" w:rsidR="005423F8" w:rsidRPr="007002A5" w:rsidRDefault="00ED111E" w:rsidP="00A260EA">
      <w:pPr>
        <w:numPr>
          <w:ilvl w:val="0"/>
          <w:numId w:val="11"/>
        </w:numPr>
        <w:ind w:left="0"/>
        <w:rPr>
          <w:color w:val="000000"/>
          <w:lang w:eastAsia="en-GB"/>
        </w:rPr>
      </w:pPr>
      <w:r w:rsidRPr="007002A5">
        <w:rPr>
          <w:color w:val="000000"/>
          <w:lang w:eastAsia="en-GB"/>
        </w:rPr>
        <w:t>Y</w:t>
      </w:r>
      <w:r w:rsidR="005423F8" w:rsidRPr="007002A5">
        <w:rPr>
          <w:color w:val="000000"/>
          <w:lang w:eastAsia="en-GB"/>
        </w:rPr>
        <w:t>our capital project will improve existing facilities that engage people in arts activities in England and/or for artists and others who work in the arts</w:t>
      </w:r>
      <w:r w:rsidR="00D569F5">
        <w:rPr>
          <w:color w:val="000000"/>
          <w:lang w:eastAsia="en-GB"/>
        </w:rPr>
        <w:t>.</w:t>
      </w:r>
      <w:r w:rsidR="005423F8" w:rsidRPr="007002A5">
        <w:rPr>
          <w:color w:val="000000"/>
          <w:lang w:eastAsia="en-GB"/>
        </w:rPr>
        <w:t xml:space="preserve"> </w:t>
      </w:r>
    </w:p>
    <w:p w14:paraId="17F4E770" w14:textId="77777777" w:rsidR="005423F8" w:rsidRPr="007002A5" w:rsidRDefault="005423F8" w:rsidP="007002A5">
      <w:pPr>
        <w:rPr>
          <w:color w:val="000000"/>
          <w:lang w:eastAsia="en-GB"/>
        </w:rPr>
      </w:pPr>
    </w:p>
    <w:p w14:paraId="295F6C56" w14:textId="4B630A10" w:rsidR="005423F8" w:rsidRPr="007002A5" w:rsidRDefault="005423F8" w:rsidP="007002A5">
      <w:pPr>
        <w:ind w:left="360"/>
        <w:rPr>
          <w:color w:val="000000"/>
          <w:lang w:eastAsia="en-GB"/>
        </w:rPr>
      </w:pPr>
      <w:r w:rsidRPr="007002A5">
        <w:rPr>
          <w:color w:val="000000"/>
          <w:lang w:eastAsia="en-GB"/>
        </w:rPr>
        <w:t>We will prioritise the consolidation and improvement of existing buildings and equipment rather than investing in significant expansion or new infrastructure. You can only apply for a project which will extend a current arts building, convert an existing building or construct a new building for arts purposes if your Arts Council area office provides their written agreement beforehand.</w:t>
      </w:r>
    </w:p>
    <w:p w14:paraId="4CCBDF01" w14:textId="77777777" w:rsidR="005423F8" w:rsidRPr="007002A5" w:rsidRDefault="005423F8" w:rsidP="007002A5">
      <w:pPr>
        <w:rPr>
          <w:color w:val="000000"/>
          <w:lang w:eastAsia="en-GB"/>
        </w:rPr>
      </w:pPr>
      <w:r w:rsidRPr="007002A5">
        <w:rPr>
          <w:color w:val="000000"/>
          <w:lang w:eastAsia="en-GB"/>
        </w:rPr>
        <w:t xml:space="preserve"> </w:t>
      </w:r>
    </w:p>
    <w:p w14:paraId="4437194E" w14:textId="79C6CE70" w:rsidR="001B3BC5" w:rsidRPr="00247728" w:rsidRDefault="00C0225D" w:rsidP="007002A5">
      <w:pPr>
        <w:ind w:left="360"/>
        <w:rPr>
          <w:b/>
          <w:color w:val="000000"/>
          <w:u w:val="single"/>
          <w:lang w:eastAsia="en-GB"/>
        </w:rPr>
      </w:pPr>
      <w:r w:rsidRPr="007002A5">
        <w:rPr>
          <w:color w:val="000000"/>
          <w:lang w:eastAsia="en-GB"/>
        </w:rPr>
        <w:t>We will only provide our written agreement if you can demonstrate to our satisfaction that you have considered the project’s long-term financial effect on your organisation, including how any additional running costs will be met in the longer term. You must send this written agreement from your area office, and any additional information we have requested, with your application.</w:t>
      </w:r>
      <w:r w:rsidR="001B3BC5" w:rsidRPr="007002A5">
        <w:rPr>
          <w:color w:val="000000"/>
          <w:lang w:eastAsia="en-GB"/>
        </w:rPr>
        <w:t xml:space="preserve">  </w:t>
      </w:r>
      <w:r w:rsidR="001B3BC5" w:rsidRPr="00247728">
        <w:rPr>
          <w:b/>
          <w:color w:val="000000"/>
          <w:u w:val="single"/>
          <w:lang w:eastAsia="en-GB"/>
        </w:rPr>
        <w:t xml:space="preserve">You must speak to your Arts Council area office by </w:t>
      </w:r>
      <w:r w:rsidR="00BE0F84" w:rsidRPr="00247728">
        <w:rPr>
          <w:b/>
          <w:color w:val="000000"/>
          <w:u w:val="single"/>
          <w:lang w:eastAsia="en-GB"/>
        </w:rPr>
        <w:t xml:space="preserve">6 October </w:t>
      </w:r>
      <w:r w:rsidR="00113362" w:rsidRPr="00247728">
        <w:rPr>
          <w:b/>
          <w:color w:val="000000"/>
          <w:u w:val="single"/>
          <w:lang w:eastAsia="en-GB"/>
        </w:rPr>
        <w:t xml:space="preserve"> </w:t>
      </w:r>
      <w:r w:rsidR="001B3BC5" w:rsidRPr="00247728">
        <w:rPr>
          <w:b/>
          <w:color w:val="000000"/>
          <w:u w:val="single"/>
          <w:lang w:eastAsia="en-GB"/>
        </w:rPr>
        <w:t>201</w:t>
      </w:r>
      <w:r w:rsidR="00BE0F84" w:rsidRPr="00247728">
        <w:rPr>
          <w:b/>
          <w:color w:val="000000"/>
          <w:u w:val="single"/>
          <w:lang w:eastAsia="en-GB"/>
        </w:rPr>
        <w:t>6</w:t>
      </w:r>
      <w:r w:rsidR="001B3BC5" w:rsidRPr="00247728">
        <w:rPr>
          <w:b/>
          <w:color w:val="000000"/>
          <w:u w:val="single"/>
          <w:lang w:eastAsia="en-GB"/>
        </w:rPr>
        <w:t xml:space="preserve"> so that we can make an informed decision about giving you our written agreement to apply.</w:t>
      </w:r>
    </w:p>
    <w:p w14:paraId="10D2AD6A" w14:textId="77777777" w:rsidR="005423F8" w:rsidRPr="007002A5" w:rsidRDefault="005423F8" w:rsidP="007002A5">
      <w:pPr>
        <w:rPr>
          <w:color w:val="000000"/>
          <w:lang w:eastAsia="en-GB"/>
        </w:rPr>
      </w:pPr>
    </w:p>
    <w:p w14:paraId="7D537A72" w14:textId="5AEA8CAE" w:rsidR="00AC5343" w:rsidRPr="007002A5" w:rsidRDefault="00AC5343" w:rsidP="00A260EA">
      <w:pPr>
        <w:numPr>
          <w:ilvl w:val="0"/>
          <w:numId w:val="11"/>
        </w:numPr>
        <w:rPr>
          <w:color w:val="000000"/>
          <w:lang w:eastAsia="en-GB"/>
        </w:rPr>
      </w:pPr>
      <w:r w:rsidRPr="007002A5">
        <w:rPr>
          <w:color w:val="000000"/>
          <w:lang w:eastAsia="en-GB"/>
        </w:rPr>
        <w:t>You are in receipt of National portfolio funding from us for 201</w:t>
      </w:r>
      <w:r w:rsidR="004B3EA4">
        <w:rPr>
          <w:color w:val="000000"/>
          <w:lang w:eastAsia="en-GB"/>
        </w:rPr>
        <w:t>6</w:t>
      </w:r>
      <w:r w:rsidRPr="007002A5">
        <w:rPr>
          <w:color w:val="000000"/>
          <w:lang w:eastAsia="en-GB"/>
        </w:rPr>
        <w:t>/1</w:t>
      </w:r>
      <w:r w:rsidR="004B3EA4">
        <w:rPr>
          <w:color w:val="000000"/>
          <w:lang w:eastAsia="en-GB"/>
        </w:rPr>
        <w:t>7</w:t>
      </w:r>
      <w:r w:rsidRPr="007002A5">
        <w:rPr>
          <w:color w:val="000000"/>
          <w:lang w:eastAsia="en-GB"/>
        </w:rPr>
        <w:t xml:space="preserve">. </w:t>
      </w:r>
    </w:p>
    <w:p w14:paraId="068D5770" w14:textId="77777777" w:rsidR="005423F8" w:rsidRPr="007002A5" w:rsidRDefault="005423F8" w:rsidP="007002A5">
      <w:pPr>
        <w:ind w:left="360"/>
        <w:rPr>
          <w:color w:val="000000"/>
          <w:lang w:eastAsia="en-GB"/>
        </w:rPr>
      </w:pPr>
    </w:p>
    <w:p w14:paraId="77600614" w14:textId="7323E1EC" w:rsidR="00853A19" w:rsidRDefault="00AC5343" w:rsidP="007002A5">
      <w:pPr>
        <w:ind w:left="360"/>
        <w:rPr>
          <w:color w:val="000000"/>
          <w:lang w:eastAsia="en-GB"/>
        </w:rPr>
      </w:pPr>
      <w:r w:rsidRPr="007002A5">
        <w:rPr>
          <w:color w:val="000000"/>
          <w:lang w:eastAsia="en-GB"/>
        </w:rPr>
        <w:t xml:space="preserve">If you are not in receipt of National </w:t>
      </w:r>
      <w:r w:rsidR="00D569F5">
        <w:rPr>
          <w:color w:val="000000"/>
          <w:lang w:eastAsia="en-GB"/>
        </w:rPr>
        <w:t>P</w:t>
      </w:r>
      <w:r w:rsidRPr="007002A5">
        <w:rPr>
          <w:color w:val="000000"/>
          <w:lang w:eastAsia="en-GB"/>
        </w:rPr>
        <w:t xml:space="preserve">ortfolio funding, you can only apply if you are properly constituted as an organisation and your Arts Council </w:t>
      </w:r>
      <w:r w:rsidR="00380AA2" w:rsidRPr="007002A5">
        <w:rPr>
          <w:color w:val="000000"/>
          <w:lang w:eastAsia="en-GB"/>
        </w:rPr>
        <w:t xml:space="preserve">area </w:t>
      </w:r>
      <w:r w:rsidRPr="007002A5">
        <w:rPr>
          <w:color w:val="000000"/>
          <w:lang w:eastAsia="en-GB"/>
        </w:rPr>
        <w:t xml:space="preserve">office agrees to this beforehand in writing. </w:t>
      </w:r>
    </w:p>
    <w:p w14:paraId="39D6156B" w14:textId="77777777" w:rsidR="00853A19" w:rsidRDefault="00853A19" w:rsidP="007002A5">
      <w:pPr>
        <w:ind w:left="360"/>
        <w:rPr>
          <w:color w:val="000000"/>
          <w:lang w:eastAsia="en-GB"/>
        </w:rPr>
      </w:pPr>
    </w:p>
    <w:p w14:paraId="65006FED" w14:textId="23A713EA" w:rsidR="001B3BC5" w:rsidRPr="00247728" w:rsidRDefault="00AC5343" w:rsidP="007002A5">
      <w:pPr>
        <w:ind w:left="360"/>
        <w:rPr>
          <w:b/>
          <w:color w:val="000000"/>
          <w:lang w:eastAsia="en-GB"/>
        </w:rPr>
      </w:pPr>
      <w:r w:rsidRPr="007002A5">
        <w:rPr>
          <w:color w:val="000000"/>
          <w:lang w:eastAsia="en-GB"/>
        </w:rPr>
        <w:t xml:space="preserve">We are only likely to agree if you can demonstrate </w:t>
      </w:r>
      <w:r w:rsidR="000339D4" w:rsidRPr="007002A5">
        <w:rPr>
          <w:color w:val="000000"/>
          <w:lang w:eastAsia="en-GB"/>
        </w:rPr>
        <w:t xml:space="preserve">you have a current strong track record in arts activities and your capital project outcomes </w:t>
      </w:r>
      <w:r w:rsidRPr="007002A5">
        <w:rPr>
          <w:color w:val="000000"/>
          <w:lang w:eastAsia="en-GB"/>
        </w:rPr>
        <w:t xml:space="preserve">will make a significant contribution to </w:t>
      </w:r>
      <w:r w:rsidR="00D82540" w:rsidRPr="00247728">
        <w:rPr>
          <w:i/>
          <w:color w:val="000000"/>
          <w:lang w:eastAsia="en-GB"/>
        </w:rPr>
        <w:t xml:space="preserve">Great </w:t>
      </w:r>
      <w:r w:rsidR="00D569F5" w:rsidRPr="00247728">
        <w:rPr>
          <w:i/>
          <w:color w:val="000000"/>
          <w:lang w:eastAsia="en-GB"/>
        </w:rPr>
        <w:t>A</w:t>
      </w:r>
      <w:r w:rsidR="00D82540" w:rsidRPr="00247728">
        <w:rPr>
          <w:i/>
          <w:color w:val="000000"/>
          <w:lang w:eastAsia="en-GB"/>
        </w:rPr>
        <w:t xml:space="preserve">rt and </w:t>
      </w:r>
      <w:r w:rsidR="00D569F5" w:rsidRPr="00247728">
        <w:rPr>
          <w:i/>
          <w:color w:val="000000"/>
          <w:lang w:eastAsia="en-GB"/>
        </w:rPr>
        <w:t>C</w:t>
      </w:r>
      <w:r w:rsidR="00D82540" w:rsidRPr="00247728">
        <w:rPr>
          <w:i/>
          <w:color w:val="000000"/>
          <w:lang w:eastAsia="en-GB"/>
        </w:rPr>
        <w:t xml:space="preserve">ulture for </w:t>
      </w:r>
      <w:r w:rsidR="00D569F5" w:rsidRPr="00247728">
        <w:rPr>
          <w:i/>
          <w:color w:val="000000"/>
          <w:lang w:eastAsia="en-GB"/>
        </w:rPr>
        <w:t>E</w:t>
      </w:r>
      <w:r w:rsidR="00D82540" w:rsidRPr="00247728">
        <w:rPr>
          <w:i/>
          <w:color w:val="000000"/>
          <w:lang w:eastAsia="en-GB"/>
        </w:rPr>
        <w:t>veryone</w:t>
      </w:r>
      <w:r w:rsidR="001B3BC5" w:rsidRPr="007002A5">
        <w:rPr>
          <w:color w:val="000000"/>
          <w:lang w:eastAsia="en-GB"/>
        </w:rPr>
        <w:t>.</w:t>
      </w:r>
      <w:r w:rsidR="00D82540" w:rsidRPr="007002A5" w:rsidDel="00D82540">
        <w:rPr>
          <w:color w:val="000000"/>
          <w:lang w:eastAsia="en-GB"/>
        </w:rPr>
        <w:t xml:space="preserve"> </w:t>
      </w:r>
      <w:r w:rsidR="000339D4" w:rsidRPr="007002A5">
        <w:rPr>
          <w:color w:val="000000"/>
          <w:lang w:eastAsia="en-GB"/>
        </w:rPr>
        <w:t>You must send this written agreement from your area office, and any additional information we have requested, with your application.</w:t>
      </w:r>
      <w:r w:rsidR="001B3BC5" w:rsidRPr="007002A5">
        <w:rPr>
          <w:color w:val="000000"/>
          <w:lang w:eastAsia="en-GB"/>
        </w:rPr>
        <w:t xml:space="preserve"> </w:t>
      </w:r>
      <w:r w:rsidR="001B3BC5" w:rsidRPr="00247728">
        <w:rPr>
          <w:b/>
          <w:color w:val="000000"/>
          <w:lang w:eastAsia="en-GB"/>
        </w:rPr>
        <w:t xml:space="preserve">You must speak to your Arts Council area office by </w:t>
      </w:r>
      <w:r w:rsidR="00BE0F84" w:rsidRPr="00247728">
        <w:rPr>
          <w:b/>
          <w:color w:val="000000"/>
          <w:lang w:eastAsia="en-GB"/>
        </w:rPr>
        <w:t xml:space="preserve">6 October </w:t>
      </w:r>
      <w:r w:rsidR="001B3BC5" w:rsidRPr="00247728">
        <w:rPr>
          <w:b/>
          <w:color w:val="000000"/>
          <w:lang w:eastAsia="en-GB"/>
        </w:rPr>
        <w:t>201</w:t>
      </w:r>
      <w:r w:rsidR="00BE0F84" w:rsidRPr="00247728">
        <w:rPr>
          <w:b/>
          <w:color w:val="000000"/>
          <w:lang w:eastAsia="en-GB"/>
        </w:rPr>
        <w:t>6</w:t>
      </w:r>
      <w:r w:rsidR="001B3BC5" w:rsidRPr="00247728">
        <w:rPr>
          <w:b/>
          <w:color w:val="000000"/>
          <w:lang w:eastAsia="en-GB"/>
        </w:rPr>
        <w:t xml:space="preserve"> so that we can make an informed decision about giving you our written agreement to apply.</w:t>
      </w:r>
    </w:p>
    <w:p w14:paraId="5CD2D0EE" w14:textId="77777777" w:rsidR="001B3BC5" w:rsidRDefault="001B3BC5" w:rsidP="00380AA2">
      <w:pPr>
        <w:pStyle w:val="Default"/>
        <w:ind w:left="720"/>
      </w:pPr>
    </w:p>
    <w:p w14:paraId="1EA621A4" w14:textId="77777777" w:rsidR="00AC5343" w:rsidRPr="007002A5" w:rsidRDefault="00AC5343" w:rsidP="00A260EA">
      <w:pPr>
        <w:numPr>
          <w:ilvl w:val="0"/>
          <w:numId w:val="11"/>
        </w:numPr>
        <w:rPr>
          <w:color w:val="000000"/>
          <w:lang w:eastAsia="en-GB"/>
        </w:rPr>
      </w:pPr>
      <w:r w:rsidRPr="007002A5">
        <w:rPr>
          <w:color w:val="000000"/>
          <w:lang w:eastAsia="en-GB"/>
        </w:rPr>
        <w:t xml:space="preserve">If you are applying for a building project, you already have, or propose to purchase in the future, the necessary security of tenure (freehold or leasehold ownership) of the land and building where the proposed capital project will take place. </w:t>
      </w:r>
    </w:p>
    <w:p w14:paraId="6665489F" w14:textId="77777777" w:rsidR="00AC5343" w:rsidRDefault="00AC5343" w:rsidP="00AC5343">
      <w:pPr>
        <w:pStyle w:val="Default"/>
        <w:ind w:left="720"/>
      </w:pPr>
    </w:p>
    <w:p w14:paraId="569FF6DE" w14:textId="7E115F82" w:rsidR="00AC5343" w:rsidRPr="00702564" w:rsidRDefault="00AC5343" w:rsidP="007002A5">
      <w:pPr>
        <w:ind w:left="360"/>
      </w:pPr>
      <w:r w:rsidRPr="007002A5">
        <w:rPr>
          <w:color w:val="000000"/>
          <w:lang w:eastAsia="en-GB"/>
        </w:rPr>
        <w:t xml:space="preserve">(There is information on our requirements for ownership of land and buildings </w:t>
      </w:r>
      <w:r w:rsidR="008479C0" w:rsidRPr="007002A5">
        <w:rPr>
          <w:color w:val="000000"/>
          <w:lang w:eastAsia="en-GB"/>
        </w:rPr>
        <w:t xml:space="preserve">in </w:t>
      </w:r>
      <w:hyperlink w:anchor="_Our_capital_requirements" w:history="1">
        <w:r w:rsidR="008479C0" w:rsidRPr="009A56D3">
          <w:rPr>
            <w:rStyle w:val="Hyperlink"/>
          </w:rPr>
          <w:t>Section six: planning for stage two</w:t>
        </w:r>
      </w:hyperlink>
      <w:r w:rsidRPr="00702564">
        <w:t>)</w:t>
      </w:r>
      <w:r w:rsidR="00D569F5">
        <w:t>.</w:t>
      </w:r>
    </w:p>
    <w:p w14:paraId="51CE8D32" w14:textId="77777777" w:rsidR="00AC5343" w:rsidRPr="00702564" w:rsidRDefault="00AC5343" w:rsidP="00AC5343">
      <w:pPr>
        <w:pStyle w:val="Default"/>
        <w:ind w:left="720"/>
      </w:pPr>
    </w:p>
    <w:p w14:paraId="7C0B9C3D" w14:textId="0D84BF68" w:rsidR="00AC5343" w:rsidRPr="007002A5" w:rsidRDefault="00AC5343" w:rsidP="00A260EA">
      <w:pPr>
        <w:numPr>
          <w:ilvl w:val="0"/>
          <w:numId w:val="11"/>
        </w:numPr>
        <w:rPr>
          <w:color w:val="000000"/>
          <w:lang w:eastAsia="en-GB"/>
        </w:rPr>
      </w:pPr>
      <w:r w:rsidRPr="007002A5">
        <w:rPr>
          <w:color w:val="000000"/>
          <w:lang w:eastAsia="en-GB"/>
        </w:rPr>
        <w:t xml:space="preserve">Your application should demonstrate that you will be able to develop your project to meet our stage two application requirements within 18 months of a stage one decision. Further details are included in </w:t>
      </w:r>
      <w:hyperlink w:anchor="_Section_six:_planning" w:history="1">
        <w:r w:rsidR="008479C0" w:rsidRPr="00D569F5">
          <w:rPr>
            <w:rStyle w:val="Hyperlink"/>
            <w:lang w:eastAsia="en-GB"/>
          </w:rPr>
          <w:t>Section six: planning for stage two</w:t>
        </w:r>
      </w:hyperlink>
      <w:r w:rsidR="008479C0" w:rsidRPr="007002A5">
        <w:rPr>
          <w:color w:val="000000"/>
          <w:lang w:eastAsia="en-GB"/>
        </w:rPr>
        <w:t>.</w:t>
      </w:r>
    </w:p>
    <w:p w14:paraId="6475D1A2" w14:textId="77777777" w:rsidR="00AC5343" w:rsidRDefault="00AC5343" w:rsidP="00AC5343">
      <w:pPr>
        <w:pStyle w:val="ListParagraph"/>
      </w:pPr>
    </w:p>
    <w:p w14:paraId="16F82F43" w14:textId="77777777" w:rsidR="00AC5343" w:rsidRPr="007002A5" w:rsidRDefault="00AC5343" w:rsidP="00A260EA">
      <w:pPr>
        <w:numPr>
          <w:ilvl w:val="0"/>
          <w:numId w:val="11"/>
        </w:numPr>
        <w:rPr>
          <w:color w:val="000000"/>
          <w:lang w:eastAsia="en-GB"/>
        </w:rPr>
      </w:pPr>
      <w:r w:rsidRPr="007002A5">
        <w:rPr>
          <w:color w:val="000000"/>
          <w:lang w:eastAsia="en-GB"/>
        </w:rPr>
        <w:t>Your organisation and project outcomes must be based in England.</w:t>
      </w:r>
    </w:p>
    <w:p w14:paraId="4A39D709" w14:textId="77777777" w:rsidR="00AC5343" w:rsidRPr="007002A5" w:rsidRDefault="00AC5343" w:rsidP="007002A5">
      <w:pPr>
        <w:rPr>
          <w:b/>
          <w:color w:val="000000"/>
          <w:lang w:eastAsia="en-GB"/>
        </w:rPr>
      </w:pPr>
    </w:p>
    <w:p w14:paraId="27FB48DE" w14:textId="77777777" w:rsidR="00AC5343" w:rsidRPr="007002A5" w:rsidRDefault="00AC5343" w:rsidP="007002A5">
      <w:pPr>
        <w:rPr>
          <w:b/>
          <w:color w:val="000000"/>
          <w:lang w:eastAsia="en-GB"/>
        </w:rPr>
      </w:pPr>
      <w:r w:rsidRPr="007002A5">
        <w:rPr>
          <w:b/>
          <w:color w:val="000000"/>
          <w:lang w:eastAsia="en-GB"/>
        </w:rPr>
        <w:t xml:space="preserve">Please note that </w:t>
      </w:r>
      <w:r w:rsidR="00F5554D" w:rsidRPr="007002A5">
        <w:rPr>
          <w:b/>
          <w:color w:val="000000"/>
          <w:lang w:eastAsia="en-GB"/>
        </w:rPr>
        <w:t xml:space="preserve">we expect </w:t>
      </w:r>
      <w:r w:rsidR="00ED2A35" w:rsidRPr="007002A5">
        <w:rPr>
          <w:b/>
          <w:color w:val="000000"/>
          <w:lang w:eastAsia="en-GB"/>
        </w:rPr>
        <w:t xml:space="preserve">to only provide our permission to apply on an exceptional basis so there is no guarantee that our written permission will be provided. </w:t>
      </w:r>
      <w:r w:rsidR="00953BD8" w:rsidRPr="007002A5">
        <w:rPr>
          <w:b/>
          <w:color w:val="000000"/>
          <w:lang w:eastAsia="en-GB"/>
        </w:rPr>
        <w:t>T</w:t>
      </w:r>
      <w:r w:rsidR="00315B47" w:rsidRPr="007002A5">
        <w:rPr>
          <w:b/>
          <w:color w:val="000000"/>
          <w:lang w:eastAsia="en-GB"/>
        </w:rPr>
        <w:t xml:space="preserve">he receipt of </w:t>
      </w:r>
      <w:r w:rsidRPr="007002A5">
        <w:rPr>
          <w:b/>
          <w:color w:val="000000"/>
          <w:lang w:eastAsia="en-GB"/>
        </w:rPr>
        <w:t>our written agreement to apply does not guarantee that your application will be successful.</w:t>
      </w:r>
    </w:p>
    <w:p w14:paraId="6E2722E5" w14:textId="77777777" w:rsidR="000339D4" w:rsidRDefault="000339D4" w:rsidP="00EA3956">
      <w:pPr>
        <w:pStyle w:val="Heading2"/>
      </w:pPr>
      <w:bookmarkStart w:id="28" w:name="_Toc307393029"/>
    </w:p>
    <w:p w14:paraId="6E729882" w14:textId="77777777" w:rsidR="00AC5343" w:rsidRPr="007002A5" w:rsidRDefault="00AC5343" w:rsidP="00247728">
      <w:pPr>
        <w:pStyle w:val="Heading2"/>
      </w:pPr>
      <w:bookmarkStart w:id="29" w:name="_Toc455573654"/>
      <w:r w:rsidRPr="007002A5">
        <w:t>Who cannot apply</w:t>
      </w:r>
      <w:bookmarkEnd w:id="28"/>
      <w:bookmarkEnd w:id="29"/>
    </w:p>
    <w:p w14:paraId="3D51B407" w14:textId="77777777" w:rsidR="00AC5343" w:rsidRPr="007002A5" w:rsidRDefault="00AC5343" w:rsidP="007002A5">
      <w:pPr>
        <w:rPr>
          <w:color w:val="000000"/>
          <w:lang w:eastAsia="en-GB"/>
        </w:rPr>
      </w:pPr>
      <w:r w:rsidRPr="007002A5">
        <w:rPr>
          <w:color w:val="000000"/>
          <w:lang w:eastAsia="en-GB"/>
        </w:rPr>
        <w:t xml:space="preserve">You cannot apply if: </w:t>
      </w:r>
    </w:p>
    <w:p w14:paraId="027453AD" w14:textId="77777777" w:rsidR="00AC5343" w:rsidRPr="007002A5" w:rsidRDefault="00AC5343" w:rsidP="007002A5">
      <w:pPr>
        <w:rPr>
          <w:color w:val="000000"/>
          <w:lang w:eastAsia="en-GB"/>
        </w:rPr>
      </w:pPr>
    </w:p>
    <w:p w14:paraId="43BAD33D" w14:textId="77777777" w:rsidR="00AC5343" w:rsidRPr="007002A5" w:rsidRDefault="00AC5343" w:rsidP="00247728">
      <w:pPr>
        <w:numPr>
          <w:ilvl w:val="0"/>
          <w:numId w:val="36"/>
        </w:numPr>
        <w:rPr>
          <w:color w:val="000000"/>
          <w:lang w:eastAsia="en-GB"/>
        </w:rPr>
      </w:pPr>
      <w:r w:rsidRPr="007002A5">
        <w:rPr>
          <w:color w:val="000000"/>
          <w:lang w:eastAsia="en-GB"/>
        </w:rPr>
        <w:t>you are requesting less than £500,000</w:t>
      </w:r>
      <w:r w:rsidR="00287195" w:rsidRPr="007002A5">
        <w:rPr>
          <w:color w:val="000000"/>
          <w:lang w:eastAsia="en-GB"/>
        </w:rPr>
        <w:t xml:space="preserve"> or not </w:t>
      </w:r>
      <w:r w:rsidRPr="007002A5">
        <w:rPr>
          <w:color w:val="000000"/>
          <w:lang w:eastAsia="en-GB"/>
        </w:rPr>
        <w:t>requesting a grant towards capital expenditure</w:t>
      </w:r>
    </w:p>
    <w:p w14:paraId="71469843" w14:textId="77777777" w:rsidR="00AC5343" w:rsidRPr="007002A5" w:rsidRDefault="00AC5343" w:rsidP="007002A5">
      <w:pPr>
        <w:rPr>
          <w:color w:val="000000"/>
          <w:lang w:eastAsia="en-GB"/>
        </w:rPr>
      </w:pPr>
    </w:p>
    <w:p w14:paraId="3C4C2FA9" w14:textId="77777777" w:rsidR="00AC5343" w:rsidRPr="007002A5" w:rsidRDefault="00AC5343" w:rsidP="00247728">
      <w:pPr>
        <w:numPr>
          <w:ilvl w:val="0"/>
          <w:numId w:val="36"/>
        </w:numPr>
        <w:rPr>
          <w:color w:val="000000"/>
          <w:lang w:eastAsia="en-GB"/>
        </w:rPr>
      </w:pPr>
      <w:r w:rsidRPr="007002A5">
        <w:rPr>
          <w:color w:val="000000"/>
          <w:lang w:eastAsia="en-GB"/>
        </w:rPr>
        <w:t xml:space="preserve">your project outcomes will not support the delivery of </w:t>
      </w:r>
      <w:r w:rsidRPr="00003FF3">
        <w:rPr>
          <w:color w:val="000000"/>
          <w:lang w:eastAsia="en-GB"/>
        </w:rPr>
        <w:t>arts</w:t>
      </w:r>
      <w:r w:rsidRPr="007002A5">
        <w:rPr>
          <w:color w:val="000000"/>
          <w:lang w:eastAsia="en-GB"/>
        </w:rPr>
        <w:t xml:space="preserve"> </w:t>
      </w:r>
      <w:r w:rsidR="00003FF3">
        <w:rPr>
          <w:color w:val="000000"/>
          <w:lang w:eastAsia="en-GB"/>
        </w:rPr>
        <w:t xml:space="preserve">and cultural </w:t>
      </w:r>
      <w:r w:rsidRPr="007002A5">
        <w:rPr>
          <w:color w:val="000000"/>
          <w:lang w:eastAsia="en-GB"/>
        </w:rPr>
        <w:t xml:space="preserve">activities that engage people in England or help artists carry out their work </w:t>
      </w:r>
    </w:p>
    <w:p w14:paraId="51CD40D5" w14:textId="77777777" w:rsidR="00AC5343" w:rsidRPr="007002A5" w:rsidRDefault="00AC5343" w:rsidP="007002A5">
      <w:pPr>
        <w:rPr>
          <w:color w:val="000000"/>
          <w:lang w:eastAsia="en-GB"/>
        </w:rPr>
      </w:pPr>
    </w:p>
    <w:p w14:paraId="4A3D0E6F" w14:textId="77777777" w:rsidR="00AC5343" w:rsidRPr="007002A5" w:rsidRDefault="00AC5343" w:rsidP="00247728">
      <w:pPr>
        <w:numPr>
          <w:ilvl w:val="0"/>
          <w:numId w:val="36"/>
        </w:numPr>
        <w:rPr>
          <w:color w:val="000000"/>
          <w:lang w:eastAsia="en-GB"/>
        </w:rPr>
      </w:pPr>
      <w:r w:rsidRPr="007002A5">
        <w:rPr>
          <w:color w:val="000000"/>
          <w:lang w:eastAsia="en-GB"/>
        </w:rPr>
        <w:t xml:space="preserve">your project will extend a current </w:t>
      </w:r>
      <w:r w:rsidRPr="00003FF3">
        <w:rPr>
          <w:color w:val="000000"/>
          <w:lang w:eastAsia="en-GB"/>
        </w:rPr>
        <w:t>arts</w:t>
      </w:r>
      <w:r w:rsidR="00003FF3">
        <w:rPr>
          <w:color w:val="000000"/>
          <w:lang w:eastAsia="en-GB"/>
        </w:rPr>
        <w:t xml:space="preserve"> or cultural </w:t>
      </w:r>
      <w:r w:rsidRPr="007002A5">
        <w:rPr>
          <w:color w:val="000000"/>
          <w:lang w:eastAsia="en-GB"/>
        </w:rPr>
        <w:t xml:space="preserve">building, convert an existing building for </w:t>
      </w:r>
      <w:r w:rsidRPr="00003FF3">
        <w:rPr>
          <w:color w:val="000000"/>
          <w:lang w:eastAsia="en-GB"/>
        </w:rPr>
        <w:t>arts</w:t>
      </w:r>
      <w:r w:rsidRPr="007002A5">
        <w:rPr>
          <w:color w:val="000000"/>
          <w:lang w:eastAsia="en-GB"/>
        </w:rPr>
        <w:t xml:space="preserve"> </w:t>
      </w:r>
      <w:r w:rsidR="00003FF3">
        <w:rPr>
          <w:color w:val="000000"/>
          <w:lang w:eastAsia="en-GB"/>
        </w:rPr>
        <w:t xml:space="preserve">or cultural </w:t>
      </w:r>
      <w:r w:rsidRPr="007002A5">
        <w:rPr>
          <w:color w:val="000000"/>
          <w:lang w:eastAsia="en-GB"/>
        </w:rPr>
        <w:t xml:space="preserve">purposes or construct a new </w:t>
      </w:r>
      <w:r w:rsidR="00ED111E" w:rsidRPr="00003FF3">
        <w:rPr>
          <w:color w:val="000000"/>
          <w:lang w:eastAsia="en-GB"/>
        </w:rPr>
        <w:t>arts</w:t>
      </w:r>
      <w:r w:rsidR="00ED111E" w:rsidRPr="007002A5">
        <w:rPr>
          <w:color w:val="000000"/>
          <w:lang w:eastAsia="en-GB"/>
        </w:rPr>
        <w:t xml:space="preserve"> </w:t>
      </w:r>
      <w:r w:rsidR="00003FF3">
        <w:rPr>
          <w:color w:val="000000"/>
          <w:lang w:eastAsia="en-GB"/>
        </w:rPr>
        <w:t xml:space="preserve">or cultural </w:t>
      </w:r>
      <w:r w:rsidRPr="007002A5">
        <w:rPr>
          <w:color w:val="000000"/>
          <w:lang w:eastAsia="en-GB"/>
        </w:rPr>
        <w:t>building, unless you have our written agreement beforehand</w:t>
      </w:r>
    </w:p>
    <w:p w14:paraId="235F971C" w14:textId="77777777" w:rsidR="00AC5343" w:rsidRPr="007002A5" w:rsidRDefault="00AC5343" w:rsidP="007002A5">
      <w:pPr>
        <w:rPr>
          <w:color w:val="000000"/>
          <w:lang w:eastAsia="en-GB"/>
        </w:rPr>
      </w:pPr>
    </w:p>
    <w:p w14:paraId="2534DE65" w14:textId="77777777" w:rsidR="00AC5343" w:rsidRPr="007002A5" w:rsidRDefault="00AC5343" w:rsidP="00247728">
      <w:pPr>
        <w:numPr>
          <w:ilvl w:val="0"/>
          <w:numId w:val="36"/>
        </w:numPr>
        <w:rPr>
          <w:color w:val="000000"/>
          <w:lang w:eastAsia="en-GB"/>
        </w:rPr>
      </w:pPr>
      <w:r w:rsidRPr="007002A5">
        <w:rPr>
          <w:color w:val="000000"/>
          <w:lang w:eastAsia="en-GB"/>
        </w:rPr>
        <w:t xml:space="preserve">you are an organisation based outside England </w:t>
      </w:r>
    </w:p>
    <w:p w14:paraId="78449EA2" w14:textId="77777777" w:rsidR="00AC5343" w:rsidRPr="007002A5" w:rsidRDefault="00AC5343" w:rsidP="007002A5">
      <w:pPr>
        <w:rPr>
          <w:color w:val="000000"/>
          <w:lang w:eastAsia="en-GB"/>
        </w:rPr>
      </w:pPr>
    </w:p>
    <w:p w14:paraId="7B8693CD" w14:textId="1C35C721" w:rsidR="00AC5343" w:rsidRPr="007002A5" w:rsidRDefault="00AC5343" w:rsidP="00247728">
      <w:pPr>
        <w:numPr>
          <w:ilvl w:val="0"/>
          <w:numId w:val="36"/>
        </w:numPr>
        <w:rPr>
          <w:color w:val="000000"/>
          <w:lang w:eastAsia="en-GB"/>
        </w:rPr>
      </w:pPr>
      <w:r w:rsidRPr="007002A5">
        <w:rPr>
          <w:color w:val="000000"/>
          <w:lang w:eastAsia="en-GB"/>
        </w:rPr>
        <w:t xml:space="preserve">you are not a National </w:t>
      </w:r>
      <w:r w:rsidR="00D569F5">
        <w:rPr>
          <w:color w:val="000000"/>
          <w:lang w:eastAsia="en-GB"/>
        </w:rPr>
        <w:t>P</w:t>
      </w:r>
      <w:r w:rsidRPr="007002A5">
        <w:rPr>
          <w:color w:val="000000"/>
          <w:lang w:eastAsia="en-GB"/>
        </w:rPr>
        <w:t xml:space="preserve">ortfolio </w:t>
      </w:r>
      <w:r w:rsidR="00D569F5">
        <w:rPr>
          <w:color w:val="000000"/>
          <w:lang w:eastAsia="en-GB"/>
        </w:rPr>
        <w:t>O</w:t>
      </w:r>
      <w:r w:rsidRPr="007002A5">
        <w:rPr>
          <w:color w:val="000000"/>
          <w:lang w:eastAsia="en-GB"/>
        </w:rPr>
        <w:t>rganisation and you do not have our written agreement to apply beforehand</w:t>
      </w:r>
    </w:p>
    <w:p w14:paraId="74E10F7D" w14:textId="77777777" w:rsidR="00AC5343" w:rsidRPr="007002A5" w:rsidRDefault="00AC5343" w:rsidP="007002A5">
      <w:pPr>
        <w:rPr>
          <w:color w:val="000000"/>
          <w:lang w:eastAsia="en-GB"/>
        </w:rPr>
      </w:pPr>
    </w:p>
    <w:p w14:paraId="791C1D87" w14:textId="77777777" w:rsidR="00AC5343" w:rsidRPr="007002A5" w:rsidRDefault="00AC5343" w:rsidP="00247728">
      <w:pPr>
        <w:numPr>
          <w:ilvl w:val="0"/>
          <w:numId w:val="36"/>
        </w:numPr>
        <w:rPr>
          <w:color w:val="000000"/>
          <w:lang w:eastAsia="en-GB"/>
        </w:rPr>
      </w:pPr>
      <w:r w:rsidRPr="007002A5">
        <w:rPr>
          <w:color w:val="000000"/>
          <w:lang w:eastAsia="en-GB"/>
        </w:rPr>
        <w:t>you are an individual, unless you apply as a director of your own company. We will not accept applications from people applying in a purely personal capacity</w:t>
      </w:r>
    </w:p>
    <w:p w14:paraId="46A5AC45" w14:textId="77777777" w:rsidR="00D82540" w:rsidRPr="007002A5" w:rsidRDefault="00D82540" w:rsidP="007002A5">
      <w:pPr>
        <w:rPr>
          <w:color w:val="000000"/>
          <w:lang w:eastAsia="en-GB"/>
        </w:rPr>
      </w:pPr>
    </w:p>
    <w:p w14:paraId="5CCEA004" w14:textId="77777777" w:rsidR="00AC5343" w:rsidRPr="007002A5" w:rsidRDefault="00AC5343" w:rsidP="00247728">
      <w:pPr>
        <w:numPr>
          <w:ilvl w:val="0"/>
          <w:numId w:val="36"/>
        </w:numPr>
        <w:rPr>
          <w:color w:val="000000"/>
          <w:lang w:eastAsia="en-GB"/>
        </w:rPr>
      </w:pPr>
      <w:r w:rsidRPr="007002A5">
        <w:rPr>
          <w:color w:val="000000"/>
          <w:lang w:eastAsia="en-GB"/>
        </w:rPr>
        <w:t>you are applying for funding for activities which are aimed at making a profit to be distributed to members or shareholders</w:t>
      </w:r>
    </w:p>
    <w:p w14:paraId="7DDDA832" w14:textId="77777777" w:rsidR="00AC5343" w:rsidRPr="007002A5" w:rsidRDefault="00AC5343" w:rsidP="007002A5">
      <w:pPr>
        <w:rPr>
          <w:color w:val="000000"/>
          <w:lang w:eastAsia="en-GB"/>
        </w:rPr>
      </w:pPr>
    </w:p>
    <w:p w14:paraId="3B8A71D6" w14:textId="77777777" w:rsidR="00AC5343" w:rsidRPr="007002A5" w:rsidRDefault="00AC5343" w:rsidP="00247728">
      <w:pPr>
        <w:numPr>
          <w:ilvl w:val="0"/>
          <w:numId w:val="36"/>
        </w:numPr>
        <w:rPr>
          <w:color w:val="000000"/>
          <w:lang w:eastAsia="en-GB"/>
        </w:rPr>
      </w:pPr>
      <w:r w:rsidRPr="007002A5">
        <w:rPr>
          <w:color w:val="000000"/>
          <w:lang w:eastAsia="en-GB"/>
        </w:rPr>
        <w:t xml:space="preserve">you are applying for a building project and have not yet completed RIBA </w:t>
      </w:r>
      <w:r w:rsidR="005423F8" w:rsidRPr="007002A5">
        <w:rPr>
          <w:color w:val="000000"/>
          <w:lang w:eastAsia="en-GB"/>
        </w:rPr>
        <w:t>Work Stage</w:t>
      </w:r>
      <w:r w:rsidRPr="007002A5">
        <w:rPr>
          <w:color w:val="000000"/>
          <w:lang w:eastAsia="en-GB"/>
        </w:rPr>
        <w:t xml:space="preserve"> B</w:t>
      </w:r>
      <w:r w:rsidR="005423F8" w:rsidRPr="007002A5">
        <w:rPr>
          <w:color w:val="000000"/>
          <w:lang w:eastAsia="en-GB"/>
        </w:rPr>
        <w:t xml:space="preserve"> (RIBA Plan of work 2007) or completed </w:t>
      </w:r>
      <w:r w:rsidR="00ED111E" w:rsidRPr="007002A5">
        <w:rPr>
          <w:color w:val="000000"/>
          <w:lang w:eastAsia="en-GB"/>
        </w:rPr>
        <w:t>RIBA Work Stage 1 (</w:t>
      </w:r>
      <w:r w:rsidR="005423F8" w:rsidRPr="007002A5">
        <w:rPr>
          <w:color w:val="000000"/>
          <w:lang w:eastAsia="en-GB"/>
        </w:rPr>
        <w:t>RIBA Plan of Work 2013</w:t>
      </w:r>
      <w:r w:rsidR="00ED111E" w:rsidRPr="007002A5">
        <w:rPr>
          <w:color w:val="000000"/>
          <w:lang w:eastAsia="en-GB"/>
        </w:rPr>
        <w:t>)</w:t>
      </w:r>
    </w:p>
    <w:p w14:paraId="493DF955" w14:textId="77777777" w:rsidR="00AC5343" w:rsidRPr="007002A5" w:rsidRDefault="00AC5343" w:rsidP="007002A5">
      <w:pPr>
        <w:rPr>
          <w:color w:val="000000"/>
          <w:lang w:eastAsia="en-GB"/>
        </w:rPr>
      </w:pPr>
    </w:p>
    <w:p w14:paraId="6992FC81" w14:textId="77777777" w:rsidR="00AC5343" w:rsidRPr="007002A5" w:rsidRDefault="00AC5343" w:rsidP="00247728">
      <w:pPr>
        <w:numPr>
          <w:ilvl w:val="0"/>
          <w:numId w:val="36"/>
        </w:numPr>
        <w:rPr>
          <w:color w:val="000000"/>
          <w:lang w:eastAsia="en-GB"/>
        </w:rPr>
      </w:pPr>
      <w:r w:rsidRPr="007002A5">
        <w:rPr>
          <w:color w:val="000000"/>
          <w:lang w:eastAsia="en-GB"/>
        </w:rPr>
        <w:t xml:space="preserve">you are applying for a building project and do not or will not have the appropriate security of tenure where the proposed capital project will take place </w:t>
      </w:r>
    </w:p>
    <w:p w14:paraId="46EDDDC5" w14:textId="77777777" w:rsidR="005423F8" w:rsidRDefault="005423F8" w:rsidP="0074167D">
      <w:pPr>
        <w:pStyle w:val="ListParagraph"/>
      </w:pPr>
    </w:p>
    <w:p w14:paraId="2E61A08A" w14:textId="77777777" w:rsidR="0038792F" w:rsidRPr="007002A5" w:rsidRDefault="0038792F" w:rsidP="00247728">
      <w:pPr>
        <w:pStyle w:val="Heading2"/>
      </w:pPr>
      <w:bookmarkStart w:id="30" w:name="_Toc319501899"/>
      <w:bookmarkStart w:id="31" w:name="_Toc455573655"/>
      <w:r w:rsidRPr="007002A5">
        <w:t>What you can and cannot apply for</w:t>
      </w:r>
      <w:bookmarkEnd w:id="30"/>
      <w:bookmarkEnd w:id="31"/>
    </w:p>
    <w:p w14:paraId="72589D08" w14:textId="77777777" w:rsidR="00AC5343" w:rsidRPr="007002A5" w:rsidRDefault="00AC5343" w:rsidP="007002A5">
      <w:pPr>
        <w:rPr>
          <w:color w:val="000000"/>
          <w:lang w:eastAsia="en-GB"/>
        </w:rPr>
      </w:pPr>
      <w:r w:rsidRPr="007002A5">
        <w:rPr>
          <w:color w:val="000000"/>
          <w:lang w:eastAsia="en-GB"/>
        </w:rPr>
        <w:t xml:space="preserve">The following lists give you an idea of the type of spending that we can and cannot pay for. They are not exhaustive and we may want to discuss this in detail to include or exclude some items. </w:t>
      </w:r>
    </w:p>
    <w:p w14:paraId="4C8D2003" w14:textId="77777777" w:rsidR="00B16C41" w:rsidRDefault="00B16C41" w:rsidP="007002A5">
      <w:pPr>
        <w:rPr>
          <w:b/>
          <w:color w:val="000000"/>
          <w:lang w:eastAsia="en-GB"/>
        </w:rPr>
      </w:pPr>
    </w:p>
    <w:p w14:paraId="5D11E057" w14:textId="77777777" w:rsidR="00DB768D" w:rsidRPr="007002A5" w:rsidRDefault="008479C0" w:rsidP="007002A5">
      <w:pPr>
        <w:rPr>
          <w:b/>
          <w:i/>
          <w:color w:val="000000"/>
          <w:lang w:eastAsia="en-GB"/>
        </w:rPr>
      </w:pPr>
      <w:r w:rsidRPr="007002A5">
        <w:rPr>
          <w:b/>
          <w:i/>
          <w:color w:val="000000"/>
          <w:lang w:eastAsia="en-GB"/>
        </w:rPr>
        <w:t>What you can apply for</w:t>
      </w:r>
    </w:p>
    <w:p w14:paraId="11D84DDD" w14:textId="77777777" w:rsidR="00021F98" w:rsidRPr="007002A5" w:rsidRDefault="00AC5343" w:rsidP="007002A5">
      <w:pPr>
        <w:rPr>
          <w:color w:val="000000"/>
          <w:lang w:eastAsia="en-GB"/>
        </w:rPr>
      </w:pPr>
      <w:r w:rsidRPr="007002A5">
        <w:rPr>
          <w:color w:val="000000"/>
          <w:lang w:eastAsia="en-GB"/>
        </w:rPr>
        <w:t>We will consider the following expenditure:</w:t>
      </w:r>
    </w:p>
    <w:p w14:paraId="322FCC1C" w14:textId="77777777" w:rsidR="00AC5343" w:rsidRPr="007002A5" w:rsidRDefault="00AC5343" w:rsidP="00A260EA">
      <w:pPr>
        <w:numPr>
          <w:ilvl w:val="0"/>
          <w:numId w:val="14"/>
        </w:numPr>
        <w:rPr>
          <w:color w:val="000000"/>
          <w:lang w:eastAsia="en-GB"/>
        </w:rPr>
      </w:pPr>
      <w:r w:rsidRPr="007002A5">
        <w:rPr>
          <w:color w:val="000000"/>
          <w:lang w:eastAsia="en-GB"/>
        </w:rPr>
        <w:t xml:space="preserve">refurbishing, modernising or improving existing </w:t>
      </w:r>
      <w:r w:rsidRPr="00003FF3">
        <w:rPr>
          <w:color w:val="000000"/>
          <w:lang w:eastAsia="en-GB"/>
        </w:rPr>
        <w:t>arts</w:t>
      </w:r>
      <w:r w:rsidRPr="007002A5">
        <w:rPr>
          <w:color w:val="000000"/>
          <w:lang w:eastAsia="en-GB"/>
        </w:rPr>
        <w:t xml:space="preserve"> </w:t>
      </w:r>
      <w:r w:rsidR="00003FF3">
        <w:rPr>
          <w:color w:val="000000"/>
          <w:lang w:eastAsia="en-GB"/>
        </w:rPr>
        <w:t xml:space="preserve">and cultural </w:t>
      </w:r>
      <w:r w:rsidRPr="007002A5">
        <w:rPr>
          <w:color w:val="000000"/>
          <w:lang w:eastAsia="en-GB"/>
        </w:rPr>
        <w:t>buildings</w:t>
      </w:r>
    </w:p>
    <w:p w14:paraId="6EB62A2E" w14:textId="77777777" w:rsidR="00AC5343" w:rsidRPr="007002A5" w:rsidRDefault="00AC5343" w:rsidP="00A260EA">
      <w:pPr>
        <w:numPr>
          <w:ilvl w:val="0"/>
          <w:numId w:val="14"/>
        </w:numPr>
        <w:rPr>
          <w:color w:val="000000"/>
          <w:lang w:eastAsia="en-GB"/>
        </w:rPr>
      </w:pPr>
      <w:r w:rsidRPr="007002A5">
        <w:rPr>
          <w:color w:val="000000"/>
          <w:lang w:eastAsia="en-GB"/>
        </w:rPr>
        <w:t>buying assets such as equipment, instruments and vehicles, including installing new technologies</w:t>
      </w:r>
    </w:p>
    <w:p w14:paraId="5D7D2903" w14:textId="77777777" w:rsidR="00974362" w:rsidRPr="007002A5" w:rsidRDefault="00974362" w:rsidP="00A260EA">
      <w:pPr>
        <w:numPr>
          <w:ilvl w:val="0"/>
          <w:numId w:val="14"/>
        </w:numPr>
        <w:rPr>
          <w:color w:val="000000"/>
          <w:lang w:eastAsia="en-GB"/>
        </w:rPr>
      </w:pPr>
      <w:r w:rsidRPr="007002A5">
        <w:rPr>
          <w:color w:val="000000"/>
          <w:lang w:eastAsia="en-GB"/>
        </w:rPr>
        <w:t xml:space="preserve">improving facilities that will enhance access to and enjoyment of arts and culture by special educational needs and disabled audiences </w:t>
      </w:r>
    </w:p>
    <w:p w14:paraId="259B2D23" w14:textId="77777777" w:rsidR="00334C27" w:rsidRDefault="003F532A" w:rsidP="00334C27">
      <w:pPr>
        <w:numPr>
          <w:ilvl w:val="0"/>
          <w:numId w:val="14"/>
        </w:numPr>
        <w:rPr>
          <w:color w:val="000000"/>
          <w:lang w:eastAsia="en-GB"/>
        </w:rPr>
      </w:pPr>
      <w:r>
        <w:rPr>
          <w:color w:val="000000"/>
          <w:lang w:eastAsia="en-GB"/>
        </w:rPr>
        <w:t>i</w:t>
      </w:r>
      <w:r w:rsidR="00974362" w:rsidRPr="007002A5">
        <w:rPr>
          <w:color w:val="000000"/>
          <w:lang w:eastAsia="en-GB"/>
        </w:rPr>
        <w:t xml:space="preserve">nstalling new technologies and upgrading buildings to deliver increased production and broadcast capacity </w:t>
      </w:r>
    </w:p>
    <w:p w14:paraId="4D1F5169" w14:textId="62241729" w:rsidR="00C22934" w:rsidRDefault="00C22934" w:rsidP="00C22934">
      <w:pPr>
        <w:numPr>
          <w:ilvl w:val="0"/>
          <w:numId w:val="14"/>
        </w:numPr>
      </w:pPr>
      <w:r w:rsidRPr="00334C27">
        <w:rPr>
          <w:lang w:eastAsia="en-GB"/>
        </w:rPr>
        <w:t>installing b</w:t>
      </w:r>
      <w:r w:rsidRPr="00334C27">
        <w:rPr>
          <w:bCs/>
        </w:rPr>
        <w:t xml:space="preserve">ox office, ticketing, sales and customer relationship management systems where these comply with </w:t>
      </w:r>
      <w:r w:rsidRPr="00334C27">
        <w:t xml:space="preserve">legislation relating to data and customer protection </w:t>
      </w:r>
      <w:r w:rsidRPr="00C22934">
        <w:rPr>
          <w:iCs/>
        </w:rPr>
        <w:t>and</w:t>
      </w:r>
      <w:r w:rsidRPr="00C22934">
        <w:t xml:space="preserve"> </w:t>
      </w:r>
      <w:r w:rsidRPr="00334C27">
        <w:t xml:space="preserve">best practice with regards to data sharing (as indicated by the Information Commissioners guidance and other industry guidance, </w:t>
      </w:r>
      <w:hyperlink r:id="rId21" w:history="1">
        <w:r w:rsidR="00D569F5" w:rsidRPr="00247728">
          <w:rPr>
            <w:rStyle w:val="Hyperlink"/>
          </w:rPr>
          <w:t>www.audiencedatasharing.org</w:t>
        </w:r>
      </w:hyperlink>
      <w:r w:rsidRPr="00334C27">
        <w:t xml:space="preserve">) </w:t>
      </w:r>
    </w:p>
    <w:p w14:paraId="4582FDBD" w14:textId="553B715C" w:rsidR="003F532A" w:rsidRPr="00C22934" w:rsidRDefault="003F532A" w:rsidP="00C22934">
      <w:pPr>
        <w:numPr>
          <w:ilvl w:val="0"/>
          <w:numId w:val="14"/>
        </w:numPr>
      </w:pPr>
      <w:r w:rsidRPr="00C22934">
        <w:rPr>
          <w:color w:val="000000"/>
          <w:lang w:eastAsia="en-GB"/>
        </w:rPr>
        <w:t xml:space="preserve">buying </w:t>
      </w:r>
      <w:r w:rsidR="00F164ED" w:rsidRPr="00C22934">
        <w:rPr>
          <w:color w:val="000000"/>
          <w:lang w:eastAsia="en-GB"/>
        </w:rPr>
        <w:t>buildings</w:t>
      </w:r>
      <w:r w:rsidR="00940792" w:rsidRPr="00C22934">
        <w:rPr>
          <w:color w:val="000000"/>
          <w:lang w:eastAsia="en-GB"/>
        </w:rPr>
        <w:t xml:space="preserve"> that are ancillary to the main </w:t>
      </w:r>
      <w:r w:rsidR="00F164ED" w:rsidRPr="00003FF3">
        <w:rPr>
          <w:color w:val="000000"/>
          <w:lang w:eastAsia="en-GB"/>
        </w:rPr>
        <w:t>arts</w:t>
      </w:r>
      <w:r w:rsidR="00003FF3">
        <w:rPr>
          <w:color w:val="000000"/>
          <w:lang w:eastAsia="en-GB"/>
        </w:rPr>
        <w:t>/ cultural</w:t>
      </w:r>
      <w:r w:rsidR="00F164ED" w:rsidRPr="00C22934">
        <w:rPr>
          <w:color w:val="000000"/>
          <w:lang w:eastAsia="en-GB"/>
        </w:rPr>
        <w:t xml:space="preserve"> building(s)</w:t>
      </w:r>
      <w:r w:rsidR="00155535" w:rsidRPr="00C22934">
        <w:rPr>
          <w:color w:val="000000"/>
          <w:lang w:eastAsia="en-GB"/>
        </w:rPr>
        <w:t xml:space="preserve"> and </w:t>
      </w:r>
      <w:r w:rsidR="00155535" w:rsidRPr="00003FF3">
        <w:rPr>
          <w:color w:val="000000"/>
          <w:lang w:eastAsia="en-GB"/>
        </w:rPr>
        <w:t>arts</w:t>
      </w:r>
      <w:r w:rsidR="00003FF3">
        <w:rPr>
          <w:color w:val="000000"/>
          <w:lang w:eastAsia="en-GB"/>
        </w:rPr>
        <w:t>/ cultural</w:t>
      </w:r>
      <w:r w:rsidR="00155535" w:rsidRPr="00C22934">
        <w:rPr>
          <w:color w:val="000000"/>
          <w:lang w:eastAsia="en-GB"/>
        </w:rPr>
        <w:t xml:space="preserve"> user</w:t>
      </w:r>
      <w:r w:rsidR="00A67591">
        <w:rPr>
          <w:color w:val="000000"/>
          <w:lang w:eastAsia="en-GB"/>
        </w:rPr>
        <w:t xml:space="preserve"> </w:t>
      </w:r>
      <w:r w:rsidRPr="00C22934">
        <w:rPr>
          <w:color w:val="000000"/>
          <w:lang w:eastAsia="en-GB"/>
        </w:rPr>
        <w:t>that will lead to increased revenue generation</w:t>
      </w:r>
    </w:p>
    <w:p w14:paraId="4D4D1845" w14:textId="3BD64CFB" w:rsidR="00AC5343" w:rsidRPr="007002A5" w:rsidRDefault="00AC5343" w:rsidP="00A260EA">
      <w:pPr>
        <w:numPr>
          <w:ilvl w:val="0"/>
          <w:numId w:val="14"/>
        </w:numPr>
        <w:rPr>
          <w:color w:val="000000"/>
          <w:lang w:eastAsia="en-GB"/>
        </w:rPr>
      </w:pPr>
      <w:r w:rsidRPr="007002A5">
        <w:rPr>
          <w:color w:val="000000"/>
          <w:lang w:eastAsia="en-GB"/>
        </w:rPr>
        <w:t xml:space="preserve">purchasing freehold or leasehold interest buildings that meet our requirements set out in </w:t>
      </w:r>
      <w:hyperlink w:anchor="_Our_capital_requirements_1" w:history="1">
        <w:r w:rsidR="00D569F5" w:rsidRPr="00247728">
          <w:rPr>
            <w:rStyle w:val="Hyperlink"/>
          </w:rPr>
          <w:t>Section six: our capital requirements</w:t>
        </w:r>
      </w:hyperlink>
    </w:p>
    <w:p w14:paraId="21A8FC64" w14:textId="54AC4527" w:rsidR="00AC5343" w:rsidRPr="007002A5" w:rsidRDefault="00AC5343" w:rsidP="00A260EA">
      <w:pPr>
        <w:numPr>
          <w:ilvl w:val="0"/>
          <w:numId w:val="14"/>
        </w:numPr>
        <w:rPr>
          <w:color w:val="000000"/>
          <w:lang w:eastAsia="en-GB"/>
        </w:rPr>
      </w:pPr>
      <w:r w:rsidRPr="007002A5">
        <w:rPr>
          <w:color w:val="000000"/>
          <w:lang w:eastAsia="en-GB"/>
        </w:rPr>
        <w:t xml:space="preserve">professional fees associated with capital spending on your project, providing the appointments have been made in accordance with the procurement requirements set out in </w:t>
      </w:r>
      <w:hyperlink w:anchor="_Our_capital_requirements_1" w:history="1">
        <w:r w:rsidRPr="005C5372">
          <w:rPr>
            <w:rStyle w:val="Hyperlink"/>
            <w:lang w:eastAsia="en-GB"/>
          </w:rPr>
          <w:t>Section six: our capital requirements</w:t>
        </w:r>
      </w:hyperlink>
    </w:p>
    <w:p w14:paraId="6AE73C53" w14:textId="77777777" w:rsidR="00AC5343" w:rsidRPr="007002A5" w:rsidRDefault="00AC5343" w:rsidP="00A260EA">
      <w:pPr>
        <w:numPr>
          <w:ilvl w:val="0"/>
          <w:numId w:val="14"/>
        </w:numPr>
        <w:rPr>
          <w:color w:val="000000"/>
          <w:lang w:eastAsia="en-GB"/>
        </w:rPr>
      </w:pPr>
      <w:r w:rsidRPr="007002A5">
        <w:rPr>
          <w:color w:val="000000"/>
          <w:lang w:eastAsia="en-GB"/>
        </w:rPr>
        <w:t>legal fees associated with capital spending on your project. If you are offered a grant, we will require the provision of specific legal documents such as a legal opinion, certificate of title, deed of covenant, restriction on title and/or a legal charge</w:t>
      </w:r>
    </w:p>
    <w:p w14:paraId="44023E9A" w14:textId="77777777" w:rsidR="00AC5343" w:rsidRPr="007002A5" w:rsidRDefault="00AC5343" w:rsidP="00A260EA">
      <w:pPr>
        <w:numPr>
          <w:ilvl w:val="0"/>
          <w:numId w:val="14"/>
        </w:numPr>
        <w:rPr>
          <w:color w:val="000000"/>
          <w:lang w:eastAsia="en-GB"/>
        </w:rPr>
      </w:pPr>
      <w:r w:rsidRPr="007002A5">
        <w:rPr>
          <w:color w:val="000000"/>
          <w:lang w:eastAsia="en-GB"/>
        </w:rPr>
        <w:t>VAT that you cannot recover from HM Revenue and Customs if you are registered for VAT</w:t>
      </w:r>
    </w:p>
    <w:p w14:paraId="25287CED" w14:textId="77777777" w:rsidR="00AC5343" w:rsidRPr="007002A5" w:rsidRDefault="00AC5343" w:rsidP="00A260EA">
      <w:pPr>
        <w:numPr>
          <w:ilvl w:val="0"/>
          <w:numId w:val="14"/>
        </w:numPr>
        <w:rPr>
          <w:color w:val="000000"/>
          <w:lang w:eastAsia="en-GB"/>
        </w:rPr>
      </w:pPr>
      <w:r w:rsidRPr="007002A5">
        <w:rPr>
          <w:color w:val="000000"/>
          <w:lang w:eastAsia="en-GB"/>
        </w:rPr>
        <w:t>closure costs – costs resulting from temporarily having to stop activities during the capital project</w:t>
      </w:r>
    </w:p>
    <w:p w14:paraId="1D4D67EB" w14:textId="77777777" w:rsidR="00AC5343" w:rsidRPr="007002A5" w:rsidRDefault="00AC5343" w:rsidP="00A260EA">
      <w:pPr>
        <w:numPr>
          <w:ilvl w:val="0"/>
          <w:numId w:val="14"/>
        </w:numPr>
        <w:rPr>
          <w:color w:val="000000"/>
          <w:lang w:eastAsia="en-GB"/>
        </w:rPr>
      </w:pPr>
      <w:r w:rsidRPr="007002A5">
        <w:rPr>
          <w:color w:val="000000"/>
          <w:lang w:eastAsia="en-GB"/>
        </w:rPr>
        <w:t>environmental sustainability costs including installing or retrofitting sustainable technologies</w:t>
      </w:r>
    </w:p>
    <w:p w14:paraId="3D98515A" w14:textId="77777777" w:rsidR="00AC5343" w:rsidRPr="007002A5" w:rsidRDefault="00AC5343" w:rsidP="00A260EA">
      <w:pPr>
        <w:numPr>
          <w:ilvl w:val="0"/>
          <w:numId w:val="14"/>
        </w:numPr>
        <w:rPr>
          <w:color w:val="000000"/>
          <w:lang w:eastAsia="en-GB"/>
        </w:rPr>
      </w:pPr>
      <w:r w:rsidRPr="007002A5">
        <w:rPr>
          <w:color w:val="000000"/>
          <w:lang w:eastAsia="en-GB"/>
        </w:rPr>
        <w:t xml:space="preserve">costs towards evaluating your project </w:t>
      </w:r>
    </w:p>
    <w:p w14:paraId="1775BF44" w14:textId="77777777" w:rsidR="00AC5343" w:rsidRPr="007002A5" w:rsidRDefault="00AC5343" w:rsidP="00A260EA">
      <w:pPr>
        <w:numPr>
          <w:ilvl w:val="0"/>
          <w:numId w:val="14"/>
        </w:numPr>
        <w:rPr>
          <w:color w:val="000000"/>
          <w:lang w:eastAsia="en-GB"/>
        </w:rPr>
      </w:pPr>
      <w:r w:rsidRPr="007002A5">
        <w:rPr>
          <w:color w:val="000000"/>
          <w:lang w:eastAsia="en-GB"/>
        </w:rPr>
        <w:t>commissioning artists or craftspeople to contribute to the capital project</w:t>
      </w:r>
    </w:p>
    <w:p w14:paraId="1B3757D1" w14:textId="77777777" w:rsidR="00AC5343" w:rsidRPr="007002A5" w:rsidRDefault="00AC5343" w:rsidP="00A260EA">
      <w:pPr>
        <w:numPr>
          <w:ilvl w:val="0"/>
          <w:numId w:val="14"/>
        </w:numPr>
        <w:rPr>
          <w:color w:val="000000"/>
          <w:lang w:eastAsia="en-GB"/>
        </w:rPr>
      </w:pPr>
      <w:r w:rsidRPr="007002A5">
        <w:rPr>
          <w:color w:val="000000"/>
          <w:lang w:eastAsia="en-GB"/>
        </w:rPr>
        <w:t>additional staffing for specific work during the capital project</w:t>
      </w:r>
    </w:p>
    <w:p w14:paraId="3530A4AC" w14:textId="77777777" w:rsidR="00B16C41" w:rsidRDefault="00B16C41" w:rsidP="007002A5">
      <w:pPr>
        <w:rPr>
          <w:b/>
          <w:i/>
          <w:color w:val="000000"/>
          <w:lang w:eastAsia="en-GB"/>
        </w:rPr>
      </w:pPr>
      <w:bookmarkStart w:id="32" w:name="_Toc307393031"/>
    </w:p>
    <w:p w14:paraId="262A39B8" w14:textId="77777777" w:rsidR="00DB768D" w:rsidRPr="007002A5" w:rsidRDefault="008479C0" w:rsidP="007002A5">
      <w:pPr>
        <w:rPr>
          <w:b/>
          <w:i/>
          <w:color w:val="000000"/>
          <w:lang w:eastAsia="en-GB"/>
        </w:rPr>
      </w:pPr>
      <w:r w:rsidRPr="007002A5">
        <w:rPr>
          <w:b/>
          <w:i/>
          <w:color w:val="000000"/>
          <w:lang w:eastAsia="en-GB"/>
        </w:rPr>
        <w:t>What you cannot apply for</w:t>
      </w:r>
      <w:bookmarkEnd w:id="32"/>
    </w:p>
    <w:p w14:paraId="3CF51C83" w14:textId="77777777" w:rsidR="00AC5343" w:rsidRPr="007002A5" w:rsidRDefault="00AC5343" w:rsidP="007002A5">
      <w:pPr>
        <w:rPr>
          <w:color w:val="000000"/>
          <w:lang w:eastAsia="en-GB"/>
        </w:rPr>
      </w:pPr>
      <w:r w:rsidRPr="007002A5">
        <w:rPr>
          <w:color w:val="000000"/>
          <w:lang w:eastAsia="en-GB"/>
        </w:rPr>
        <w:t>In general, we will not normally pay for:</w:t>
      </w:r>
    </w:p>
    <w:p w14:paraId="2253B12C" w14:textId="77777777" w:rsidR="00AC5343" w:rsidRPr="007002A5" w:rsidRDefault="00AC5343" w:rsidP="00A260EA">
      <w:pPr>
        <w:numPr>
          <w:ilvl w:val="0"/>
          <w:numId w:val="14"/>
        </w:numPr>
        <w:rPr>
          <w:color w:val="000000"/>
          <w:lang w:eastAsia="en-GB"/>
        </w:rPr>
      </w:pPr>
      <w:r w:rsidRPr="007002A5">
        <w:rPr>
          <w:color w:val="000000"/>
          <w:lang w:eastAsia="en-GB"/>
        </w:rPr>
        <w:t xml:space="preserve">converting an existing building for </w:t>
      </w:r>
      <w:r w:rsidRPr="00003FF3">
        <w:rPr>
          <w:color w:val="000000"/>
          <w:lang w:eastAsia="en-GB"/>
        </w:rPr>
        <w:t>arts</w:t>
      </w:r>
      <w:r w:rsidRPr="007002A5">
        <w:rPr>
          <w:color w:val="000000"/>
          <w:lang w:eastAsia="en-GB"/>
        </w:rPr>
        <w:t xml:space="preserve"> </w:t>
      </w:r>
      <w:r w:rsidR="00003FF3">
        <w:rPr>
          <w:color w:val="000000"/>
          <w:lang w:eastAsia="en-GB"/>
        </w:rPr>
        <w:t xml:space="preserve">or cultural </w:t>
      </w:r>
      <w:r w:rsidRPr="007002A5">
        <w:rPr>
          <w:color w:val="000000"/>
          <w:lang w:eastAsia="en-GB"/>
        </w:rPr>
        <w:t xml:space="preserve">purposes if you do not have our written agreement beforehand </w:t>
      </w:r>
    </w:p>
    <w:p w14:paraId="7FC0A7D1" w14:textId="77777777" w:rsidR="00AC5343" w:rsidRPr="007002A5" w:rsidRDefault="00AC5343" w:rsidP="00A260EA">
      <w:pPr>
        <w:numPr>
          <w:ilvl w:val="0"/>
          <w:numId w:val="14"/>
        </w:numPr>
        <w:rPr>
          <w:color w:val="000000"/>
          <w:lang w:eastAsia="en-GB"/>
        </w:rPr>
      </w:pPr>
      <w:r w:rsidRPr="007002A5">
        <w:rPr>
          <w:color w:val="000000"/>
          <w:lang w:eastAsia="en-GB"/>
        </w:rPr>
        <w:t xml:space="preserve">extending an existing </w:t>
      </w:r>
      <w:r w:rsidRPr="00003FF3">
        <w:rPr>
          <w:color w:val="000000"/>
          <w:lang w:eastAsia="en-GB"/>
        </w:rPr>
        <w:t>arts</w:t>
      </w:r>
      <w:r w:rsidR="00003FF3">
        <w:rPr>
          <w:color w:val="000000"/>
          <w:lang w:eastAsia="en-GB"/>
        </w:rPr>
        <w:t xml:space="preserve"> or cultural </w:t>
      </w:r>
      <w:r w:rsidRPr="007002A5">
        <w:rPr>
          <w:color w:val="000000"/>
          <w:lang w:eastAsia="en-GB"/>
        </w:rPr>
        <w:t>building if you do not have our written agreement beforehand</w:t>
      </w:r>
    </w:p>
    <w:p w14:paraId="1CF2FE08" w14:textId="7714964D" w:rsidR="005423F8" w:rsidRPr="007002A5" w:rsidRDefault="00AC5343" w:rsidP="00A260EA">
      <w:pPr>
        <w:numPr>
          <w:ilvl w:val="0"/>
          <w:numId w:val="14"/>
        </w:numPr>
        <w:rPr>
          <w:color w:val="000000"/>
          <w:lang w:eastAsia="en-GB"/>
        </w:rPr>
      </w:pPr>
      <w:r w:rsidRPr="007002A5">
        <w:rPr>
          <w:color w:val="000000"/>
          <w:lang w:eastAsia="en-GB"/>
        </w:rPr>
        <w:t xml:space="preserve">new buildings for the </w:t>
      </w:r>
      <w:r w:rsidRPr="00003FF3">
        <w:rPr>
          <w:color w:val="000000"/>
          <w:lang w:eastAsia="en-GB"/>
        </w:rPr>
        <w:t>arts</w:t>
      </w:r>
      <w:r w:rsidR="00003FF3">
        <w:rPr>
          <w:color w:val="000000"/>
          <w:lang w:eastAsia="en-GB"/>
        </w:rPr>
        <w:t xml:space="preserve"> and culture</w:t>
      </w:r>
      <w:r w:rsidRPr="007002A5">
        <w:rPr>
          <w:color w:val="000000"/>
          <w:lang w:eastAsia="en-GB"/>
        </w:rPr>
        <w:t xml:space="preserve"> </w:t>
      </w:r>
      <w:r w:rsidR="005423F8" w:rsidRPr="007002A5">
        <w:rPr>
          <w:color w:val="000000"/>
          <w:lang w:eastAsia="en-GB"/>
        </w:rPr>
        <w:t>if you do not have our written agreement beforehand</w:t>
      </w:r>
    </w:p>
    <w:p w14:paraId="31082B2F" w14:textId="77777777" w:rsidR="00AC5343" w:rsidRPr="007002A5" w:rsidRDefault="00AC5343" w:rsidP="00A260EA">
      <w:pPr>
        <w:numPr>
          <w:ilvl w:val="0"/>
          <w:numId w:val="14"/>
        </w:numPr>
        <w:rPr>
          <w:color w:val="000000"/>
          <w:lang w:eastAsia="en-GB"/>
        </w:rPr>
      </w:pPr>
      <w:r w:rsidRPr="007002A5">
        <w:rPr>
          <w:color w:val="000000"/>
          <w:lang w:eastAsia="en-GB"/>
        </w:rPr>
        <w:t>capital assets that you plan to sell</w:t>
      </w:r>
    </w:p>
    <w:p w14:paraId="216D7F58" w14:textId="77777777" w:rsidR="00AC5343" w:rsidRPr="007002A5" w:rsidRDefault="00AC5343" w:rsidP="00A260EA">
      <w:pPr>
        <w:numPr>
          <w:ilvl w:val="0"/>
          <w:numId w:val="14"/>
        </w:numPr>
        <w:rPr>
          <w:color w:val="000000"/>
          <w:lang w:eastAsia="en-GB"/>
        </w:rPr>
      </w:pPr>
      <w:r w:rsidRPr="007002A5">
        <w:rPr>
          <w:color w:val="000000"/>
          <w:lang w:eastAsia="en-GB"/>
        </w:rPr>
        <w:t>increased costs for projects where construction is underway</w:t>
      </w:r>
    </w:p>
    <w:p w14:paraId="00BB2193" w14:textId="77777777" w:rsidR="00AC5343" w:rsidRPr="007002A5" w:rsidRDefault="00AC5343" w:rsidP="00A260EA">
      <w:pPr>
        <w:numPr>
          <w:ilvl w:val="0"/>
          <w:numId w:val="14"/>
        </w:numPr>
        <w:rPr>
          <w:color w:val="000000"/>
          <w:lang w:eastAsia="en-GB"/>
        </w:rPr>
      </w:pPr>
      <w:r w:rsidRPr="007002A5">
        <w:rPr>
          <w:color w:val="000000"/>
          <w:lang w:eastAsia="en-GB"/>
        </w:rPr>
        <w:t>costs you have to pay for before we make a decision on your stage two application, unless we have given you a development award</w:t>
      </w:r>
    </w:p>
    <w:p w14:paraId="2603A646" w14:textId="16AEAE3D" w:rsidR="00AC5343" w:rsidRPr="007002A5" w:rsidRDefault="00AC5343" w:rsidP="00A260EA">
      <w:pPr>
        <w:numPr>
          <w:ilvl w:val="0"/>
          <w:numId w:val="14"/>
        </w:numPr>
        <w:rPr>
          <w:color w:val="000000"/>
          <w:lang w:eastAsia="en-GB"/>
        </w:rPr>
      </w:pPr>
      <w:r w:rsidRPr="007002A5">
        <w:rPr>
          <w:color w:val="000000"/>
          <w:lang w:eastAsia="en-GB"/>
        </w:rPr>
        <w:t xml:space="preserve">the purchase of a leasehold that does not meet our requirements set out in </w:t>
      </w:r>
      <w:hyperlink w:anchor="_Our_capital_requirements_1" w:history="1">
        <w:r w:rsidRPr="005C5372">
          <w:rPr>
            <w:rStyle w:val="Hyperlink"/>
            <w:lang w:eastAsia="en-GB"/>
          </w:rPr>
          <w:t>Section six: our capital requirements</w:t>
        </w:r>
      </w:hyperlink>
    </w:p>
    <w:p w14:paraId="750E82CD" w14:textId="77777777" w:rsidR="00AC5343" w:rsidRPr="007002A5" w:rsidRDefault="00AC5343" w:rsidP="00A260EA">
      <w:pPr>
        <w:numPr>
          <w:ilvl w:val="0"/>
          <w:numId w:val="14"/>
        </w:numPr>
        <w:rPr>
          <w:color w:val="000000"/>
          <w:lang w:eastAsia="en-GB"/>
        </w:rPr>
      </w:pPr>
      <w:r w:rsidRPr="007002A5">
        <w:rPr>
          <w:color w:val="000000"/>
          <w:lang w:eastAsia="en-GB"/>
        </w:rPr>
        <w:t>projects that demonstrate little or no potential benefit to the public</w:t>
      </w:r>
    </w:p>
    <w:p w14:paraId="48BCE0BB" w14:textId="77777777" w:rsidR="00AC5343" w:rsidRPr="007002A5" w:rsidRDefault="00AC5343" w:rsidP="00A260EA">
      <w:pPr>
        <w:numPr>
          <w:ilvl w:val="0"/>
          <w:numId w:val="14"/>
        </w:numPr>
        <w:rPr>
          <w:color w:val="000000"/>
          <w:lang w:eastAsia="en-GB"/>
        </w:rPr>
      </w:pPr>
      <w:r w:rsidRPr="007002A5">
        <w:rPr>
          <w:color w:val="000000"/>
          <w:lang w:eastAsia="en-GB"/>
        </w:rPr>
        <w:t>costs that are already covered by other funding</w:t>
      </w:r>
    </w:p>
    <w:p w14:paraId="11063789" w14:textId="77777777" w:rsidR="00AC5343" w:rsidRPr="007002A5" w:rsidRDefault="00AC5343" w:rsidP="00A260EA">
      <w:pPr>
        <w:numPr>
          <w:ilvl w:val="0"/>
          <w:numId w:val="14"/>
        </w:numPr>
        <w:rPr>
          <w:color w:val="000000"/>
          <w:lang w:eastAsia="en-GB"/>
        </w:rPr>
      </w:pPr>
      <w:r w:rsidRPr="007002A5">
        <w:rPr>
          <w:color w:val="000000"/>
          <w:lang w:eastAsia="en-GB"/>
        </w:rPr>
        <w:t xml:space="preserve">general running costs and overheads that are paid for by other income, </w:t>
      </w:r>
      <w:r w:rsidRPr="007002A5">
        <w:rPr>
          <w:color w:val="000000"/>
          <w:lang w:eastAsia="en-GB"/>
        </w:rPr>
        <w:br/>
        <w:t>including your own funds after the project is complete. This includes overheads related to equipment or buildings, such as insurance and maintenance costs</w:t>
      </w:r>
    </w:p>
    <w:p w14:paraId="368D2ED4" w14:textId="77777777" w:rsidR="00AC5343" w:rsidRPr="007002A5" w:rsidRDefault="00AC5343" w:rsidP="00A260EA">
      <w:pPr>
        <w:numPr>
          <w:ilvl w:val="0"/>
          <w:numId w:val="14"/>
        </w:numPr>
        <w:rPr>
          <w:color w:val="000000"/>
          <w:lang w:eastAsia="en-GB"/>
        </w:rPr>
      </w:pPr>
      <w:r w:rsidRPr="007002A5">
        <w:rPr>
          <w:color w:val="000000"/>
          <w:lang w:eastAsia="en-GB"/>
        </w:rPr>
        <w:t>additional revenue funding to support increased running costs</w:t>
      </w:r>
    </w:p>
    <w:p w14:paraId="614A4D5C" w14:textId="77777777" w:rsidR="00AC5343" w:rsidRPr="007002A5" w:rsidRDefault="00AC5343" w:rsidP="00A260EA">
      <w:pPr>
        <w:numPr>
          <w:ilvl w:val="0"/>
          <w:numId w:val="14"/>
        </w:numPr>
        <w:rPr>
          <w:color w:val="000000"/>
          <w:lang w:eastAsia="en-GB"/>
        </w:rPr>
      </w:pPr>
      <w:r w:rsidRPr="007002A5">
        <w:rPr>
          <w:color w:val="000000"/>
          <w:lang w:eastAsia="en-GB"/>
        </w:rPr>
        <w:t>capital projects required to support activities for educational purposes necessary by law</w:t>
      </w:r>
    </w:p>
    <w:p w14:paraId="7A86B429" w14:textId="7AA1A24B" w:rsidR="00AC5343" w:rsidRPr="007002A5" w:rsidRDefault="00AC5343" w:rsidP="00A260EA">
      <w:pPr>
        <w:numPr>
          <w:ilvl w:val="0"/>
          <w:numId w:val="14"/>
        </w:numPr>
        <w:rPr>
          <w:color w:val="000000"/>
          <w:lang w:eastAsia="en-GB"/>
        </w:rPr>
      </w:pPr>
      <w:r w:rsidRPr="007002A5">
        <w:rPr>
          <w:color w:val="000000"/>
          <w:lang w:eastAsia="en-GB"/>
        </w:rPr>
        <w:t xml:space="preserve">goods and services, including consultants and contractors that have not been appointed in accordance with the requirements set out in </w:t>
      </w:r>
      <w:hyperlink w:anchor="_Our_capital_requirements_1" w:history="1">
        <w:r w:rsidRPr="005C5372">
          <w:rPr>
            <w:rStyle w:val="Hyperlink"/>
            <w:lang w:eastAsia="en-GB"/>
          </w:rPr>
          <w:t>Section six: our capital requirements</w:t>
        </w:r>
      </w:hyperlink>
    </w:p>
    <w:p w14:paraId="1CBA7EC2" w14:textId="77777777" w:rsidR="00AC5343" w:rsidRDefault="00AC5343" w:rsidP="00AC5343">
      <w:pPr>
        <w:pStyle w:val="Default"/>
        <w:rPr>
          <w:b/>
          <w:bCs/>
          <w:sz w:val="28"/>
          <w:szCs w:val="28"/>
        </w:rPr>
      </w:pPr>
    </w:p>
    <w:p w14:paraId="399DA7AD" w14:textId="77777777" w:rsidR="00AC5343" w:rsidRPr="007002A5" w:rsidRDefault="00AC5343" w:rsidP="00247728">
      <w:pPr>
        <w:pStyle w:val="Heading2"/>
      </w:pPr>
      <w:bookmarkStart w:id="33" w:name="_Toc455573656"/>
      <w:r w:rsidRPr="007002A5">
        <w:t>How we will make our decision</w:t>
      </w:r>
      <w:bookmarkEnd w:id="33"/>
      <w:r w:rsidRPr="007002A5">
        <w:t xml:space="preserve"> </w:t>
      </w:r>
    </w:p>
    <w:p w14:paraId="70367176" w14:textId="77777777" w:rsidR="00AC5343" w:rsidRPr="007002A5" w:rsidRDefault="00AC5343" w:rsidP="007002A5">
      <w:pPr>
        <w:rPr>
          <w:color w:val="000000"/>
          <w:lang w:eastAsia="en-GB"/>
        </w:rPr>
      </w:pPr>
      <w:r w:rsidRPr="007002A5">
        <w:rPr>
          <w:color w:val="000000"/>
          <w:lang w:eastAsia="en-GB"/>
        </w:rPr>
        <w:t xml:space="preserve">When we receive your stage one application we will first check that it is eligible. All eligible applications will then be considered against the same set of criteria. Our decision-making will be in two distinct phases. </w:t>
      </w:r>
    </w:p>
    <w:p w14:paraId="73AB9EFF" w14:textId="77777777" w:rsidR="00AC5343" w:rsidRPr="007002A5" w:rsidRDefault="00AC5343" w:rsidP="007002A5">
      <w:pPr>
        <w:rPr>
          <w:color w:val="000000"/>
          <w:lang w:eastAsia="en-GB"/>
        </w:rPr>
      </w:pPr>
    </w:p>
    <w:p w14:paraId="19FF8278" w14:textId="77777777" w:rsidR="009C202B" w:rsidRPr="007002A5" w:rsidRDefault="00AC5343" w:rsidP="007002A5">
      <w:pPr>
        <w:rPr>
          <w:color w:val="000000"/>
          <w:lang w:eastAsia="en-GB"/>
        </w:rPr>
      </w:pPr>
      <w:r w:rsidRPr="007002A5">
        <w:rPr>
          <w:color w:val="000000"/>
          <w:lang w:eastAsia="en-GB"/>
        </w:rPr>
        <w:t>We will first undertake an assessment of the application itself, looking at the organisation and the project proposed. We will make our assessment on the basis of the information you provide in your application, our</w:t>
      </w:r>
      <w:r w:rsidR="009C202B" w:rsidRPr="007002A5">
        <w:rPr>
          <w:color w:val="000000"/>
          <w:lang w:eastAsia="en-GB"/>
        </w:rPr>
        <w:t xml:space="preserve"> current</w:t>
      </w:r>
      <w:r w:rsidRPr="007002A5">
        <w:rPr>
          <w:color w:val="000000"/>
          <w:lang w:eastAsia="en-GB"/>
        </w:rPr>
        <w:t xml:space="preserve"> knowledge of your organisation, if applicable, and any further information that we request. </w:t>
      </w:r>
    </w:p>
    <w:p w14:paraId="7A3CE35F" w14:textId="77777777" w:rsidR="009C202B" w:rsidRPr="007002A5" w:rsidRDefault="009C202B" w:rsidP="007002A5">
      <w:pPr>
        <w:rPr>
          <w:color w:val="000000"/>
          <w:lang w:eastAsia="en-GB"/>
        </w:rPr>
      </w:pPr>
    </w:p>
    <w:p w14:paraId="0CEBB30B" w14:textId="77777777" w:rsidR="00AC5343" w:rsidRPr="007002A5" w:rsidRDefault="00AC5343" w:rsidP="007002A5">
      <w:pPr>
        <w:rPr>
          <w:color w:val="000000"/>
          <w:lang w:eastAsia="en-GB"/>
        </w:rPr>
      </w:pPr>
      <w:r w:rsidRPr="007002A5">
        <w:rPr>
          <w:color w:val="000000"/>
          <w:lang w:eastAsia="en-GB"/>
        </w:rPr>
        <w:t>We will consider how each application meets the following criteria:</w:t>
      </w:r>
    </w:p>
    <w:p w14:paraId="49406677" w14:textId="77777777" w:rsidR="00AC5343" w:rsidRDefault="00AC5343" w:rsidP="00AC5343">
      <w:pPr>
        <w:spacing w:line="240" w:lineRule="auto"/>
      </w:pPr>
    </w:p>
    <w:p w14:paraId="46A7C948" w14:textId="77777777" w:rsidR="00AC5343" w:rsidRPr="007002A5" w:rsidRDefault="00AC5343" w:rsidP="00A260EA">
      <w:pPr>
        <w:numPr>
          <w:ilvl w:val="0"/>
          <w:numId w:val="15"/>
        </w:numPr>
        <w:rPr>
          <w:color w:val="000000"/>
          <w:lang w:eastAsia="en-GB"/>
        </w:rPr>
      </w:pPr>
      <w:r w:rsidRPr="007002A5">
        <w:rPr>
          <w:color w:val="000000"/>
          <w:lang w:eastAsia="en-GB"/>
        </w:rPr>
        <w:t xml:space="preserve">How well the project outcomes meet our goals and in particular, </w:t>
      </w:r>
    </w:p>
    <w:p w14:paraId="2DE1B822" w14:textId="77777777" w:rsidR="00AC5343" w:rsidRPr="007002A5" w:rsidRDefault="00AC5343" w:rsidP="007002A5">
      <w:pPr>
        <w:ind w:left="720"/>
        <w:rPr>
          <w:color w:val="000000"/>
          <w:lang w:eastAsia="en-GB"/>
        </w:rPr>
      </w:pPr>
      <w:r w:rsidRPr="007002A5">
        <w:rPr>
          <w:color w:val="000000"/>
          <w:lang w:eastAsia="en-GB"/>
        </w:rPr>
        <w:t xml:space="preserve">demonstrate that the organisation’s sustainability and resilience will be improved as a result of our capital investment. </w:t>
      </w:r>
    </w:p>
    <w:p w14:paraId="4761B62F" w14:textId="77777777" w:rsidR="00AC5343" w:rsidRPr="007002A5" w:rsidRDefault="00AC5343" w:rsidP="007002A5">
      <w:pPr>
        <w:rPr>
          <w:color w:val="000000"/>
          <w:lang w:eastAsia="en-GB"/>
        </w:rPr>
      </w:pPr>
    </w:p>
    <w:p w14:paraId="0A970E02" w14:textId="77777777" w:rsidR="00AC5343" w:rsidRPr="007002A5" w:rsidRDefault="00AC5343" w:rsidP="00A260EA">
      <w:pPr>
        <w:numPr>
          <w:ilvl w:val="0"/>
          <w:numId w:val="15"/>
        </w:numPr>
        <w:rPr>
          <w:color w:val="000000"/>
          <w:lang w:eastAsia="en-GB"/>
        </w:rPr>
      </w:pPr>
      <w:r w:rsidRPr="007002A5">
        <w:rPr>
          <w:color w:val="000000"/>
          <w:lang w:eastAsia="en-GB"/>
        </w:rPr>
        <w:t xml:space="preserve">How well the organisation demonstrates that the demand for the project justifies the scale of the required investment. </w:t>
      </w:r>
    </w:p>
    <w:p w14:paraId="6001098A" w14:textId="77777777" w:rsidR="00B16C41" w:rsidRDefault="00B16C41" w:rsidP="007002A5">
      <w:pPr>
        <w:rPr>
          <w:color w:val="000000"/>
          <w:lang w:eastAsia="en-GB"/>
        </w:rPr>
      </w:pPr>
    </w:p>
    <w:p w14:paraId="22D7D06C" w14:textId="77777777" w:rsidR="00AC5343" w:rsidRPr="007002A5" w:rsidRDefault="00AC5343" w:rsidP="00A260EA">
      <w:pPr>
        <w:numPr>
          <w:ilvl w:val="0"/>
          <w:numId w:val="15"/>
        </w:numPr>
        <w:rPr>
          <w:color w:val="000000"/>
          <w:lang w:eastAsia="en-GB"/>
        </w:rPr>
      </w:pPr>
      <w:r w:rsidRPr="007002A5">
        <w:rPr>
          <w:color w:val="000000"/>
          <w:lang w:eastAsia="en-GB"/>
        </w:rPr>
        <w:t>How well the organisation demonstrates it has the capacity, skills and experience to deliver the project and associated outcomes.</w:t>
      </w:r>
    </w:p>
    <w:p w14:paraId="4C63782E" w14:textId="77777777" w:rsidR="00AC5343" w:rsidRPr="007002A5" w:rsidRDefault="00AC5343" w:rsidP="007002A5">
      <w:pPr>
        <w:ind w:left="720"/>
        <w:rPr>
          <w:color w:val="000000"/>
          <w:lang w:eastAsia="en-GB"/>
        </w:rPr>
      </w:pPr>
    </w:p>
    <w:p w14:paraId="1F06585A" w14:textId="77777777" w:rsidR="00AC5343" w:rsidRPr="007002A5" w:rsidRDefault="00AC5343" w:rsidP="00A260EA">
      <w:pPr>
        <w:numPr>
          <w:ilvl w:val="0"/>
          <w:numId w:val="15"/>
        </w:numPr>
        <w:rPr>
          <w:color w:val="000000"/>
          <w:lang w:eastAsia="en-GB"/>
        </w:rPr>
      </w:pPr>
      <w:r w:rsidRPr="007002A5">
        <w:rPr>
          <w:color w:val="000000"/>
          <w:lang w:eastAsia="en-GB"/>
        </w:rPr>
        <w:t xml:space="preserve">The extent to which the proposed timetable for planning and delivering the project is based on realistic assumptions. </w:t>
      </w:r>
    </w:p>
    <w:p w14:paraId="51782DCA" w14:textId="77777777" w:rsidR="00AC5343" w:rsidRPr="007002A5" w:rsidRDefault="00AC5343" w:rsidP="007002A5">
      <w:pPr>
        <w:rPr>
          <w:color w:val="000000"/>
          <w:lang w:eastAsia="en-GB"/>
        </w:rPr>
      </w:pPr>
    </w:p>
    <w:p w14:paraId="0A8187F6" w14:textId="77777777" w:rsidR="00BE0F84" w:rsidRPr="00BE0F84" w:rsidRDefault="009C202B" w:rsidP="00BE0F84">
      <w:pPr>
        <w:rPr>
          <w:color w:val="000000"/>
          <w:lang w:eastAsia="en-GB"/>
        </w:rPr>
      </w:pPr>
      <w:r w:rsidRPr="007002A5">
        <w:rPr>
          <w:color w:val="000000"/>
          <w:lang w:eastAsia="en-GB"/>
        </w:rPr>
        <w:t>Our assessment will use the expertise of our staff, including independently appointed assessors, to judge how well your application meets the four criteria. Identifying and considering the level of risk in your capital project and what plans you have in place to mitigate these risks is an important part of our assessment.</w:t>
      </w:r>
      <w:r w:rsidR="00ED111E" w:rsidRPr="007002A5">
        <w:rPr>
          <w:color w:val="000000"/>
          <w:lang w:eastAsia="en-GB"/>
        </w:rPr>
        <w:t xml:space="preserve"> </w:t>
      </w:r>
    </w:p>
    <w:p w14:paraId="26499939" w14:textId="77777777" w:rsidR="00BE0F84" w:rsidRPr="00BE0F84" w:rsidRDefault="00BE0F84" w:rsidP="00BE0F84">
      <w:pPr>
        <w:rPr>
          <w:color w:val="000000"/>
          <w:lang w:eastAsia="en-GB"/>
        </w:rPr>
      </w:pPr>
    </w:p>
    <w:p w14:paraId="7087E3AA" w14:textId="17CF9BAC" w:rsidR="00C27188" w:rsidRPr="00853A19" w:rsidRDefault="00C27188" w:rsidP="00853A19">
      <w:pPr>
        <w:rPr>
          <w:color w:val="000000"/>
          <w:lang w:eastAsia="en-GB"/>
        </w:rPr>
      </w:pPr>
      <w:r w:rsidRPr="00003FF3">
        <w:rPr>
          <w:color w:val="000000"/>
          <w:lang w:eastAsia="en-GB"/>
        </w:rPr>
        <w:t xml:space="preserve">We will use your refreshed business plan for the 2015-18 National </w:t>
      </w:r>
      <w:r w:rsidR="00D569F5">
        <w:rPr>
          <w:color w:val="000000"/>
          <w:lang w:eastAsia="en-GB"/>
        </w:rPr>
        <w:t>P</w:t>
      </w:r>
      <w:r w:rsidRPr="00003FF3">
        <w:rPr>
          <w:color w:val="000000"/>
          <w:lang w:eastAsia="en-GB"/>
        </w:rPr>
        <w:t xml:space="preserve">ortfolio funding round to consider the level of risk in </w:t>
      </w:r>
      <w:r w:rsidR="00D55698" w:rsidRPr="00003FF3">
        <w:rPr>
          <w:color w:val="000000"/>
          <w:lang w:eastAsia="en-GB"/>
        </w:rPr>
        <w:t xml:space="preserve">your </w:t>
      </w:r>
      <w:r w:rsidRPr="00003FF3">
        <w:rPr>
          <w:color w:val="000000"/>
          <w:lang w:eastAsia="en-GB"/>
        </w:rPr>
        <w:t xml:space="preserve">capital application. It is anticipated that National </w:t>
      </w:r>
      <w:r w:rsidR="00D569F5">
        <w:rPr>
          <w:color w:val="000000"/>
          <w:lang w:eastAsia="en-GB"/>
        </w:rPr>
        <w:t>P</w:t>
      </w:r>
      <w:r w:rsidRPr="00003FF3">
        <w:rPr>
          <w:color w:val="000000"/>
          <w:lang w:eastAsia="en-GB"/>
        </w:rPr>
        <w:t xml:space="preserve">ortfolio </w:t>
      </w:r>
      <w:r w:rsidR="00D569F5">
        <w:rPr>
          <w:color w:val="000000"/>
          <w:lang w:eastAsia="en-GB"/>
        </w:rPr>
        <w:t>O</w:t>
      </w:r>
      <w:r w:rsidR="00003FF3" w:rsidRPr="00003FF3">
        <w:rPr>
          <w:color w:val="000000"/>
          <w:lang w:eastAsia="en-GB"/>
        </w:rPr>
        <w:t>rganisations</w:t>
      </w:r>
      <w:r w:rsidRPr="00003FF3">
        <w:rPr>
          <w:color w:val="000000"/>
          <w:lang w:eastAsia="en-GB"/>
        </w:rPr>
        <w:t xml:space="preserve"> will be invited </w:t>
      </w:r>
      <w:r w:rsidR="00A13F69" w:rsidRPr="00003FF3">
        <w:rPr>
          <w:color w:val="000000"/>
          <w:lang w:eastAsia="en-GB"/>
        </w:rPr>
        <w:t xml:space="preserve">to make applications </w:t>
      </w:r>
      <w:r w:rsidRPr="00003FF3">
        <w:rPr>
          <w:color w:val="000000"/>
          <w:lang w:eastAsia="en-GB"/>
        </w:rPr>
        <w:t xml:space="preserve">for the 2018-22 funding period </w:t>
      </w:r>
      <w:r w:rsidR="00D55698" w:rsidRPr="00003FF3">
        <w:rPr>
          <w:color w:val="000000"/>
          <w:lang w:eastAsia="en-GB"/>
        </w:rPr>
        <w:t xml:space="preserve">in the autumn </w:t>
      </w:r>
      <w:r w:rsidRPr="00003FF3">
        <w:rPr>
          <w:color w:val="000000"/>
          <w:lang w:eastAsia="en-GB"/>
        </w:rPr>
        <w:t>2016.</w:t>
      </w:r>
      <w:r w:rsidRPr="00853A19">
        <w:rPr>
          <w:color w:val="000000"/>
          <w:lang w:eastAsia="en-GB"/>
        </w:rPr>
        <w:t xml:space="preserve"> </w:t>
      </w:r>
    </w:p>
    <w:p w14:paraId="2835E74C" w14:textId="77777777" w:rsidR="00C27188" w:rsidRPr="00853A19" w:rsidRDefault="00C27188" w:rsidP="009C202B">
      <w:pPr>
        <w:autoSpaceDE w:val="0"/>
        <w:autoSpaceDN w:val="0"/>
        <w:adjustRightInd w:val="0"/>
        <w:spacing w:line="240" w:lineRule="auto"/>
      </w:pPr>
    </w:p>
    <w:p w14:paraId="36F70FDF" w14:textId="77777777" w:rsidR="00AC5343" w:rsidRPr="007002A5" w:rsidRDefault="00AC5343" w:rsidP="007002A5">
      <w:pPr>
        <w:rPr>
          <w:color w:val="000000"/>
          <w:lang w:eastAsia="en-GB"/>
        </w:rPr>
      </w:pPr>
      <w:r w:rsidRPr="007002A5">
        <w:rPr>
          <w:color w:val="000000"/>
          <w:lang w:eastAsia="en-GB"/>
        </w:rPr>
        <w:t xml:space="preserve">It is likely that there will be more applications that meet these criteria than available funding. To achieve the final list of organisations to progress to stage two, we will consider the following </w:t>
      </w:r>
      <w:r w:rsidR="002C1257">
        <w:rPr>
          <w:color w:val="000000"/>
          <w:lang w:eastAsia="en-GB"/>
        </w:rPr>
        <w:t>four</w:t>
      </w:r>
      <w:r w:rsidRPr="007002A5">
        <w:rPr>
          <w:color w:val="000000"/>
          <w:lang w:eastAsia="en-GB"/>
        </w:rPr>
        <w:t xml:space="preserve"> areas to balance the projects funded against the available budget in each round:</w:t>
      </w:r>
    </w:p>
    <w:p w14:paraId="3F28BFDE" w14:textId="77777777" w:rsidR="00AC5343" w:rsidRPr="007002A5" w:rsidRDefault="00AC5343" w:rsidP="007002A5">
      <w:pPr>
        <w:rPr>
          <w:color w:val="000000"/>
          <w:lang w:eastAsia="en-GB"/>
        </w:rPr>
      </w:pPr>
    </w:p>
    <w:p w14:paraId="19558A08" w14:textId="77777777" w:rsidR="00DB768D" w:rsidRPr="007002A5" w:rsidRDefault="00AC5343" w:rsidP="00A260EA">
      <w:pPr>
        <w:numPr>
          <w:ilvl w:val="0"/>
          <w:numId w:val="16"/>
        </w:numPr>
        <w:rPr>
          <w:color w:val="000000"/>
          <w:lang w:eastAsia="en-GB"/>
        </w:rPr>
      </w:pPr>
      <w:r w:rsidRPr="007002A5">
        <w:rPr>
          <w:b/>
          <w:color w:val="000000"/>
          <w:lang w:eastAsia="en-GB"/>
        </w:rPr>
        <w:t>timescales</w:t>
      </w:r>
      <w:r w:rsidRPr="007002A5">
        <w:rPr>
          <w:color w:val="000000"/>
          <w:lang w:eastAsia="en-GB"/>
        </w:rPr>
        <w:t xml:space="preserve"> – we will take into account the need to achieve a range of projects with varying delivery timescales, </w:t>
      </w:r>
      <w:r w:rsidR="005A19B7" w:rsidRPr="007002A5">
        <w:rPr>
          <w:color w:val="000000"/>
          <w:lang w:eastAsia="en-GB"/>
        </w:rPr>
        <w:t xml:space="preserve">including </w:t>
      </w:r>
      <w:r w:rsidRPr="007002A5">
        <w:rPr>
          <w:color w:val="000000"/>
          <w:lang w:eastAsia="en-GB"/>
        </w:rPr>
        <w:t xml:space="preserve">spending any grant from us </w:t>
      </w:r>
    </w:p>
    <w:p w14:paraId="019D1B58" w14:textId="77777777" w:rsidR="00DB768D" w:rsidRPr="007002A5" w:rsidRDefault="00AC5343" w:rsidP="00A260EA">
      <w:pPr>
        <w:numPr>
          <w:ilvl w:val="0"/>
          <w:numId w:val="16"/>
        </w:numPr>
        <w:rPr>
          <w:color w:val="000000"/>
          <w:lang w:eastAsia="en-GB"/>
        </w:rPr>
      </w:pPr>
      <w:r w:rsidRPr="007002A5">
        <w:rPr>
          <w:b/>
          <w:color w:val="000000"/>
          <w:lang w:eastAsia="en-GB"/>
        </w:rPr>
        <w:t>partnership funding</w:t>
      </w:r>
      <w:r w:rsidRPr="007002A5">
        <w:rPr>
          <w:color w:val="000000"/>
          <w:lang w:eastAsia="en-GB"/>
        </w:rPr>
        <w:t xml:space="preserve"> – the extent to which the projects overall will secure funding from other sources </w:t>
      </w:r>
    </w:p>
    <w:p w14:paraId="032EA88F" w14:textId="77777777" w:rsidR="00DB768D" w:rsidRPr="007002A5" w:rsidRDefault="00AC5343" w:rsidP="00A260EA">
      <w:pPr>
        <w:numPr>
          <w:ilvl w:val="0"/>
          <w:numId w:val="16"/>
        </w:numPr>
        <w:rPr>
          <w:color w:val="000000"/>
          <w:lang w:eastAsia="en-GB"/>
        </w:rPr>
      </w:pPr>
      <w:r w:rsidRPr="007002A5">
        <w:rPr>
          <w:b/>
          <w:color w:val="000000"/>
          <w:lang w:eastAsia="en-GB"/>
        </w:rPr>
        <w:t>risk</w:t>
      </w:r>
      <w:r w:rsidRPr="007002A5">
        <w:rPr>
          <w:color w:val="000000"/>
          <w:lang w:eastAsia="en-GB"/>
        </w:rPr>
        <w:t xml:space="preserve"> – the extent of the risks to the overall balance of projects</w:t>
      </w:r>
    </w:p>
    <w:p w14:paraId="30052229" w14:textId="77777777" w:rsidR="00C65666" w:rsidRPr="007002A5" w:rsidRDefault="00C65666" w:rsidP="00A260EA">
      <w:pPr>
        <w:numPr>
          <w:ilvl w:val="0"/>
          <w:numId w:val="16"/>
        </w:numPr>
        <w:rPr>
          <w:color w:val="000000"/>
          <w:lang w:eastAsia="en-GB"/>
        </w:rPr>
      </w:pPr>
      <w:r w:rsidRPr="007002A5">
        <w:rPr>
          <w:b/>
          <w:color w:val="000000"/>
          <w:lang w:eastAsia="en-GB"/>
        </w:rPr>
        <w:t>equality and diversity</w:t>
      </w:r>
      <w:r w:rsidRPr="007002A5">
        <w:rPr>
          <w:color w:val="000000"/>
          <w:lang w:eastAsia="en-GB"/>
        </w:rPr>
        <w:t xml:space="preserve"> – the extent to which your project addresses equality and diversity </w:t>
      </w:r>
    </w:p>
    <w:p w14:paraId="4FFC4450" w14:textId="77777777" w:rsidR="00C65666" w:rsidRPr="007002A5" w:rsidRDefault="00C65666" w:rsidP="007002A5">
      <w:pPr>
        <w:rPr>
          <w:color w:val="000000"/>
          <w:lang w:eastAsia="en-GB"/>
        </w:rPr>
      </w:pPr>
    </w:p>
    <w:p w14:paraId="1BD59236" w14:textId="77777777" w:rsidR="00AC5343" w:rsidRPr="007002A5" w:rsidRDefault="00AC5343" w:rsidP="007002A5">
      <w:pPr>
        <w:rPr>
          <w:color w:val="000000"/>
          <w:lang w:eastAsia="en-GB"/>
        </w:rPr>
      </w:pPr>
      <w:r w:rsidRPr="007002A5">
        <w:rPr>
          <w:color w:val="000000"/>
          <w:lang w:eastAsia="en-GB"/>
        </w:rPr>
        <w:t xml:space="preserve">There is no mechanistic formula for balancing the organisations admitted to stage two. This is a framework against which we will make an informed judgement about how each project might contribute to the overall mix in the context of the funds available to distribute. </w:t>
      </w:r>
    </w:p>
    <w:p w14:paraId="6B56D504" w14:textId="77777777" w:rsidR="00AC5343" w:rsidRPr="007002A5" w:rsidRDefault="00AC5343" w:rsidP="007002A5">
      <w:pPr>
        <w:rPr>
          <w:color w:val="000000"/>
          <w:lang w:eastAsia="en-GB"/>
        </w:rPr>
      </w:pPr>
    </w:p>
    <w:p w14:paraId="7D36EB84" w14:textId="77777777" w:rsidR="00AC5343" w:rsidRPr="007002A5" w:rsidRDefault="00AC5343" w:rsidP="007002A5">
      <w:pPr>
        <w:rPr>
          <w:color w:val="000000"/>
          <w:lang w:eastAsia="en-GB"/>
        </w:rPr>
      </w:pPr>
      <w:r w:rsidRPr="007002A5">
        <w:rPr>
          <w:color w:val="000000"/>
          <w:lang w:eastAsia="en-GB"/>
        </w:rPr>
        <w:t>There may be applications which are strong in the first phase assessment but which are not invited to make a stage two application because in the second phase they do not fit into this overall picture.</w:t>
      </w:r>
    </w:p>
    <w:p w14:paraId="3EF62AE7" w14:textId="77777777" w:rsidR="00AC5343" w:rsidRDefault="00AC5343" w:rsidP="00AC5343">
      <w:pPr>
        <w:pStyle w:val="Default"/>
        <w:rPr>
          <w:sz w:val="23"/>
          <w:szCs w:val="23"/>
        </w:rPr>
      </w:pPr>
    </w:p>
    <w:p w14:paraId="04D8B4D1" w14:textId="4B4C2EA2" w:rsidR="00086077" w:rsidRPr="00E37F44" w:rsidRDefault="00086077" w:rsidP="007002A5">
      <w:pPr>
        <w:rPr>
          <w:b/>
          <w:i/>
          <w:color w:val="000000"/>
          <w:lang w:eastAsia="en-GB"/>
        </w:rPr>
      </w:pPr>
      <w:r w:rsidRPr="00E37F44">
        <w:rPr>
          <w:b/>
          <w:i/>
          <w:color w:val="000000"/>
          <w:lang w:eastAsia="en-GB"/>
        </w:rPr>
        <w:t xml:space="preserve">Additional documents for National </w:t>
      </w:r>
      <w:r w:rsidR="00D569F5">
        <w:rPr>
          <w:b/>
          <w:i/>
          <w:color w:val="000000"/>
          <w:lang w:eastAsia="en-GB"/>
        </w:rPr>
        <w:t>P</w:t>
      </w:r>
      <w:r w:rsidRPr="00E37F44">
        <w:rPr>
          <w:b/>
          <w:i/>
          <w:color w:val="000000"/>
          <w:lang w:eastAsia="en-GB"/>
        </w:rPr>
        <w:t xml:space="preserve">ortfolio </w:t>
      </w:r>
      <w:r w:rsidR="00D569F5">
        <w:rPr>
          <w:b/>
          <w:i/>
          <w:color w:val="000000"/>
          <w:lang w:eastAsia="en-GB"/>
        </w:rPr>
        <w:t>O</w:t>
      </w:r>
      <w:r w:rsidRPr="00E37F44">
        <w:rPr>
          <w:b/>
          <w:i/>
          <w:color w:val="000000"/>
          <w:lang w:eastAsia="en-GB"/>
        </w:rPr>
        <w:t xml:space="preserve">rganisations </w:t>
      </w:r>
    </w:p>
    <w:p w14:paraId="089D61B0" w14:textId="196D0885" w:rsidR="00086077" w:rsidRPr="007002A5" w:rsidRDefault="00086077" w:rsidP="007002A5">
      <w:pPr>
        <w:rPr>
          <w:color w:val="000000"/>
          <w:lang w:eastAsia="en-GB"/>
        </w:rPr>
      </w:pPr>
      <w:r w:rsidRPr="007002A5">
        <w:rPr>
          <w:color w:val="000000"/>
          <w:lang w:eastAsia="en-GB"/>
        </w:rPr>
        <w:t xml:space="preserve">If you are an Arts Council National </w:t>
      </w:r>
      <w:r w:rsidR="00D569F5">
        <w:rPr>
          <w:color w:val="000000"/>
          <w:lang w:eastAsia="en-GB"/>
        </w:rPr>
        <w:t>P</w:t>
      </w:r>
      <w:r w:rsidRPr="007002A5">
        <w:rPr>
          <w:color w:val="000000"/>
          <w:lang w:eastAsia="en-GB"/>
        </w:rPr>
        <w:t xml:space="preserve">ortfolio </w:t>
      </w:r>
      <w:r w:rsidR="00D569F5">
        <w:rPr>
          <w:color w:val="000000"/>
          <w:lang w:eastAsia="en-GB"/>
        </w:rPr>
        <w:t>O</w:t>
      </w:r>
      <w:r w:rsidRPr="007002A5">
        <w:rPr>
          <w:color w:val="000000"/>
          <w:lang w:eastAsia="en-GB"/>
        </w:rPr>
        <w:t>rganisation, you may send additional concise information if you wish, especially if there has been a major change in your finances or in the way the organisation is run. If the information we have about you is up-to-date, then you are not required to do so and we will take into account the knowledge and understanding we have of your organisation and information such as your annual accounts,</w:t>
      </w:r>
      <w:r w:rsidR="00083407">
        <w:rPr>
          <w:color w:val="000000"/>
          <w:lang w:eastAsia="en-GB"/>
        </w:rPr>
        <w:t xml:space="preserve"> </w:t>
      </w:r>
      <w:r w:rsidR="00DA1AE6">
        <w:rPr>
          <w:color w:val="000000"/>
          <w:lang w:eastAsia="en-GB"/>
        </w:rPr>
        <w:t xml:space="preserve">equality action plan, </w:t>
      </w:r>
      <w:r w:rsidR="00083407">
        <w:rPr>
          <w:color w:val="000000"/>
          <w:lang w:eastAsia="en-GB"/>
        </w:rPr>
        <w:t>refreshed business plan 2015-18</w:t>
      </w:r>
      <w:r w:rsidR="00DA1AE6">
        <w:rPr>
          <w:color w:val="000000"/>
          <w:lang w:eastAsia="en-GB"/>
        </w:rPr>
        <w:t xml:space="preserve">, </w:t>
      </w:r>
      <w:r w:rsidR="00083407">
        <w:rPr>
          <w:color w:val="000000"/>
          <w:lang w:eastAsia="en-GB"/>
        </w:rPr>
        <w:t xml:space="preserve">risk assessment, end of year letters </w:t>
      </w:r>
      <w:r w:rsidRPr="007002A5">
        <w:rPr>
          <w:color w:val="000000"/>
          <w:lang w:eastAsia="en-GB"/>
        </w:rPr>
        <w:t xml:space="preserve">and funding agreements. </w:t>
      </w:r>
    </w:p>
    <w:p w14:paraId="18B9536A" w14:textId="77777777" w:rsidR="00086077" w:rsidRPr="007002A5" w:rsidRDefault="00086077" w:rsidP="007002A5">
      <w:pPr>
        <w:rPr>
          <w:color w:val="000000"/>
          <w:lang w:eastAsia="en-GB"/>
        </w:rPr>
      </w:pPr>
    </w:p>
    <w:p w14:paraId="18C1BF02" w14:textId="77777777" w:rsidR="00086077" w:rsidRPr="00E37F44" w:rsidRDefault="00086077" w:rsidP="007002A5">
      <w:pPr>
        <w:rPr>
          <w:b/>
          <w:i/>
          <w:color w:val="000000"/>
          <w:lang w:eastAsia="en-GB"/>
        </w:rPr>
      </w:pPr>
      <w:r w:rsidRPr="00E37F44">
        <w:rPr>
          <w:b/>
          <w:i/>
          <w:color w:val="000000"/>
          <w:lang w:eastAsia="en-GB"/>
        </w:rPr>
        <w:t xml:space="preserve">Additional documents for organisations who do not currently receive revenue funding from us but who have obtained our written permission </w:t>
      </w:r>
    </w:p>
    <w:p w14:paraId="5BC97DBA" w14:textId="77777777" w:rsidR="00086077" w:rsidRPr="007002A5" w:rsidRDefault="00086077" w:rsidP="007002A5">
      <w:pPr>
        <w:rPr>
          <w:color w:val="000000"/>
          <w:lang w:eastAsia="en-GB"/>
        </w:rPr>
      </w:pPr>
      <w:r w:rsidRPr="007002A5">
        <w:rPr>
          <w:color w:val="000000"/>
          <w:lang w:eastAsia="en-GB"/>
        </w:rPr>
        <w:t xml:space="preserve">If you do not currently receive revenue funding from us, and you have received our written agreement to making an application, you should provide the following concise information: </w:t>
      </w:r>
    </w:p>
    <w:p w14:paraId="5BE925C8" w14:textId="77777777" w:rsidR="00086077" w:rsidRPr="007002A5" w:rsidRDefault="00086077" w:rsidP="007002A5">
      <w:pPr>
        <w:rPr>
          <w:color w:val="000000"/>
          <w:lang w:eastAsia="en-GB"/>
        </w:rPr>
      </w:pPr>
    </w:p>
    <w:p w14:paraId="1A5B4200" w14:textId="77777777" w:rsidR="00086077" w:rsidRPr="007002A5" w:rsidRDefault="00086077" w:rsidP="00A260EA">
      <w:pPr>
        <w:numPr>
          <w:ilvl w:val="0"/>
          <w:numId w:val="17"/>
        </w:numPr>
        <w:rPr>
          <w:color w:val="000000"/>
          <w:lang w:eastAsia="en-GB"/>
        </w:rPr>
      </w:pPr>
      <w:r w:rsidRPr="007002A5">
        <w:rPr>
          <w:color w:val="000000"/>
          <w:lang w:eastAsia="en-GB"/>
        </w:rPr>
        <w:t xml:space="preserve">constitutional documents (or charter) confirming the existence of your organisation as a legal entity and setting out your governance structure </w:t>
      </w:r>
    </w:p>
    <w:p w14:paraId="39FFB365" w14:textId="77777777" w:rsidR="00086077" w:rsidRPr="007002A5" w:rsidRDefault="00086077" w:rsidP="00A260EA">
      <w:pPr>
        <w:numPr>
          <w:ilvl w:val="0"/>
          <w:numId w:val="17"/>
        </w:numPr>
        <w:rPr>
          <w:color w:val="000000"/>
          <w:lang w:eastAsia="en-GB"/>
        </w:rPr>
      </w:pPr>
      <w:r w:rsidRPr="007002A5">
        <w:rPr>
          <w:color w:val="000000"/>
          <w:lang w:eastAsia="en-GB"/>
        </w:rPr>
        <w:t xml:space="preserve">audited accounts from the previous two financial years </w:t>
      </w:r>
    </w:p>
    <w:p w14:paraId="219208C7" w14:textId="77777777" w:rsidR="00086077" w:rsidRPr="007002A5" w:rsidRDefault="00086077" w:rsidP="00A260EA">
      <w:pPr>
        <w:numPr>
          <w:ilvl w:val="0"/>
          <w:numId w:val="17"/>
        </w:numPr>
        <w:rPr>
          <w:color w:val="000000"/>
          <w:lang w:eastAsia="en-GB"/>
        </w:rPr>
      </w:pPr>
      <w:r w:rsidRPr="007002A5">
        <w:rPr>
          <w:color w:val="000000"/>
          <w:lang w:eastAsia="en-GB"/>
        </w:rPr>
        <w:t xml:space="preserve">details of your artistic programme or relevant evidence of your work </w:t>
      </w:r>
    </w:p>
    <w:p w14:paraId="7A678106" w14:textId="77777777" w:rsidR="00086077" w:rsidRPr="007002A5" w:rsidRDefault="00086077" w:rsidP="00A260EA">
      <w:pPr>
        <w:numPr>
          <w:ilvl w:val="0"/>
          <w:numId w:val="17"/>
        </w:numPr>
        <w:rPr>
          <w:color w:val="000000"/>
          <w:lang w:eastAsia="en-GB"/>
        </w:rPr>
      </w:pPr>
      <w:r w:rsidRPr="007002A5">
        <w:rPr>
          <w:color w:val="000000"/>
          <w:lang w:eastAsia="en-GB"/>
        </w:rPr>
        <w:t xml:space="preserve">statement on your organisation’s approach to promoting equality and diversity and/or your equality and diversity policy </w:t>
      </w:r>
    </w:p>
    <w:p w14:paraId="6FCDAF00" w14:textId="77777777" w:rsidR="00086077" w:rsidRDefault="00086077" w:rsidP="00EA3956">
      <w:pPr>
        <w:pStyle w:val="Heading2"/>
      </w:pPr>
    </w:p>
    <w:p w14:paraId="40BF7B86" w14:textId="77777777" w:rsidR="00AC5343" w:rsidRPr="007002A5" w:rsidRDefault="00AC5343" w:rsidP="00247728">
      <w:pPr>
        <w:pStyle w:val="Heading2"/>
      </w:pPr>
      <w:bookmarkStart w:id="34" w:name="_Toc455573657"/>
      <w:r w:rsidRPr="007002A5">
        <w:t xml:space="preserve">When you will know </w:t>
      </w:r>
      <w:r w:rsidR="005A19B7" w:rsidRPr="007002A5">
        <w:t>the outcome</w:t>
      </w:r>
      <w:bookmarkEnd w:id="34"/>
    </w:p>
    <w:p w14:paraId="0CF2AC82" w14:textId="3F9C524F" w:rsidR="00AC5343" w:rsidRPr="007002A5" w:rsidRDefault="00AC5343" w:rsidP="007002A5">
      <w:pPr>
        <w:rPr>
          <w:color w:val="000000"/>
          <w:lang w:eastAsia="en-GB"/>
        </w:rPr>
      </w:pPr>
      <w:r w:rsidRPr="007002A5">
        <w:rPr>
          <w:color w:val="000000"/>
          <w:lang w:eastAsia="en-GB"/>
        </w:rPr>
        <w:t xml:space="preserve">We will tell you by </w:t>
      </w:r>
      <w:r w:rsidR="00BE0F84" w:rsidRPr="00003FF3">
        <w:rPr>
          <w:b/>
          <w:color w:val="000000"/>
          <w:lang w:eastAsia="en-GB"/>
        </w:rPr>
        <w:t>July</w:t>
      </w:r>
      <w:r w:rsidR="00BE0F84" w:rsidRPr="00853A19">
        <w:rPr>
          <w:b/>
          <w:color w:val="000000"/>
          <w:lang w:eastAsia="en-GB"/>
        </w:rPr>
        <w:t xml:space="preserve"> 2017 </w:t>
      </w:r>
      <w:r w:rsidRPr="007002A5">
        <w:rPr>
          <w:color w:val="000000"/>
          <w:lang w:eastAsia="en-GB"/>
        </w:rPr>
        <w:t>whether we will invite you to make a stage two application.</w:t>
      </w:r>
      <w:r w:rsidR="00A67591">
        <w:rPr>
          <w:color w:val="000000"/>
          <w:lang w:eastAsia="en-GB"/>
        </w:rPr>
        <w:t xml:space="preserve"> </w:t>
      </w:r>
    </w:p>
    <w:p w14:paraId="54D0AF1F" w14:textId="77777777" w:rsidR="000339D4" w:rsidRPr="007002A5" w:rsidRDefault="000339D4" w:rsidP="007002A5">
      <w:pPr>
        <w:rPr>
          <w:color w:val="000000"/>
          <w:lang w:eastAsia="en-GB"/>
        </w:rPr>
      </w:pPr>
    </w:p>
    <w:p w14:paraId="64DB256E" w14:textId="77777777" w:rsidR="00AC5343" w:rsidRPr="007002A5" w:rsidRDefault="00AC5343" w:rsidP="00247728">
      <w:pPr>
        <w:pStyle w:val="Heading2"/>
      </w:pPr>
      <w:bookmarkStart w:id="35" w:name="_Toc455573658"/>
      <w:r w:rsidRPr="007002A5">
        <w:t>If you are successful</w:t>
      </w:r>
      <w:bookmarkEnd w:id="35"/>
    </w:p>
    <w:p w14:paraId="4637DFC0" w14:textId="77777777" w:rsidR="00AC5343" w:rsidRPr="007002A5" w:rsidRDefault="00AC5343" w:rsidP="007002A5">
      <w:pPr>
        <w:rPr>
          <w:color w:val="000000"/>
          <w:lang w:eastAsia="en-GB"/>
        </w:rPr>
      </w:pPr>
      <w:r w:rsidRPr="007002A5">
        <w:rPr>
          <w:color w:val="000000"/>
          <w:lang w:eastAsia="en-GB"/>
        </w:rPr>
        <w:t xml:space="preserve">If you are successful at stage one, we will confirm to you the amount we have set aside for your project. You then progress to stage two and submit a further application to secure a grant for this amount. </w:t>
      </w:r>
    </w:p>
    <w:p w14:paraId="688FAD14" w14:textId="77777777" w:rsidR="00AC5343" w:rsidRPr="007002A5" w:rsidRDefault="00AC5343" w:rsidP="007002A5">
      <w:pPr>
        <w:rPr>
          <w:color w:val="000000"/>
          <w:lang w:eastAsia="en-GB"/>
        </w:rPr>
      </w:pPr>
    </w:p>
    <w:p w14:paraId="6AEFBA6B" w14:textId="77777777" w:rsidR="00AC5343" w:rsidRPr="007002A5" w:rsidRDefault="00AC5343" w:rsidP="007002A5">
      <w:pPr>
        <w:rPr>
          <w:color w:val="000000"/>
          <w:lang w:eastAsia="en-GB"/>
        </w:rPr>
      </w:pPr>
      <w:r w:rsidRPr="007002A5">
        <w:rPr>
          <w:color w:val="000000"/>
          <w:lang w:eastAsia="en-GB"/>
        </w:rPr>
        <w:t xml:space="preserve">Whilst a successful stage one application does not guarantee funding, it is an indication of positive support. However, there is no guarantee that you will receive an award at stage two or that any sum that may be granted will be the full amount set aside. </w:t>
      </w:r>
    </w:p>
    <w:p w14:paraId="09CF9921" w14:textId="77777777" w:rsidR="00E37F44" w:rsidRDefault="00E37F44" w:rsidP="007002A5">
      <w:pPr>
        <w:rPr>
          <w:b/>
          <w:color w:val="000000"/>
          <w:lang w:eastAsia="en-GB"/>
        </w:rPr>
      </w:pPr>
    </w:p>
    <w:p w14:paraId="7C323D02" w14:textId="77777777" w:rsidR="00AC5343" w:rsidRPr="007002A5" w:rsidRDefault="00AC5343" w:rsidP="00247728">
      <w:pPr>
        <w:pStyle w:val="Heading2"/>
      </w:pPr>
      <w:bookmarkStart w:id="36" w:name="_Toc455573659"/>
      <w:r w:rsidRPr="007002A5">
        <w:t>If you are unsuccessful</w:t>
      </w:r>
      <w:bookmarkEnd w:id="36"/>
    </w:p>
    <w:p w14:paraId="2E5B7482" w14:textId="77777777" w:rsidR="00742CA3" w:rsidRPr="007002A5" w:rsidRDefault="00742CA3" w:rsidP="007002A5">
      <w:pPr>
        <w:rPr>
          <w:color w:val="000000"/>
          <w:lang w:eastAsia="en-GB"/>
        </w:rPr>
      </w:pPr>
      <w:r w:rsidRPr="007002A5">
        <w:rPr>
          <w:color w:val="000000"/>
          <w:lang w:eastAsia="en-GB"/>
        </w:rPr>
        <w:t>We will write to you explaining the main reasons why your application was unsuccessful and telling you who to contact for more detailed feedback.</w:t>
      </w:r>
    </w:p>
    <w:p w14:paraId="05915F98" w14:textId="77777777" w:rsidR="00287195" w:rsidRPr="007002A5" w:rsidRDefault="00287195" w:rsidP="007002A5">
      <w:pPr>
        <w:rPr>
          <w:color w:val="000000"/>
          <w:lang w:eastAsia="en-GB"/>
        </w:rPr>
      </w:pPr>
    </w:p>
    <w:p w14:paraId="350CFED2" w14:textId="77777777" w:rsidR="009C202B" w:rsidRDefault="009C202B" w:rsidP="00AC5343">
      <w:pPr>
        <w:pStyle w:val="Default"/>
      </w:pPr>
    </w:p>
    <w:p w14:paraId="4E988565" w14:textId="77777777" w:rsidR="00853A19" w:rsidRDefault="00853A19" w:rsidP="00EA3956">
      <w:pPr>
        <w:pStyle w:val="Heading1"/>
      </w:pPr>
    </w:p>
    <w:p w14:paraId="4C425BFE" w14:textId="77777777" w:rsidR="00853A19" w:rsidRDefault="00853A19" w:rsidP="00EA3956">
      <w:pPr>
        <w:pStyle w:val="Heading1"/>
      </w:pPr>
    </w:p>
    <w:p w14:paraId="28CFF31F" w14:textId="77777777" w:rsidR="00853A19" w:rsidRDefault="00853A19" w:rsidP="00EA3956">
      <w:pPr>
        <w:pStyle w:val="Heading1"/>
      </w:pPr>
    </w:p>
    <w:p w14:paraId="4CAEA98D" w14:textId="77777777" w:rsidR="00853A19" w:rsidRDefault="00853A19" w:rsidP="00EA3956">
      <w:pPr>
        <w:pStyle w:val="Heading1"/>
      </w:pPr>
    </w:p>
    <w:p w14:paraId="63AB7663" w14:textId="77777777" w:rsidR="00853A19" w:rsidRDefault="00853A19" w:rsidP="00EA3956">
      <w:pPr>
        <w:pStyle w:val="Heading1"/>
      </w:pPr>
    </w:p>
    <w:p w14:paraId="43E9B0F2" w14:textId="77777777" w:rsidR="00853A19" w:rsidRDefault="00853A19" w:rsidP="00EA3956">
      <w:pPr>
        <w:pStyle w:val="Heading1"/>
      </w:pPr>
    </w:p>
    <w:p w14:paraId="77360CDA" w14:textId="77777777" w:rsidR="00853A19" w:rsidRDefault="00853A19" w:rsidP="00EA3956">
      <w:pPr>
        <w:pStyle w:val="Heading1"/>
      </w:pPr>
    </w:p>
    <w:p w14:paraId="6F97F856" w14:textId="77777777" w:rsidR="00853A19" w:rsidRDefault="00853A19" w:rsidP="00EA3956">
      <w:pPr>
        <w:pStyle w:val="Heading1"/>
      </w:pPr>
    </w:p>
    <w:p w14:paraId="341EDFDF" w14:textId="77777777" w:rsidR="00853A19" w:rsidRDefault="00853A19" w:rsidP="00EA3956">
      <w:pPr>
        <w:pStyle w:val="Heading1"/>
      </w:pPr>
    </w:p>
    <w:p w14:paraId="1F7F45C1" w14:textId="77777777" w:rsidR="00853A19" w:rsidRDefault="00853A19" w:rsidP="00EA3956">
      <w:pPr>
        <w:pStyle w:val="Heading1"/>
      </w:pPr>
    </w:p>
    <w:p w14:paraId="70A3CB7C" w14:textId="77777777" w:rsidR="00853A19" w:rsidRDefault="00853A19" w:rsidP="00EA3956">
      <w:pPr>
        <w:pStyle w:val="Heading1"/>
      </w:pPr>
    </w:p>
    <w:p w14:paraId="56C25419" w14:textId="77777777" w:rsidR="00853A19" w:rsidRDefault="00853A19" w:rsidP="00EA3956">
      <w:pPr>
        <w:pStyle w:val="Heading1"/>
      </w:pPr>
    </w:p>
    <w:p w14:paraId="78212D41" w14:textId="77777777" w:rsidR="00853A19" w:rsidRDefault="00853A19" w:rsidP="00EA3956">
      <w:pPr>
        <w:pStyle w:val="Heading1"/>
      </w:pPr>
    </w:p>
    <w:p w14:paraId="2BD1FF37" w14:textId="77777777" w:rsidR="00853A19" w:rsidRDefault="00853A19" w:rsidP="00EA3956">
      <w:pPr>
        <w:pStyle w:val="Heading1"/>
      </w:pPr>
    </w:p>
    <w:p w14:paraId="3238AA56" w14:textId="77777777" w:rsidR="00853A19" w:rsidRDefault="00853A19" w:rsidP="00EA3956">
      <w:pPr>
        <w:pStyle w:val="Heading1"/>
      </w:pPr>
    </w:p>
    <w:p w14:paraId="42EB786A" w14:textId="77777777" w:rsidR="00853A19" w:rsidRDefault="00853A19" w:rsidP="00EA3956">
      <w:pPr>
        <w:pStyle w:val="Heading1"/>
      </w:pPr>
    </w:p>
    <w:p w14:paraId="5E7745CF" w14:textId="77777777" w:rsidR="00853A19" w:rsidRDefault="00853A19" w:rsidP="00EA3956">
      <w:pPr>
        <w:pStyle w:val="Heading1"/>
      </w:pPr>
    </w:p>
    <w:p w14:paraId="20BE0518" w14:textId="77777777" w:rsidR="00853A19" w:rsidRDefault="00853A19" w:rsidP="00EA3956">
      <w:pPr>
        <w:pStyle w:val="Heading1"/>
      </w:pPr>
    </w:p>
    <w:p w14:paraId="34D63CF7" w14:textId="77777777" w:rsidR="00853A19" w:rsidRDefault="00853A19" w:rsidP="00EA3956">
      <w:pPr>
        <w:pStyle w:val="Heading1"/>
      </w:pPr>
    </w:p>
    <w:p w14:paraId="19EDA201" w14:textId="77777777" w:rsidR="00853A19" w:rsidRDefault="00853A19" w:rsidP="00EA3956">
      <w:pPr>
        <w:pStyle w:val="Heading1"/>
      </w:pPr>
    </w:p>
    <w:p w14:paraId="4C6CC4C6" w14:textId="77777777" w:rsidR="00853A19" w:rsidRDefault="00853A19" w:rsidP="00EA3956">
      <w:pPr>
        <w:pStyle w:val="Heading1"/>
      </w:pPr>
    </w:p>
    <w:p w14:paraId="03C5B38E" w14:textId="77777777" w:rsidR="00853A19" w:rsidRDefault="00853A19" w:rsidP="00EA3956">
      <w:pPr>
        <w:pStyle w:val="Heading1"/>
      </w:pPr>
    </w:p>
    <w:p w14:paraId="5285F6F9" w14:textId="77777777" w:rsidR="00DA1AE6" w:rsidRDefault="00DA1AE6">
      <w:pPr>
        <w:spacing w:line="240" w:lineRule="auto"/>
        <w:rPr>
          <w:rFonts w:ascii="Arial Black" w:hAnsi="Arial Black" w:cs="Times New Roman"/>
          <w:lang w:eastAsia="en-GB"/>
        </w:rPr>
      </w:pPr>
      <w:r>
        <w:br w:type="page"/>
      </w:r>
    </w:p>
    <w:p w14:paraId="7860849F" w14:textId="77777777" w:rsidR="00AC5343" w:rsidRDefault="00AC5343" w:rsidP="00EA3956">
      <w:pPr>
        <w:pStyle w:val="Heading1"/>
      </w:pPr>
      <w:bookmarkStart w:id="37" w:name="_Section_five:_preparing"/>
      <w:bookmarkStart w:id="38" w:name="_Toc455573660"/>
      <w:bookmarkEnd w:id="37"/>
      <w:r>
        <w:t>Section five: preparing your stage one application</w:t>
      </w:r>
      <w:bookmarkEnd w:id="38"/>
    </w:p>
    <w:p w14:paraId="29CCC39F" w14:textId="77777777" w:rsidR="00EA3956" w:rsidRPr="007002A5" w:rsidRDefault="00EA3956" w:rsidP="007002A5">
      <w:pPr>
        <w:rPr>
          <w:color w:val="000000"/>
          <w:lang w:eastAsia="en-GB"/>
        </w:rPr>
      </w:pPr>
    </w:p>
    <w:p w14:paraId="2F7967FB" w14:textId="6B0E7B96" w:rsidR="00AC5343" w:rsidRPr="007002A5" w:rsidRDefault="00AC5343" w:rsidP="00247728">
      <w:pPr>
        <w:pStyle w:val="Heading2"/>
      </w:pPr>
      <w:bookmarkStart w:id="39" w:name="_Toc455573661"/>
      <w:r w:rsidRPr="007002A5">
        <w:t>What your application should include</w:t>
      </w:r>
      <w:r w:rsidR="002153F6" w:rsidRPr="007002A5">
        <w:t xml:space="preserve"> </w:t>
      </w:r>
      <w:r w:rsidR="00D569F5">
        <w:t>–</w:t>
      </w:r>
      <w:r w:rsidR="002153F6" w:rsidRPr="007002A5">
        <w:t xml:space="preserve"> checklist</w:t>
      </w:r>
      <w:bookmarkEnd w:id="39"/>
    </w:p>
    <w:p w14:paraId="5F96CB05" w14:textId="77777777" w:rsidR="00AC5343" w:rsidRPr="007002A5" w:rsidRDefault="00AC5343" w:rsidP="007002A5">
      <w:pPr>
        <w:rPr>
          <w:color w:val="000000"/>
          <w:lang w:eastAsia="en-GB"/>
        </w:rPr>
      </w:pPr>
      <w:r w:rsidRPr="007002A5">
        <w:rPr>
          <w:color w:val="000000"/>
          <w:lang w:eastAsia="en-GB"/>
        </w:rPr>
        <w:t>The stage one application includes the following information:</w:t>
      </w:r>
    </w:p>
    <w:p w14:paraId="36F7598E" w14:textId="77777777" w:rsidR="00AC5343" w:rsidRPr="007002A5" w:rsidRDefault="00AC5343" w:rsidP="00A260EA">
      <w:pPr>
        <w:numPr>
          <w:ilvl w:val="0"/>
          <w:numId w:val="18"/>
        </w:numPr>
        <w:rPr>
          <w:color w:val="000000"/>
          <w:lang w:eastAsia="en-GB"/>
        </w:rPr>
      </w:pPr>
      <w:r w:rsidRPr="007002A5">
        <w:rPr>
          <w:color w:val="000000"/>
          <w:lang w:eastAsia="en-GB"/>
        </w:rPr>
        <w:t>online application form</w:t>
      </w:r>
    </w:p>
    <w:p w14:paraId="4A337527" w14:textId="77777777" w:rsidR="00AC5343" w:rsidRPr="007002A5" w:rsidRDefault="00AC5343" w:rsidP="00A260EA">
      <w:pPr>
        <w:numPr>
          <w:ilvl w:val="0"/>
          <w:numId w:val="18"/>
        </w:numPr>
        <w:rPr>
          <w:color w:val="000000"/>
          <w:lang w:eastAsia="en-GB"/>
        </w:rPr>
      </w:pPr>
      <w:r w:rsidRPr="007002A5">
        <w:rPr>
          <w:color w:val="000000"/>
          <w:lang w:eastAsia="en-GB"/>
        </w:rPr>
        <w:t>additional information we have requested (to be submitted in electronic format)</w:t>
      </w:r>
    </w:p>
    <w:p w14:paraId="33222778" w14:textId="77777777" w:rsidR="00AC5343" w:rsidRPr="007002A5" w:rsidRDefault="00AC5343" w:rsidP="007002A5">
      <w:pPr>
        <w:rPr>
          <w:color w:val="000000"/>
          <w:lang w:eastAsia="en-GB"/>
        </w:rPr>
      </w:pPr>
    </w:p>
    <w:p w14:paraId="4050F951" w14:textId="77777777" w:rsidR="00AC5343" w:rsidRPr="007002A5" w:rsidRDefault="00AC5343" w:rsidP="007002A5">
      <w:pPr>
        <w:rPr>
          <w:color w:val="000000"/>
          <w:lang w:eastAsia="en-GB"/>
        </w:rPr>
      </w:pPr>
      <w:r w:rsidRPr="007002A5">
        <w:rPr>
          <w:color w:val="000000"/>
          <w:lang w:eastAsia="en-GB"/>
        </w:rPr>
        <w:t>The application form asks you to provide:</w:t>
      </w:r>
    </w:p>
    <w:p w14:paraId="7D796047" w14:textId="77777777" w:rsidR="00AC5343" w:rsidRPr="007002A5" w:rsidRDefault="00AC5343" w:rsidP="00A260EA">
      <w:pPr>
        <w:numPr>
          <w:ilvl w:val="0"/>
          <w:numId w:val="19"/>
        </w:numPr>
        <w:rPr>
          <w:color w:val="000000"/>
          <w:lang w:eastAsia="en-GB"/>
        </w:rPr>
      </w:pPr>
      <w:r w:rsidRPr="007002A5">
        <w:rPr>
          <w:color w:val="000000"/>
          <w:lang w:eastAsia="en-GB"/>
        </w:rPr>
        <w:t>a description of the project you are asking us to support, including the outcomes your project aims to achieve</w:t>
      </w:r>
    </w:p>
    <w:p w14:paraId="346F8B6A" w14:textId="77777777" w:rsidR="00AC5343" w:rsidRPr="007002A5" w:rsidRDefault="00AC5343" w:rsidP="00A260EA">
      <w:pPr>
        <w:numPr>
          <w:ilvl w:val="0"/>
          <w:numId w:val="19"/>
        </w:numPr>
        <w:rPr>
          <w:color w:val="000000"/>
          <w:lang w:eastAsia="en-GB"/>
        </w:rPr>
      </w:pPr>
      <w:r w:rsidRPr="007002A5">
        <w:rPr>
          <w:color w:val="000000"/>
          <w:lang w:eastAsia="en-GB"/>
        </w:rPr>
        <w:t>the stage you have reached with your planning</w:t>
      </w:r>
    </w:p>
    <w:p w14:paraId="364432A8" w14:textId="77777777" w:rsidR="00AC5343" w:rsidRPr="007002A5" w:rsidRDefault="00AC5343" w:rsidP="00A260EA">
      <w:pPr>
        <w:numPr>
          <w:ilvl w:val="0"/>
          <w:numId w:val="19"/>
        </w:numPr>
        <w:rPr>
          <w:color w:val="000000"/>
          <w:lang w:eastAsia="en-GB"/>
        </w:rPr>
      </w:pPr>
      <w:r w:rsidRPr="007002A5">
        <w:rPr>
          <w:color w:val="000000"/>
          <w:lang w:eastAsia="en-GB"/>
        </w:rPr>
        <w:t>details of the professional appointments you have made</w:t>
      </w:r>
    </w:p>
    <w:p w14:paraId="71582601" w14:textId="77777777" w:rsidR="00AC5343" w:rsidRPr="007002A5" w:rsidRDefault="00AC5343" w:rsidP="00A260EA">
      <w:pPr>
        <w:numPr>
          <w:ilvl w:val="0"/>
          <w:numId w:val="19"/>
        </w:numPr>
        <w:rPr>
          <w:color w:val="000000"/>
          <w:lang w:eastAsia="en-GB"/>
        </w:rPr>
      </w:pPr>
      <w:r w:rsidRPr="007002A5">
        <w:rPr>
          <w:color w:val="000000"/>
          <w:lang w:eastAsia="en-GB"/>
        </w:rPr>
        <w:t xml:space="preserve">the work you have undertaken to demonstrate the need for the project </w:t>
      </w:r>
    </w:p>
    <w:p w14:paraId="5DB6DF6F" w14:textId="77777777" w:rsidR="00AC5343" w:rsidRPr="007002A5" w:rsidRDefault="00AC5343" w:rsidP="00A260EA">
      <w:pPr>
        <w:numPr>
          <w:ilvl w:val="0"/>
          <w:numId w:val="19"/>
        </w:numPr>
        <w:rPr>
          <w:color w:val="000000"/>
          <w:lang w:eastAsia="en-GB"/>
        </w:rPr>
      </w:pPr>
      <w:r w:rsidRPr="007002A5">
        <w:rPr>
          <w:color w:val="000000"/>
          <w:lang w:eastAsia="en-GB"/>
        </w:rPr>
        <w:t>how your project will contribute to our goals</w:t>
      </w:r>
    </w:p>
    <w:p w14:paraId="4BA694E4" w14:textId="77777777" w:rsidR="00AC5343" w:rsidRPr="007002A5" w:rsidRDefault="00AC5343" w:rsidP="00A260EA">
      <w:pPr>
        <w:numPr>
          <w:ilvl w:val="0"/>
          <w:numId w:val="19"/>
        </w:numPr>
        <w:rPr>
          <w:color w:val="000000"/>
          <w:lang w:eastAsia="en-GB"/>
        </w:rPr>
      </w:pPr>
      <w:r w:rsidRPr="007002A5">
        <w:rPr>
          <w:color w:val="000000"/>
          <w:lang w:eastAsia="en-GB"/>
        </w:rPr>
        <w:t>details of the financial assessment you have undertaken that confirms your resilience will be improved once the project is complete</w:t>
      </w:r>
    </w:p>
    <w:p w14:paraId="50AADA6D" w14:textId="77777777" w:rsidR="00AC5343" w:rsidRPr="007002A5" w:rsidRDefault="00AC5343" w:rsidP="00A260EA">
      <w:pPr>
        <w:numPr>
          <w:ilvl w:val="0"/>
          <w:numId w:val="19"/>
        </w:numPr>
        <w:rPr>
          <w:color w:val="000000"/>
          <w:lang w:eastAsia="en-GB"/>
        </w:rPr>
      </w:pPr>
      <w:r w:rsidRPr="007002A5">
        <w:rPr>
          <w:color w:val="000000"/>
          <w:lang w:eastAsia="en-GB"/>
        </w:rPr>
        <w:t>the ownership of land and buildings where your project will take place</w:t>
      </w:r>
    </w:p>
    <w:p w14:paraId="458A5B25" w14:textId="77777777" w:rsidR="00AC5343" w:rsidRPr="007002A5" w:rsidRDefault="00AC5343" w:rsidP="00A260EA">
      <w:pPr>
        <w:numPr>
          <w:ilvl w:val="0"/>
          <w:numId w:val="19"/>
        </w:numPr>
        <w:rPr>
          <w:color w:val="000000"/>
          <w:lang w:eastAsia="en-GB"/>
        </w:rPr>
      </w:pPr>
      <w:r w:rsidRPr="007002A5">
        <w:rPr>
          <w:color w:val="000000"/>
          <w:lang w:eastAsia="en-GB"/>
        </w:rPr>
        <w:t>your project timetable</w:t>
      </w:r>
    </w:p>
    <w:p w14:paraId="67D76238" w14:textId="77777777" w:rsidR="00AC5343" w:rsidRPr="007002A5" w:rsidRDefault="00AC5343" w:rsidP="00A260EA">
      <w:pPr>
        <w:numPr>
          <w:ilvl w:val="0"/>
          <w:numId w:val="19"/>
        </w:numPr>
        <w:rPr>
          <w:color w:val="000000"/>
          <w:lang w:eastAsia="en-GB"/>
        </w:rPr>
      </w:pPr>
      <w:r w:rsidRPr="007002A5">
        <w:rPr>
          <w:color w:val="000000"/>
          <w:lang w:eastAsia="en-GB"/>
        </w:rPr>
        <w:t xml:space="preserve">project income – including how much you are applying for and other funding you have identified or secured </w:t>
      </w:r>
    </w:p>
    <w:p w14:paraId="4CDFFEFF" w14:textId="77777777" w:rsidR="00AC5343" w:rsidRPr="007002A5" w:rsidRDefault="00AC5343" w:rsidP="00A260EA">
      <w:pPr>
        <w:numPr>
          <w:ilvl w:val="0"/>
          <w:numId w:val="19"/>
        </w:numPr>
        <w:rPr>
          <w:color w:val="000000"/>
          <w:lang w:eastAsia="en-GB"/>
        </w:rPr>
      </w:pPr>
      <w:r w:rsidRPr="007002A5">
        <w:rPr>
          <w:color w:val="000000"/>
          <w:lang w:eastAsia="en-GB"/>
        </w:rPr>
        <w:t xml:space="preserve">project expenditure – including how much you have spent to date </w:t>
      </w:r>
    </w:p>
    <w:p w14:paraId="484651C1" w14:textId="77777777" w:rsidR="00AC5343" w:rsidRPr="007002A5" w:rsidRDefault="00AC5343" w:rsidP="00A260EA">
      <w:pPr>
        <w:numPr>
          <w:ilvl w:val="0"/>
          <w:numId w:val="19"/>
        </w:numPr>
        <w:rPr>
          <w:color w:val="000000"/>
          <w:lang w:eastAsia="en-GB"/>
        </w:rPr>
      </w:pPr>
      <w:r w:rsidRPr="007002A5">
        <w:rPr>
          <w:color w:val="000000"/>
          <w:lang w:eastAsia="en-GB"/>
        </w:rPr>
        <w:t xml:space="preserve">the capacity, skills and experience of your organisation to undertake the project proposed </w:t>
      </w:r>
    </w:p>
    <w:p w14:paraId="4CBB4024" w14:textId="77777777" w:rsidR="00AC5343" w:rsidRPr="007002A5" w:rsidRDefault="00AC5343" w:rsidP="00A260EA">
      <w:pPr>
        <w:numPr>
          <w:ilvl w:val="0"/>
          <w:numId w:val="19"/>
        </w:numPr>
        <w:rPr>
          <w:color w:val="000000"/>
          <w:lang w:eastAsia="en-GB"/>
        </w:rPr>
      </w:pPr>
      <w:r w:rsidRPr="007002A5">
        <w:rPr>
          <w:color w:val="000000"/>
          <w:lang w:eastAsia="en-GB"/>
        </w:rPr>
        <w:t xml:space="preserve">how the project will be managed and what controls there will be to make sure that the project is successfully delivered </w:t>
      </w:r>
    </w:p>
    <w:p w14:paraId="4698758D" w14:textId="25A80FFF" w:rsidR="00AC5343" w:rsidRPr="007002A5" w:rsidRDefault="00AC5343" w:rsidP="00A260EA">
      <w:pPr>
        <w:numPr>
          <w:ilvl w:val="0"/>
          <w:numId w:val="19"/>
        </w:numPr>
        <w:rPr>
          <w:color w:val="000000"/>
          <w:lang w:eastAsia="en-GB"/>
        </w:rPr>
      </w:pPr>
      <w:r w:rsidRPr="007002A5">
        <w:rPr>
          <w:color w:val="000000"/>
          <w:lang w:eastAsia="en-GB"/>
        </w:rPr>
        <w:t>details of any development grant you are requesting</w:t>
      </w:r>
      <w:r w:rsidR="00A67591">
        <w:rPr>
          <w:color w:val="000000"/>
          <w:lang w:eastAsia="en-GB"/>
        </w:rPr>
        <w:t xml:space="preserve"> </w:t>
      </w:r>
    </w:p>
    <w:p w14:paraId="61E27F35" w14:textId="77777777" w:rsidR="00AC5343" w:rsidRPr="007002A5" w:rsidRDefault="00AC5343" w:rsidP="00A260EA">
      <w:pPr>
        <w:numPr>
          <w:ilvl w:val="0"/>
          <w:numId w:val="19"/>
        </w:numPr>
        <w:rPr>
          <w:color w:val="000000"/>
          <w:lang w:eastAsia="en-GB"/>
        </w:rPr>
      </w:pPr>
      <w:r w:rsidRPr="007002A5">
        <w:rPr>
          <w:color w:val="000000"/>
          <w:lang w:eastAsia="en-GB"/>
        </w:rPr>
        <w:t>the anticipated risks for the project and how you will manage those risks</w:t>
      </w:r>
    </w:p>
    <w:p w14:paraId="4936FE0D" w14:textId="77777777" w:rsidR="00E37F44" w:rsidRDefault="00E37F44" w:rsidP="007002A5">
      <w:pPr>
        <w:rPr>
          <w:b/>
          <w:color w:val="000000"/>
          <w:lang w:eastAsia="en-GB"/>
        </w:rPr>
      </w:pPr>
    </w:p>
    <w:p w14:paraId="5DBD24D8" w14:textId="77777777" w:rsidR="00AC5343" w:rsidRPr="007002A5" w:rsidRDefault="00AC5343" w:rsidP="00247728">
      <w:pPr>
        <w:pStyle w:val="Heading2"/>
      </w:pPr>
      <w:bookmarkStart w:id="40" w:name="_Toc455573662"/>
      <w:r w:rsidRPr="007002A5">
        <w:t>Completing the application</w:t>
      </w:r>
      <w:bookmarkEnd w:id="40"/>
    </w:p>
    <w:p w14:paraId="3C3B506E" w14:textId="77777777" w:rsidR="00272883" w:rsidRDefault="002153F6" w:rsidP="00272883">
      <w:pPr>
        <w:rPr>
          <w:color w:val="000000"/>
          <w:lang w:eastAsia="en-GB"/>
        </w:rPr>
      </w:pPr>
      <w:r w:rsidRPr="007002A5">
        <w:rPr>
          <w:color w:val="000000"/>
          <w:lang w:eastAsia="en-GB"/>
        </w:rPr>
        <w:t>The following gives support on completing the different sections of your application and the information we ask you to provide.</w:t>
      </w:r>
    </w:p>
    <w:p w14:paraId="4A895D42" w14:textId="77777777" w:rsidR="00E37F44" w:rsidRDefault="00E37F44" w:rsidP="00E37F44">
      <w:pPr>
        <w:rPr>
          <w:color w:val="000000"/>
          <w:lang w:eastAsia="en-GB"/>
        </w:rPr>
      </w:pPr>
    </w:p>
    <w:p w14:paraId="12CB89E4" w14:textId="77777777" w:rsidR="00E37F44" w:rsidRDefault="00E37F44" w:rsidP="00E37F44">
      <w:pPr>
        <w:rPr>
          <w:color w:val="000000"/>
          <w:lang w:eastAsia="en-GB"/>
        </w:rPr>
      </w:pPr>
    </w:p>
    <w:p w14:paraId="2575AC4C" w14:textId="77777777" w:rsidR="00E37F44" w:rsidRDefault="00E37F44" w:rsidP="00E37F44">
      <w:pPr>
        <w:rPr>
          <w:color w:val="000000"/>
          <w:lang w:eastAsia="en-GB"/>
        </w:rPr>
      </w:pPr>
    </w:p>
    <w:p w14:paraId="2E5FA97D" w14:textId="77777777" w:rsidR="00DB768D" w:rsidRDefault="00EA3956" w:rsidP="00A260EA">
      <w:pPr>
        <w:pStyle w:val="Heading2"/>
        <w:keepNext/>
        <w:numPr>
          <w:ilvl w:val="0"/>
          <w:numId w:val="3"/>
        </w:numPr>
        <w:spacing w:line="240" w:lineRule="auto"/>
        <w:rPr>
          <w:lang w:eastAsia="en-US"/>
        </w:rPr>
      </w:pPr>
      <w:bookmarkStart w:id="41" w:name="_Toc307393040"/>
      <w:bookmarkStart w:id="42" w:name="_Toc455573663"/>
      <w:r>
        <w:rPr>
          <w:lang w:eastAsia="en-US"/>
        </w:rPr>
        <w:t>Project d</w:t>
      </w:r>
      <w:r w:rsidR="00AC5343" w:rsidRPr="00B3334F">
        <w:rPr>
          <w:lang w:eastAsia="en-US"/>
        </w:rPr>
        <w:t>etails</w:t>
      </w:r>
      <w:bookmarkEnd w:id="41"/>
      <w:bookmarkEnd w:id="42"/>
    </w:p>
    <w:p w14:paraId="26F5FDFF" w14:textId="77777777" w:rsidR="00E37F44" w:rsidRDefault="00E37F44" w:rsidP="007002A5">
      <w:pPr>
        <w:rPr>
          <w:b/>
          <w:i/>
          <w:color w:val="000000"/>
          <w:lang w:eastAsia="en-GB"/>
        </w:rPr>
      </w:pPr>
    </w:p>
    <w:p w14:paraId="461DF475" w14:textId="77777777" w:rsidR="00AC5343" w:rsidRPr="007002A5" w:rsidRDefault="008479C0" w:rsidP="007002A5">
      <w:pPr>
        <w:rPr>
          <w:b/>
          <w:i/>
          <w:color w:val="000000"/>
          <w:lang w:eastAsia="en-GB"/>
        </w:rPr>
      </w:pPr>
      <w:r w:rsidRPr="007002A5">
        <w:rPr>
          <w:b/>
          <w:i/>
          <w:color w:val="000000"/>
          <w:lang w:eastAsia="en-GB"/>
        </w:rPr>
        <w:t>Project description</w:t>
      </w:r>
    </w:p>
    <w:p w14:paraId="0637F7A9" w14:textId="77777777" w:rsidR="00AC5343" w:rsidRPr="007002A5" w:rsidRDefault="00AC5343" w:rsidP="007002A5">
      <w:pPr>
        <w:rPr>
          <w:color w:val="000000"/>
          <w:lang w:eastAsia="en-GB"/>
        </w:rPr>
      </w:pPr>
      <w:r w:rsidRPr="007002A5">
        <w:rPr>
          <w:color w:val="000000"/>
          <w:lang w:eastAsia="en-GB"/>
        </w:rPr>
        <w:t xml:space="preserve">Describe the project you are asking us to support and the capital works that you are proposing to carry out. </w:t>
      </w:r>
    </w:p>
    <w:p w14:paraId="2C24C8FD" w14:textId="77777777" w:rsidR="00AC5343" w:rsidRPr="007002A5" w:rsidRDefault="00AC5343" w:rsidP="007002A5">
      <w:pPr>
        <w:rPr>
          <w:color w:val="000000"/>
          <w:lang w:eastAsia="en-GB"/>
        </w:rPr>
      </w:pPr>
    </w:p>
    <w:p w14:paraId="1A3F6D66" w14:textId="77777777" w:rsidR="00DB768D" w:rsidRPr="007002A5" w:rsidRDefault="008479C0" w:rsidP="007002A5">
      <w:pPr>
        <w:rPr>
          <w:b/>
          <w:i/>
          <w:color w:val="000000"/>
          <w:lang w:eastAsia="en-GB"/>
        </w:rPr>
      </w:pPr>
      <w:r w:rsidRPr="007002A5">
        <w:rPr>
          <w:b/>
          <w:i/>
          <w:color w:val="000000"/>
          <w:lang w:eastAsia="en-GB"/>
        </w:rPr>
        <w:t>Project outcomes</w:t>
      </w:r>
    </w:p>
    <w:p w14:paraId="0E54B394" w14:textId="77777777" w:rsidR="00AC5343" w:rsidRPr="007002A5" w:rsidRDefault="00AC5343" w:rsidP="007002A5">
      <w:pPr>
        <w:rPr>
          <w:color w:val="000000"/>
          <w:lang w:eastAsia="en-GB"/>
        </w:rPr>
      </w:pPr>
      <w:r w:rsidRPr="007002A5">
        <w:rPr>
          <w:color w:val="000000"/>
          <w:lang w:eastAsia="en-GB"/>
        </w:rPr>
        <w:t>Tell us the outcomes your project aims to achieve (the specific changes that will result from your project). This should include:</w:t>
      </w:r>
    </w:p>
    <w:p w14:paraId="627A0037" w14:textId="77777777" w:rsidR="00AC5343" w:rsidRPr="007002A5" w:rsidRDefault="00AC5343" w:rsidP="00A260EA">
      <w:pPr>
        <w:numPr>
          <w:ilvl w:val="0"/>
          <w:numId w:val="20"/>
        </w:numPr>
        <w:rPr>
          <w:color w:val="000000"/>
          <w:lang w:eastAsia="en-GB"/>
        </w:rPr>
      </w:pPr>
      <w:r w:rsidRPr="007002A5">
        <w:rPr>
          <w:color w:val="000000"/>
          <w:lang w:eastAsia="en-GB"/>
        </w:rPr>
        <w:t>a detailed project description</w:t>
      </w:r>
    </w:p>
    <w:p w14:paraId="7D673ACF" w14:textId="77777777" w:rsidR="00AC5343" w:rsidRPr="007002A5" w:rsidRDefault="00AC5343" w:rsidP="00A260EA">
      <w:pPr>
        <w:numPr>
          <w:ilvl w:val="0"/>
          <w:numId w:val="20"/>
        </w:numPr>
        <w:rPr>
          <w:color w:val="000000"/>
          <w:lang w:eastAsia="en-GB"/>
        </w:rPr>
      </w:pPr>
      <w:r w:rsidRPr="007002A5">
        <w:rPr>
          <w:color w:val="000000"/>
          <w:lang w:eastAsia="en-GB"/>
        </w:rPr>
        <w:t>the intended use of the building</w:t>
      </w:r>
    </w:p>
    <w:p w14:paraId="7C480890" w14:textId="77777777" w:rsidR="00AC5343" w:rsidRPr="007002A5" w:rsidRDefault="00AC5343" w:rsidP="00A260EA">
      <w:pPr>
        <w:numPr>
          <w:ilvl w:val="0"/>
          <w:numId w:val="20"/>
        </w:numPr>
        <w:rPr>
          <w:color w:val="000000"/>
          <w:lang w:eastAsia="en-GB"/>
        </w:rPr>
      </w:pPr>
      <w:r w:rsidRPr="007002A5">
        <w:rPr>
          <w:color w:val="000000"/>
          <w:lang w:eastAsia="en-GB"/>
        </w:rPr>
        <w:t xml:space="preserve">the people who will benefit, such as artists, audiences and building users </w:t>
      </w:r>
    </w:p>
    <w:p w14:paraId="727D75C5" w14:textId="77777777" w:rsidR="00AC5343" w:rsidRPr="007002A5" w:rsidRDefault="00AC5343" w:rsidP="00A260EA">
      <w:pPr>
        <w:numPr>
          <w:ilvl w:val="0"/>
          <w:numId w:val="20"/>
        </w:numPr>
        <w:rPr>
          <w:color w:val="000000"/>
          <w:lang w:eastAsia="en-GB"/>
        </w:rPr>
      </w:pPr>
      <w:r w:rsidRPr="007002A5">
        <w:rPr>
          <w:color w:val="000000"/>
          <w:lang w:eastAsia="en-GB"/>
        </w:rPr>
        <w:t>how the project will affect the quality and quantity of your activities</w:t>
      </w:r>
    </w:p>
    <w:p w14:paraId="521BF157" w14:textId="77777777" w:rsidR="00EA3956" w:rsidRDefault="00EA3956" w:rsidP="00AC5343">
      <w:pPr>
        <w:tabs>
          <w:tab w:val="left" w:pos="709"/>
        </w:tabs>
        <w:spacing w:line="240" w:lineRule="auto"/>
        <w:rPr>
          <w:b/>
        </w:rPr>
      </w:pPr>
    </w:p>
    <w:p w14:paraId="15066A4E" w14:textId="77777777" w:rsidR="00AC5343" w:rsidRPr="002153F6" w:rsidRDefault="008479C0" w:rsidP="00AC5343">
      <w:pPr>
        <w:tabs>
          <w:tab w:val="left" w:pos="709"/>
        </w:tabs>
        <w:spacing w:line="240" w:lineRule="auto"/>
        <w:rPr>
          <w:b/>
          <w:i/>
        </w:rPr>
      </w:pPr>
      <w:r w:rsidRPr="008479C0">
        <w:rPr>
          <w:b/>
          <w:i/>
        </w:rPr>
        <w:t>Project stage</w:t>
      </w:r>
    </w:p>
    <w:p w14:paraId="3228E1B1" w14:textId="77777777" w:rsidR="00AC5343" w:rsidRPr="007002A5" w:rsidRDefault="00AC5343" w:rsidP="007002A5">
      <w:pPr>
        <w:rPr>
          <w:color w:val="000000"/>
          <w:lang w:eastAsia="en-GB"/>
        </w:rPr>
      </w:pPr>
      <w:r>
        <w:rPr>
          <w:color w:val="000000"/>
          <w:lang w:eastAsia="en-GB"/>
        </w:rPr>
        <w:t>Tell us the stage you have reached with planning your project. You should provide:</w:t>
      </w:r>
    </w:p>
    <w:p w14:paraId="65671558" w14:textId="77777777" w:rsidR="00AC5343" w:rsidRDefault="00AC5343" w:rsidP="00A260EA">
      <w:pPr>
        <w:numPr>
          <w:ilvl w:val="0"/>
          <w:numId w:val="20"/>
        </w:numPr>
        <w:rPr>
          <w:color w:val="000000"/>
          <w:lang w:eastAsia="en-GB"/>
        </w:rPr>
      </w:pPr>
      <w:r>
        <w:rPr>
          <w:color w:val="000000"/>
          <w:lang w:eastAsia="en-GB"/>
        </w:rPr>
        <w:t>the work you have completed to date</w:t>
      </w:r>
    </w:p>
    <w:p w14:paraId="3EAACD33" w14:textId="77777777" w:rsidR="00AC5343" w:rsidRDefault="00AC5343" w:rsidP="00A260EA">
      <w:pPr>
        <w:numPr>
          <w:ilvl w:val="0"/>
          <w:numId w:val="20"/>
        </w:numPr>
        <w:rPr>
          <w:color w:val="000000"/>
          <w:lang w:eastAsia="en-GB"/>
        </w:rPr>
      </w:pPr>
      <w:r>
        <w:rPr>
          <w:color w:val="000000"/>
          <w:lang w:eastAsia="en-GB"/>
        </w:rPr>
        <w:t xml:space="preserve">the stage you have reached with planning your project. If your project is a building project, you should confirm the RIBA work stage you have reached </w:t>
      </w:r>
    </w:p>
    <w:p w14:paraId="398EFD83" w14:textId="77777777" w:rsidR="00AC5343" w:rsidRPr="007002A5" w:rsidRDefault="00AC5343" w:rsidP="007002A5">
      <w:pPr>
        <w:rPr>
          <w:color w:val="000000"/>
          <w:lang w:eastAsia="en-GB"/>
        </w:rPr>
      </w:pPr>
    </w:p>
    <w:p w14:paraId="3DA05837" w14:textId="77777777" w:rsidR="00AC5343" w:rsidRPr="007002A5" w:rsidRDefault="008479C0" w:rsidP="007002A5">
      <w:pPr>
        <w:rPr>
          <w:b/>
          <w:i/>
          <w:color w:val="000000"/>
          <w:lang w:eastAsia="en-GB"/>
        </w:rPr>
      </w:pPr>
      <w:r w:rsidRPr="007002A5">
        <w:rPr>
          <w:b/>
          <w:i/>
          <w:color w:val="000000"/>
          <w:lang w:eastAsia="en-GB"/>
        </w:rPr>
        <w:t>Project team</w:t>
      </w:r>
    </w:p>
    <w:p w14:paraId="4B6516B6" w14:textId="77777777" w:rsidR="00AC5343" w:rsidRPr="007002A5" w:rsidRDefault="00AC5343" w:rsidP="007002A5">
      <w:pPr>
        <w:rPr>
          <w:color w:val="000000"/>
          <w:lang w:eastAsia="en-GB"/>
        </w:rPr>
      </w:pPr>
      <w:r w:rsidRPr="007002A5">
        <w:rPr>
          <w:color w:val="000000"/>
          <w:lang w:eastAsia="en-GB"/>
        </w:rPr>
        <w:t>Provide the details of the professional team appointed so we know who you are working with to develop your project. This should include:</w:t>
      </w:r>
    </w:p>
    <w:p w14:paraId="00253111" w14:textId="77777777" w:rsidR="00AC5343" w:rsidRPr="007002A5" w:rsidRDefault="00AC5343" w:rsidP="00A260EA">
      <w:pPr>
        <w:numPr>
          <w:ilvl w:val="0"/>
          <w:numId w:val="21"/>
        </w:numPr>
        <w:rPr>
          <w:color w:val="000000"/>
          <w:lang w:eastAsia="en-GB"/>
        </w:rPr>
      </w:pPr>
      <w:r w:rsidRPr="007002A5">
        <w:rPr>
          <w:color w:val="000000"/>
          <w:lang w:eastAsia="en-GB"/>
        </w:rPr>
        <w:t xml:space="preserve">individual name and company (if applicable) </w:t>
      </w:r>
    </w:p>
    <w:p w14:paraId="2DD810B3" w14:textId="77777777" w:rsidR="00AC5343" w:rsidRPr="007002A5" w:rsidRDefault="00AC5343" w:rsidP="00A260EA">
      <w:pPr>
        <w:numPr>
          <w:ilvl w:val="0"/>
          <w:numId w:val="21"/>
        </w:numPr>
        <w:rPr>
          <w:color w:val="000000"/>
          <w:lang w:eastAsia="en-GB"/>
        </w:rPr>
      </w:pPr>
      <w:r w:rsidRPr="007002A5">
        <w:rPr>
          <w:color w:val="000000"/>
          <w:lang w:eastAsia="en-GB"/>
        </w:rPr>
        <w:t xml:space="preserve">their role – such as architect, quantity surveyor or project manager – and the term of their appointment </w:t>
      </w:r>
    </w:p>
    <w:p w14:paraId="55056D5B" w14:textId="77777777" w:rsidR="00AC5343" w:rsidRPr="007002A5" w:rsidRDefault="00AC5343" w:rsidP="00A260EA">
      <w:pPr>
        <w:numPr>
          <w:ilvl w:val="0"/>
          <w:numId w:val="21"/>
        </w:numPr>
        <w:rPr>
          <w:color w:val="000000"/>
          <w:lang w:eastAsia="en-GB"/>
        </w:rPr>
      </w:pPr>
      <w:r w:rsidRPr="007002A5">
        <w:rPr>
          <w:color w:val="000000"/>
          <w:lang w:eastAsia="en-GB"/>
        </w:rPr>
        <w:t xml:space="preserve">details of the processes you undertook to appoint them </w:t>
      </w:r>
    </w:p>
    <w:p w14:paraId="4C412B7A" w14:textId="77777777" w:rsidR="00AC5343" w:rsidRPr="007002A5" w:rsidRDefault="00AC5343" w:rsidP="00A260EA">
      <w:pPr>
        <w:numPr>
          <w:ilvl w:val="0"/>
          <w:numId w:val="21"/>
        </w:numPr>
        <w:rPr>
          <w:color w:val="000000"/>
          <w:lang w:eastAsia="en-GB"/>
        </w:rPr>
      </w:pPr>
      <w:r w:rsidRPr="007002A5">
        <w:rPr>
          <w:color w:val="000000"/>
          <w:lang w:eastAsia="en-GB"/>
        </w:rPr>
        <w:t>what further appointments are planned</w:t>
      </w:r>
    </w:p>
    <w:p w14:paraId="7B2DC4FA" w14:textId="77777777" w:rsidR="00AC5343" w:rsidRPr="007002A5" w:rsidRDefault="00AC5343" w:rsidP="007002A5">
      <w:pPr>
        <w:rPr>
          <w:color w:val="000000"/>
          <w:lang w:eastAsia="en-GB"/>
        </w:rPr>
      </w:pPr>
    </w:p>
    <w:p w14:paraId="25EAACF9" w14:textId="3B7A6FB2" w:rsidR="00AC5343" w:rsidRDefault="00AC5343" w:rsidP="007002A5">
      <w:pPr>
        <w:rPr>
          <w:color w:val="000000"/>
          <w:lang w:eastAsia="en-GB"/>
        </w:rPr>
      </w:pPr>
      <w:r w:rsidRPr="007002A5">
        <w:rPr>
          <w:color w:val="000000"/>
          <w:lang w:eastAsia="en-GB"/>
        </w:rPr>
        <w:t xml:space="preserve">You should ensure you have read our procurement requirements in </w:t>
      </w:r>
      <w:hyperlink w:anchor="_Section_six:_planning" w:history="1">
        <w:r w:rsidR="00610715" w:rsidRPr="00024B12">
          <w:rPr>
            <w:rStyle w:val="Hyperlink"/>
            <w:lang w:eastAsia="en-GB"/>
          </w:rPr>
          <w:t>S</w:t>
        </w:r>
        <w:r w:rsidR="008479C0" w:rsidRPr="00024B12">
          <w:rPr>
            <w:rStyle w:val="Hyperlink"/>
            <w:lang w:eastAsia="en-GB"/>
          </w:rPr>
          <w:t>ection six</w:t>
        </w:r>
      </w:hyperlink>
      <w:r w:rsidR="008479C0" w:rsidRPr="007002A5">
        <w:rPr>
          <w:color w:val="000000"/>
          <w:lang w:eastAsia="en-GB"/>
        </w:rPr>
        <w:t xml:space="preserve"> of this guidance.</w:t>
      </w:r>
      <w:r w:rsidRPr="007002A5">
        <w:rPr>
          <w:color w:val="000000"/>
          <w:lang w:eastAsia="en-GB"/>
        </w:rPr>
        <w:t xml:space="preserve"> </w:t>
      </w:r>
    </w:p>
    <w:p w14:paraId="36FA9391" w14:textId="77777777" w:rsidR="00E37F44" w:rsidRDefault="00E37F44" w:rsidP="00A260EA">
      <w:pPr>
        <w:rPr>
          <w:color w:val="000000"/>
          <w:lang w:eastAsia="en-GB"/>
        </w:rPr>
      </w:pPr>
    </w:p>
    <w:p w14:paraId="45FBE39D" w14:textId="77777777" w:rsidR="00E37F44" w:rsidRDefault="00E37F44" w:rsidP="00A260EA">
      <w:pPr>
        <w:rPr>
          <w:b/>
          <w:color w:val="000000"/>
          <w:lang w:eastAsia="en-GB"/>
        </w:rPr>
      </w:pPr>
      <w:bookmarkStart w:id="43" w:name="_Toc307393041"/>
    </w:p>
    <w:p w14:paraId="6B57D1E1" w14:textId="77777777" w:rsidR="00E37F44" w:rsidRDefault="00E37F44" w:rsidP="00A260EA">
      <w:pPr>
        <w:rPr>
          <w:b/>
          <w:color w:val="000000"/>
          <w:lang w:eastAsia="en-GB"/>
        </w:rPr>
      </w:pPr>
    </w:p>
    <w:p w14:paraId="231B8865" w14:textId="77777777" w:rsidR="002D422B" w:rsidRPr="007002A5" w:rsidRDefault="00AC5343" w:rsidP="00A260EA">
      <w:pPr>
        <w:rPr>
          <w:b/>
          <w:color w:val="000000"/>
          <w:lang w:eastAsia="en-GB"/>
        </w:rPr>
      </w:pPr>
      <w:r w:rsidRPr="007002A5">
        <w:rPr>
          <w:b/>
          <w:color w:val="000000"/>
          <w:lang w:eastAsia="en-GB"/>
        </w:rPr>
        <w:t>Meeting our goals</w:t>
      </w:r>
      <w:bookmarkEnd w:id="43"/>
      <w:r w:rsidRPr="007002A5">
        <w:rPr>
          <w:b/>
          <w:color w:val="000000"/>
          <w:lang w:eastAsia="en-GB"/>
        </w:rPr>
        <w:t xml:space="preserve"> </w:t>
      </w:r>
    </w:p>
    <w:p w14:paraId="724C54A5" w14:textId="65246773" w:rsidR="00AC5343" w:rsidRPr="007002A5" w:rsidRDefault="00AC5343" w:rsidP="007002A5">
      <w:pPr>
        <w:rPr>
          <w:color w:val="000000"/>
          <w:lang w:eastAsia="en-GB"/>
        </w:rPr>
      </w:pPr>
      <w:r w:rsidRPr="007002A5">
        <w:rPr>
          <w:color w:val="000000"/>
          <w:lang w:eastAsia="en-GB"/>
        </w:rPr>
        <w:t xml:space="preserve">You should use the application form to select the goals your project outcomes will meet. This must include </w:t>
      </w:r>
      <w:r w:rsidR="00D569F5">
        <w:rPr>
          <w:color w:val="000000"/>
          <w:lang w:eastAsia="en-GB"/>
        </w:rPr>
        <w:t>G</w:t>
      </w:r>
      <w:r w:rsidRPr="007002A5">
        <w:rPr>
          <w:color w:val="000000"/>
          <w:lang w:eastAsia="en-GB"/>
        </w:rPr>
        <w:t xml:space="preserve">oal 3, </w:t>
      </w:r>
      <w:r w:rsidR="00D569F5">
        <w:rPr>
          <w:color w:val="000000"/>
          <w:lang w:eastAsia="en-GB"/>
        </w:rPr>
        <w:t>“</w:t>
      </w:r>
      <w:r w:rsidR="00974362" w:rsidRPr="007002A5">
        <w:rPr>
          <w:color w:val="000000"/>
          <w:lang w:eastAsia="en-GB"/>
        </w:rPr>
        <w:t>The arts, museums and libraries are resilient and environmentally sustainable</w:t>
      </w:r>
      <w:r w:rsidR="00D569F5">
        <w:rPr>
          <w:color w:val="000000"/>
          <w:lang w:eastAsia="en-GB"/>
        </w:rPr>
        <w:t>”</w:t>
      </w:r>
      <w:r w:rsidRPr="007002A5">
        <w:rPr>
          <w:color w:val="000000"/>
          <w:lang w:eastAsia="en-GB"/>
        </w:rPr>
        <w:t>, and one other of our five goals.</w:t>
      </w:r>
    </w:p>
    <w:p w14:paraId="7558227E" w14:textId="77777777" w:rsidR="00DD2595" w:rsidRPr="007002A5" w:rsidRDefault="00DD2595" w:rsidP="007002A5">
      <w:pPr>
        <w:rPr>
          <w:color w:val="000000"/>
          <w:lang w:eastAsia="en-GB"/>
        </w:rPr>
      </w:pPr>
    </w:p>
    <w:p w14:paraId="513032FC" w14:textId="40A1A1E3" w:rsidR="00AC5343" w:rsidRPr="007002A5" w:rsidRDefault="00AC5343" w:rsidP="007002A5">
      <w:pPr>
        <w:rPr>
          <w:color w:val="000000"/>
          <w:lang w:eastAsia="en-GB"/>
        </w:rPr>
      </w:pPr>
      <w:r w:rsidRPr="007002A5">
        <w:rPr>
          <w:color w:val="000000"/>
          <w:lang w:eastAsia="en-GB"/>
        </w:rPr>
        <w:t xml:space="preserve">Provide details on how your project outcomes will contribute to the goals you have selected. You should also consider the specific aims and outcomes of our capital investment set out in </w:t>
      </w:r>
      <w:hyperlink w:anchor="_Section_two:_our" w:history="1">
        <w:r w:rsidR="00024B12" w:rsidRPr="00024B12">
          <w:rPr>
            <w:rStyle w:val="Hyperlink"/>
            <w:lang w:eastAsia="en-GB"/>
          </w:rPr>
          <w:t>S</w:t>
        </w:r>
        <w:r w:rsidRPr="00024B12">
          <w:rPr>
            <w:rStyle w:val="Hyperlink"/>
            <w:lang w:eastAsia="en-GB"/>
          </w:rPr>
          <w:t>ection two</w:t>
        </w:r>
      </w:hyperlink>
      <w:r w:rsidRPr="007002A5">
        <w:rPr>
          <w:color w:val="000000"/>
          <w:lang w:eastAsia="en-GB"/>
        </w:rPr>
        <w:t xml:space="preserve">. Applications which contribute to more of our goals will not necessarily be treated more favourably than applications which contribute to fewer. </w:t>
      </w:r>
    </w:p>
    <w:p w14:paraId="4120C716" w14:textId="77777777" w:rsidR="00DD2595" w:rsidRPr="007002A5" w:rsidRDefault="00DD2595" w:rsidP="007002A5">
      <w:pPr>
        <w:rPr>
          <w:color w:val="000000"/>
          <w:lang w:eastAsia="en-GB"/>
        </w:rPr>
      </w:pPr>
    </w:p>
    <w:p w14:paraId="21827328" w14:textId="77777777" w:rsidR="00067109" w:rsidRPr="009C5C79" w:rsidRDefault="00DD2595" w:rsidP="007002A5">
      <w:pPr>
        <w:rPr>
          <w:color w:val="000000"/>
          <w:lang w:eastAsia="en-GB"/>
        </w:rPr>
      </w:pPr>
      <w:r w:rsidRPr="009C5C79">
        <w:rPr>
          <w:color w:val="000000"/>
          <w:lang w:eastAsia="en-GB"/>
        </w:rPr>
        <w:t xml:space="preserve">The Julie’s Bicycle </w:t>
      </w:r>
      <w:r w:rsidR="00067109" w:rsidRPr="009C5C79">
        <w:rPr>
          <w:color w:val="000000"/>
          <w:lang w:eastAsia="en-GB"/>
        </w:rPr>
        <w:t xml:space="preserve">website </w:t>
      </w:r>
      <w:r w:rsidRPr="009C5C79">
        <w:rPr>
          <w:color w:val="000000"/>
          <w:lang w:eastAsia="en-GB"/>
        </w:rPr>
        <w:t xml:space="preserve">provides </w:t>
      </w:r>
      <w:r w:rsidR="00067109" w:rsidRPr="009C5C79">
        <w:rPr>
          <w:color w:val="000000"/>
          <w:lang w:eastAsia="en-GB"/>
        </w:rPr>
        <w:t>a number of useful guides</w:t>
      </w:r>
      <w:r w:rsidRPr="009C5C79">
        <w:rPr>
          <w:color w:val="000000"/>
          <w:lang w:eastAsia="en-GB"/>
        </w:rPr>
        <w:t xml:space="preserve"> on how to embed sustainability into your project from the early planning stage through to development and implementation</w:t>
      </w:r>
      <w:r w:rsidR="00067109" w:rsidRPr="009C5C79">
        <w:rPr>
          <w:color w:val="000000"/>
          <w:lang w:eastAsia="en-GB"/>
        </w:rPr>
        <w:t xml:space="preserve"> including:</w:t>
      </w:r>
    </w:p>
    <w:p w14:paraId="2488890B" w14:textId="1E98D663" w:rsidR="00067109" w:rsidRPr="009C5C79" w:rsidRDefault="00161D48" w:rsidP="009C5C79">
      <w:pPr>
        <w:numPr>
          <w:ilvl w:val="0"/>
          <w:numId w:val="29"/>
        </w:numPr>
        <w:spacing w:before="100" w:beforeAutospacing="1" w:after="100" w:afterAutospacing="1"/>
        <w:ind w:left="357" w:hanging="357"/>
        <w:rPr>
          <w:color w:val="000000"/>
          <w:lang w:eastAsia="en-GB"/>
        </w:rPr>
      </w:pPr>
      <w:hyperlink r:id="rId22" w:history="1">
        <w:r w:rsidR="009C5C79" w:rsidRPr="009C5C79">
          <w:rPr>
            <w:rStyle w:val="Hyperlink"/>
          </w:rPr>
          <w:t>Energising Culture</w:t>
        </w:r>
      </w:hyperlink>
      <w:r w:rsidR="009C5C79" w:rsidRPr="009C5C79">
        <w:t xml:space="preserve">: </w:t>
      </w:r>
      <w:r w:rsidR="00067109" w:rsidRPr="009C5C79">
        <w:rPr>
          <w:color w:val="000000"/>
          <w:lang w:eastAsia="en-GB"/>
        </w:rPr>
        <w:t xml:space="preserve">A guide on future energy strategies for cultural buildings, equipping arts organisations with an understanding of the core issues around energy </w:t>
      </w:r>
      <w:r w:rsidR="00D569F5">
        <w:rPr>
          <w:color w:val="000000"/>
          <w:lang w:eastAsia="en-GB"/>
        </w:rPr>
        <w:t>(</w:t>
      </w:r>
      <w:hyperlink r:id="rId23" w:history="1">
        <w:r w:rsidR="00D569F5" w:rsidRPr="003A0445">
          <w:rPr>
            <w:rStyle w:val="Hyperlink"/>
            <w:lang w:eastAsia="en-GB"/>
          </w:rPr>
          <w:t>www.juliesbicycle.com/resources/energising-culture</w:t>
        </w:r>
      </w:hyperlink>
      <w:r w:rsidR="00D569F5">
        <w:rPr>
          <w:color w:val="000000"/>
          <w:lang w:eastAsia="en-GB"/>
        </w:rPr>
        <w:t xml:space="preserve">)  </w:t>
      </w:r>
    </w:p>
    <w:p w14:paraId="24FE37BA" w14:textId="77777777" w:rsidR="009C5C79" w:rsidRPr="009C5C79" w:rsidRDefault="009C5C79" w:rsidP="009C5C79">
      <w:pPr>
        <w:numPr>
          <w:ilvl w:val="0"/>
          <w:numId w:val="29"/>
        </w:numPr>
        <w:spacing w:before="100" w:beforeAutospacing="1" w:after="100" w:afterAutospacing="1"/>
        <w:ind w:left="357" w:hanging="357"/>
      </w:pPr>
      <w:r w:rsidRPr="009C5C79">
        <w:rPr>
          <w:rStyle w:val="Hyperlink"/>
        </w:rPr>
        <w:t xml:space="preserve">Sustainable </w:t>
      </w:r>
      <w:hyperlink r:id="rId24" w:history="1">
        <w:r w:rsidRPr="009C5C79">
          <w:rPr>
            <w:rStyle w:val="Hyperlink"/>
          </w:rPr>
          <w:t>Procurement Guide</w:t>
        </w:r>
      </w:hyperlink>
      <w:r w:rsidRPr="009C5C79">
        <w:rPr>
          <w:rStyle w:val="Hyperlink"/>
        </w:rPr>
        <w:t>:</w:t>
      </w:r>
      <w:r w:rsidRPr="009C5C79">
        <w:t xml:space="preserve"> </w:t>
      </w:r>
      <w:r w:rsidRPr="009C5C79">
        <w:rPr>
          <w:color w:val="000000"/>
          <w:lang w:eastAsia="en-GB"/>
        </w:rPr>
        <w:t>A guide covering the basic principles of procurement decision processes, sustainability procurement policies and liaising with suppliers, as well as specific buying advice for common products and services</w:t>
      </w:r>
      <w:r w:rsidRPr="009C5C79">
        <w:rPr>
          <w:rFonts w:ascii="Helvetica" w:hAnsi="Helvetica"/>
          <w:color w:val="444444"/>
        </w:rPr>
        <w:t xml:space="preserve"> </w:t>
      </w:r>
    </w:p>
    <w:p w14:paraId="47AC8E0C" w14:textId="77777777" w:rsidR="00DB768D" w:rsidRDefault="00AC5343" w:rsidP="00A260EA">
      <w:pPr>
        <w:pStyle w:val="Heading2"/>
        <w:keepNext/>
        <w:numPr>
          <w:ilvl w:val="0"/>
          <w:numId w:val="3"/>
        </w:numPr>
        <w:spacing w:line="240" w:lineRule="auto"/>
        <w:rPr>
          <w:lang w:eastAsia="en-US"/>
        </w:rPr>
      </w:pPr>
      <w:bookmarkStart w:id="44" w:name="_Toc307393042"/>
      <w:bookmarkStart w:id="45" w:name="_Toc455573664"/>
      <w:r>
        <w:rPr>
          <w:lang w:eastAsia="en-US"/>
        </w:rPr>
        <w:t>Financial resilience</w:t>
      </w:r>
      <w:bookmarkEnd w:id="44"/>
      <w:bookmarkEnd w:id="45"/>
      <w:r w:rsidR="008479C0" w:rsidRPr="008479C0">
        <w:rPr>
          <w:lang w:eastAsia="en-US"/>
        </w:rPr>
        <w:t xml:space="preserve"> </w:t>
      </w:r>
    </w:p>
    <w:p w14:paraId="41D23408" w14:textId="77777777" w:rsidR="00AC5343" w:rsidRPr="007002A5" w:rsidDel="00160AD6" w:rsidRDefault="00AC5343" w:rsidP="007002A5">
      <w:pPr>
        <w:rPr>
          <w:color w:val="000000"/>
          <w:lang w:eastAsia="en-GB"/>
        </w:rPr>
      </w:pPr>
      <w:r w:rsidRPr="007002A5">
        <w:rPr>
          <w:color w:val="000000"/>
          <w:lang w:eastAsia="en-GB"/>
        </w:rPr>
        <w:t xml:space="preserve">You should use the application form to provide details of the financial assessment you have undertaken that demonstrates that you have considered the project’s financial impact on your organisation and its activities. </w:t>
      </w:r>
    </w:p>
    <w:p w14:paraId="3822F04C" w14:textId="77777777" w:rsidR="00AC5343" w:rsidRPr="007002A5" w:rsidRDefault="00AC5343" w:rsidP="007002A5">
      <w:pPr>
        <w:rPr>
          <w:color w:val="000000"/>
          <w:lang w:eastAsia="en-GB"/>
        </w:rPr>
      </w:pPr>
    </w:p>
    <w:p w14:paraId="2F6961D6" w14:textId="77777777" w:rsidR="00AC5343" w:rsidRPr="007002A5" w:rsidRDefault="00AC5343" w:rsidP="007002A5">
      <w:pPr>
        <w:rPr>
          <w:color w:val="000000"/>
          <w:lang w:eastAsia="en-GB"/>
        </w:rPr>
      </w:pPr>
      <w:r w:rsidRPr="007002A5">
        <w:rPr>
          <w:color w:val="000000"/>
          <w:lang w:eastAsia="en-GB"/>
        </w:rPr>
        <w:t xml:space="preserve">You should tell us: </w:t>
      </w:r>
    </w:p>
    <w:p w14:paraId="78DB1A7E" w14:textId="77777777" w:rsidR="00AC5343" w:rsidRDefault="00AC5343" w:rsidP="00A260EA">
      <w:pPr>
        <w:numPr>
          <w:ilvl w:val="0"/>
          <w:numId w:val="22"/>
        </w:numPr>
        <w:rPr>
          <w:color w:val="000000"/>
          <w:lang w:eastAsia="en-GB"/>
        </w:rPr>
      </w:pPr>
      <w:r w:rsidRPr="008A5862">
        <w:rPr>
          <w:color w:val="000000"/>
          <w:lang w:eastAsia="en-GB"/>
        </w:rPr>
        <w:t>the work you have done to assess the financial impact of your project</w:t>
      </w:r>
      <w:r>
        <w:rPr>
          <w:color w:val="000000"/>
          <w:lang w:eastAsia="en-GB"/>
        </w:rPr>
        <w:t xml:space="preserve"> and </w:t>
      </w:r>
      <w:r w:rsidRPr="008A5862">
        <w:rPr>
          <w:color w:val="000000"/>
          <w:lang w:eastAsia="en-GB"/>
        </w:rPr>
        <w:t>what this impact will be</w:t>
      </w:r>
      <w:r>
        <w:rPr>
          <w:color w:val="000000"/>
          <w:lang w:eastAsia="en-GB"/>
        </w:rPr>
        <w:t xml:space="preserve">, both during the project and on its completion </w:t>
      </w:r>
    </w:p>
    <w:p w14:paraId="0894461E" w14:textId="77777777" w:rsidR="00AC5343" w:rsidRDefault="00AC5343" w:rsidP="00A260EA">
      <w:pPr>
        <w:numPr>
          <w:ilvl w:val="0"/>
          <w:numId w:val="22"/>
        </w:numPr>
        <w:rPr>
          <w:color w:val="000000"/>
          <w:lang w:eastAsia="en-GB"/>
        </w:rPr>
      </w:pPr>
      <w:r w:rsidRPr="000649FA">
        <w:rPr>
          <w:color w:val="000000"/>
          <w:lang w:eastAsia="en-GB"/>
        </w:rPr>
        <w:t xml:space="preserve">how this work demonstrates </w:t>
      </w:r>
      <w:r>
        <w:rPr>
          <w:color w:val="000000"/>
          <w:lang w:eastAsia="en-GB"/>
        </w:rPr>
        <w:t xml:space="preserve">that </w:t>
      </w:r>
      <w:r w:rsidRPr="000649FA">
        <w:rPr>
          <w:color w:val="000000"/>
          <w:lang w:eastAsia="en-GB"/>
        </w:rPr>
        <w:t>your financial resilience will be improved</w:t>
      </w:r>
    </w:p>
    <w:p w14:paraId="3B52A791" w14:textId="77777777" w:rsidR="00AC5343" w:rsidRPr="008A5862" w:rsidRDefault="00AC5343" w:rsidP="00A260EA">
      <w:pPr>
        <w:numPr>
          <w:ilvl w:val="0"/>
          <w:numId w:val="22"/>
        </w:numPr>
        <w:rPr>
          <w:color w:val="000000"/>
          <w:lang w:eastAsia="en-GB"/>
        </w:rPr>
      </w:pPr>
      <w:r w:rsidRPr="008A5862">
        <w:rPr>
          <w:color w:val="000000"/>
          <w:lang w:eastAsia="en-GB"/>
        </w:rPr>
        <w:t>how you have assessed the financial risks and how you plan to deal with these risks</w:t>
      </w:r>
    </w:p>
    <w:p w14:paraId="6CF34821" w14:textId="77777777" w:rsidR="00AC5343" w:rsidRDefault="00AC5343" w:rsidP="00A260EA">
      <w:pPr>
        <w:numPr>
          <w:ilvl w:val="0"/>
          <w:numId w:val="22"/>
        </w:numPr>
        <w:rPr>
          <w:color w:val="000000"/>
          <w:lang w:eastAsia="en-GB"/>
        </w:rPr>
      </w:pPr>
      <w:r w:rsidRPr="000649FA">
        <w:rPr>
          <w:color w:val="000000"/>
          <w:lang w:eastAsia="en-GB"/>
        </w:rPr>
        <w:t xml:space="preserve">any further work you plan to do during the development of your project to test </w:t>
      </w:r>
      <w:r>
        <w:rPr>
          <w:color w:val="000000"/>
          <w:lang w:eastAsia="en-GB"/>
        </w:rPr>
        <w:t xml:space="preserve">the financial </w:t>
      </w:r>
      <w:r w:rsidRPr="000649FA">
        <w:rPr>
          <w:color w:val="000000"/>
          <w:lang w:eastAsia="en-GB"/>
        </w:rPr>
        <w:t>assumptions</w:t>
      </w:r>
      <w:r>
        <w:rPr>
          <w:color w:val="000000"/>
          <w:lang w:eastAsia="en-GB"/>
        </w:rPr>
        <w:t xml:space="preserve"> you have made</w:t>
      </w:r>
    </w:p>
    <w:p w14:paraId="4C230DC1" w14:textId="77777777" w:rsidR="00272883" w:rsidRDefault="00272883" w:rsidP="007002A5">
      <w:pPr>
        <w:rPr>
          <w:b/>
          <w:i/>
          <w:color w:val="000000"/>
          <w:lang w:eastAsia="en-GB"/>
        </w:rPr>
      </w:pPr>
      <w:bookmarkStart w:id="46" w:name="_Toc307393043"/>
    </w:p>
    <w:p w14:paraId="77D37103" w14:textId="77777777" w:rsidR="00DB768D" w:rsidRPr="007002A5" w:rsidRDefault="00AC5343" w:rsidP="00A260EA">
      <w:pPr>
        <w:numPr>
          <w:ilvl w:val="0"/>
          <w:numId w:val="3"/>
        </w:numPr>
        <w:rPr>
          <w:b/>
          <w:color w:val="000000"/>
          <w:lang w:eastAsia="en-GB"/>
        </w:rPr>
      </w:pPr>
      <w:r w:rsidRPr="007002A5">
        <w:rPr>
          <w:b/>
          <w:color w:val="000000"/>
          <w:lang w:eastAsia="en-GB"/>
        </w:rPr>
        <w:t>The business case</w:t>
      </w:r>
      <w:bookmarkEnd w:id="46"/>
    </w:p>
    <w:p w14:paraId="05A3805F" w14:textId="77777777" w:rsidR="00AC5343" w:rsidRPr="007002A5" w:rsidRDefault="00AC5343" w:rsidP="007002A5">
      <w:pPr>
        <w:rPr>
          <w:color w:val="000000"/>
          <w:lang w:eastAsia="en-GB"/>
        </w:rPr>
      </w:pPr>
      <w:r w:rsidRPr="007002A5">
        <w:rPr>
          <w:color w:val="000000"/>
          <w:lang w:eastAsia="en-GB"/>
        </w:rPr>
        <w:t xml:space="preserve">Experience has shown us that the capital developments which have fared best are those which articulated the vision and need for the project from the outset. </w:t>
      </w:r>
    </w:p>
    <w:p w14:paraId="6C806EC9" w14:textId="77777777" w:rsidR="00AC5343" w:rsidRPr="007002A5" w:rsidRDefault="00AC5343" w:rsidP="007002A5">
      <w:pPr>
        <w:rPr>
          <w:color w:val="000000"/>
          <w:lang w:eastAsia="en-GB"/>
        </w:rPr>
      </w:pPr>
    </w:p>
    <w:p w14:paraId="162710A7" w14:textId="77777777" w:rsidR="00AC5343" w:rsidRPr="007002A5" w:rsidRDefault="00AC5343" w:rsidP="007002A5">
      <w:pPr>
        <w:rPr>
          <w:color w:val="000000"/>
          <w:lang w:eastAsia="en-GB"/>
        </w:rPr>
      </w:pPr>
      <w:r w:rsidRPr="007002A5">
        <w:rPr>
          <w:color w:val="000000"/>
          <w:lang w:eastAsia="en-GB"/>
        </w:rPr>
        <w:t>Before submitting your stage one application, we expect you to have undertaken research that demonstrates a need for the project and ensures that the objectives of your organisation will be fulfilled by the project’s outcomes. This research should justify the resources and capital investment necessary to bring about the project you are planning to do.</w:t>
      </w:r>
    </w:p>
    <w:p w14:paraId="73B6A56A" w14:textId="77777777" w:rsidR="00AC5343" w:rsidRPr="007002A5" w:rsidRDefault="00AC5343" w:rsidP="007002A5">
      <w:pPr>
        <w:rPr>
          <w:color w:val="000000"/>
          <w:lang w:eastAsia="en-GB"/>
        </w:rPr>
      </w:pPr>
      <w:r w:rsidRPr="007002A5">
        <w:rPr>
          <w:color w:val="000000"/>
          <w:lang w:eastAsia="en-GB"/>
        </w:rPr>
        <w:t xml:space="preserve"> </w:t>
      </w:r>
    </w:p>
    <w:p w14:paraId="40F4D00A" w14:textId="77777777" w:rsidR="00AC5343" w:rsidRPr="007002A5" w:rsidRDefault="00AC5343" w:rsidP="007002A5">
      <w:pPr>
        <w:rPr>
          <w:color w:val="000000"/>
          <w:lang w:eastAsia="en-GB"/>
        </w:rPr>
      </w:pPr>
      <w:r w:rsidRPr="007002A5">
        <w:rPr>
          <w:color w:val="000000"/>
          <w:lang w:eastAsia="en-GB"/>
        </w:rPr>
        <w:t>You should use the application form to tell us:</w:t>
      </w:r>
    </w:p>
    <w:p w14:paraId="0ADDE548" w14:textId="77777777" w:rsidR="00AC5343" w:rsidRPr="007002A5" w:rsidRDefault="00AC5343" w:rsidP="00A260EA">
      <w:pPr>
        <w:numPr>
          <w:ilvl w:val="0"/>
          <w:numId w:val="23"/>
        </w:numPr>
        <w:rPr>
          <w:color w:val="000000"/>
          <w:lang w:eastAsia="en-GB"/>
        </w:rPr>
      </w:pPr>
      <w:r w:rsidRPr="007002A5">
        <w:rPr>
          <w:color w:val="000000"/>
          <w:lang w:eastAsia="en-GB"/>
        </w:rPr>
        <w:t xml:space="preserve">how the project outcomes fit with the aims of your organisation </w:t>
      </w:r>
    </w:p>
    <w:p w14:paraId="7DB19FDE" w14:textId="77777777" w:rsidR="00AC5343" w:rsidRPr="005B4F39" w:rsidRDefault="00AC5343" w:rsidP="00A260EA">
      <w:pPr>
        <w:numPr>
          <w:ilvl w:val="0"/>
          <w:numId w:val="23"/>
        </w:numPr>
        <w:rPr>
          <w:color w:val="000000"/>
          <w:lang w:eastAsia="en-GB"/>
        </w:rPr>
      </w:pPr>
      <w:r w:rsidRPr="005B4F39">
        <w:rPr>
          <w:color w:val="000000"/>
          <w:lang w:eastAsia="en-GB"/>
        </w:rPr>
        <w:t>how you know there is a need for your project</w:t>
      </w:r>
    </w:p>
    <w:p w14:paraId="224F0801" w14:textId="77777777" w:rsidR="00AC5343" w:rsidRPr="007002A5" w:rsidRDefault="00AC5343" w:rsidP="00A260EA">
      <w:pPr>
        <w:numPr>
          <w:ilvl w:val="0"/>
          <w:numId w:val="23"/>
        </w:numPr>
        <w:rPr>
          <w:color w:val="000000"/>
          <w:lang w:eastAsia="en-GB"/>
        </w:rPr>
      </w:pPr>
      <w:r w:rsidRPr="007002A5">
        <w:rPr>
          <w:color w:val="000000"/>
          <w:lang w:eastAsia="en-GB"/>
        </w:rPr>
        <w:t>who you have consulted and how the project meets their needs</w:t>
      </w:r>
    </w:p>
    <w:p w14:paraId="4CF2C7AF" w14:textId="77777777" w:rsidR="00AC5343" w:rsidRPr="007002A5" w:rsidRDefault="00AC5343" w:rsidP="00A260EA">
      <w:pPr>
        <w:numPr>
          <w:ilvl w:val="0"/>
          <w:numId w:val="23"/>
        </w:numPr>
        <w:rPr>
          <w:color w:val="000000"/>
          <w:lang w:eastAsia="en-GB"/>
        </w:rPr>
      </w:pPr>
      <w:r w:rsidRPr="007002A5">
        <w:rPr>
          <w:color w:val="000000"/>
          <w:lang w:eastAsia="en-GB"/>
        </w:rPr>
        <w:t>a summary of the work you have undertaken to justify the resources and capital investment for the project you are planning to do. If you are planning a building project, this should include a summary of the feasibility study you have prepared</w:t>
      </w:r>
    </w:p>
    <w:p w14:paraId="18E35CB1" w14:textId="77777777" w:rsidR="00AC5343" w:rsidRPr="005B4F39" w:rsidRDefault="00AC5343" w:rsidP="00A260EA">
      <w:pPr>
        <w:numPr>
          <w:ilvl w:val="0"/>
          <w:numId w:val="23"/>
        </w:numPr>
        <w:rPr>
          <w:color w:val="000000"/>
          <w:lang w:eastAsia="en-GB"/>
        </w:rPr>
      </w:pPr>
      <w:r w:rsidRPr="007002A5">
        <w:rPr>
          <w:color w:val="000000"/>
          <w:lang w:eastAsia="en-GB"/>
        </w:rPr>
        <w:t xml:space="preserve">a summary of the options you have appraised </w:t>
      </w:r>
    </w:p>
    <w:p w14:paraId="6567BD27" w14:textId="77777777" w:rsidR="00AC5343" w:rsidRPr="007002A5" w:rsidRDefault="00AC5343" w:rsidP="00A260EA">
      <w:pPr>
        <w:numPr>
          <w:ilvl w:val="0"/>
          <w:numId w:val="23"/>
        </w:numPr>
        <w:rPr>
          <w:color w:val="000000"/>
          <w:lang w:eastAsia="en-GB"/>
        </w:rPr>
      </w:pPr>
      <w:r w:rsidRPr="007002A5">
        <w:rPr>
          <w:color w:val="000000"/>
          <w:lang w:eastAsia="en-GB"/>
        </w:rPr>
        <w:t>the reasons for choosing the option proposed</w:t>
      </w:r>
    </w:p>
    <w:p w14:paraId="57D06C9D" w14:textId="77777777" w:rsidR="00AC5343" w:rsidRPr="005B4F39" w:rsidRDefault="00AC5343" w:rsidP="007002A5">
      <w:pPr>
        <w:rPr>
          <w:color w:val="000000"/>
          <w:lang w:eastAsia="en-GB"/>
        </w:rPr>
      </w:pPr>
    </w:p>
    <w:p w14:paraId="71E3AF01" w14:textId="77777777" w:rsidR="00AC5343" w:rsidRPr="007002A5" w:rsidRDefault="00AC5343" w:rsidP="007002A5">
      <w:pPr>
        <w:rPr>
          <w:color w:val="000000"/>
          <w:lang w:eastAsia="en-GB"/>
        </w:rPr>
      </w:pPr>
      <w:r w:rsidRPr="007002A5">
        <w:rPr>
          <w:color w:val="000000"/>
          <w:lang w:eastAsia="en-GB"/>
        </w:rPr>
        <w:t>If you are applying for a building project, you will need to include as additional information the detailed work you have completed. This should include:</w:t>
      </w:r>
    </w:p>
    <w:p w14:paraId="46BDAFC0" w14:textId="77777777" w:rsidR="009A56D3" w:rsidRDefault="009A56D3" w:rsidP="009A56D3">
      <w:pPr>
        <w:spacing w:line="320" w:lineRule="atLeast"/>
      </w:pPr>
    </w:p>
    <w:p w14:paraId="760C3249" w14:textId="77777777" w:rsidR="00A13F69" w:rsidRPr="007002A5" w:rsidRDefault="00A13F69" w:rsidP="00A13F69">
      <w:pPr>
        <w:numPr>
          <w:ilvl w:val="0"/>
          <w:numId w:val="23"/>
        </w:numPr>
        <w:rPr>
          <w:color w:val="000000"/>
          <w:lang w:eastAsia="en-GB"/>
        </w:rPr>
      </w:pPr>
      <w:r w:rsidRPr="007002A5">
        <w:rPr>
          <w:b/>
          <w:color w:val="000000"/>
          <w:lang w:eastAsia="en-GB"/>
        </w:rPr>
        <w:t xml:space="preserve">an options appraisal. </w:t>
      </w:r>
      <w:r w:rsidRPr="007002A5">
        <w:rPr>
          <w:color w:val="000000"/>
          <w:lang w:eastAsia="en-GB"/>
        </w:rPr>
        <w:t>This should give details of all the options you have explored, including leaving things as they are, and should cover the following areas:</w:t>
      </w:r>
    </w:p>
    <w:p w14:paraId="4CF21D0B" w14:textId="77777777" w:rsidR="00A13F69" w:rsidRPr="007002A5" w:rsidRDefault="00A13F69" w:rsidP="00A13F69">
      <w:pPr>
        <w:numPr>
          <w:ilvl w:val="0"/>
          <w:numId w:val="24"/>
        </w:numPr>
        <w:ind w:left="720"/>
        <w:rPr>
          <w:color w:val="000000"/>
          <w:lang w:eastAsia="en-GB"/>
        </w:rPr>
      </w:pPr>
      <w:r w:rsidRPr="007002A5">
        <w:rPr>
          <w:color w:val="000000"/>
          <w:lang w:eastAsia="en-GB"/>
        </w:rPr>
        <w:t>the needs that your project aims to meet</w:t>
      </w:r>
    </w:p>
    <w:p w14:paraId="7F511904" w14:textId="77777777" w:rsidR="00A13F69" w:rsidRPr="007002A5" w:rsidRDefault="00A13F69" w:rsidP="00A13F69">
      <w:pPr>
        <w:numPr>
          <w:ilvl w:val="0"/>
          <w:numId w:val="24"/>
        </w:numPr>
        <w:ind w:left="720"/>
        <w:rPr>
          <w:color w:val="000000"/>
          <w:lang w:eastAsia="en-GB"/>
        </w:rPr>
      </w:pPr>
      <w:r w:rsidRPr="007002A5">
        <w:rPr>
          <w:color w:val="000000"/>
          <w:lang w:eastAsia="en-GB"/>
        </w:rPr>
        <w:t>the project’s objectives, benefits and outcomes</w:t>
      </w:r>
    </w:p>
    <w:p w14:paraId="6539AF7A" w14:textId="77777777" w:rsidR="00A13F69" w:rsidRPr="007002A5" w:rsidRDefault="00A13F69" w:rsidP="00A13F69">
      <w:pPr>
        <w:numPr>
          <w:ilvl w:val="0"/>
          <w:numId w:val="24"/>
        </w:numPr>
        <w:ind w:left="720"/>
        <w:rPr>
          <w:color w:val="000000"/>
          <w:lang w:eastAsia="en-GB"/>
        </w:rPr>
      </w:pPr>
      <w:r w:rsidRPr="007002A5">
        <w:rPr>
          <w:color w:val="000000"/>
          <w:lang w:eastAsia="en-GB"/>
        </w:rPr>
        <w:t>for each option considered:</w:t>
      </w:r>
    </w:p>
    <w:p w14:paraId="710DD36D" w14:textId="77777777" w:rsidR="00A13F69" w:rsidRPr="007002A5" w:rsidRDefault="00A13F69" w:rsidP="00A13F69">
      <w:pPr>
        <w:numPr>
          <w:ilvl w:val="3"/>
          <w:numId w:val="35"/>
        </w:numPr>
        <w:rPr>
          <w:color w:val="000000"/>
          <w:lang w:eastAsia="en-GB"/>
        </w:rPr>
      </w:pPr>
      <w:r w:rsidRPr="007002A5">
        <w:rPr>
          <w:color w:val="000000"/>
          <w:lang w:eastAsia="en-GB"/>
        </w:rPr>
        <w:t xml:space="preserve">an evaluation </w:t>
      </w:r>
      <w:r>
        <w:rPr>
          <w:color w:val="000000"/>
          <w:lang w:eastAsia="en-GB"/>
        </w:rPr>
        <w:t>of</w:t>
      </w:r>
      <w:r w:rsidRPr="007002A5">
        <w:rPr>
          <w:color w:val="000000"/>
          <w:lang w:eastAsia="en-GB"/>
        </w:rPr>
        <w:t xml:space="preserve"> your project’s objectives, benefits and outcomes and the needs it aims to meet</w:t>
      </w:r>
    </w:p>
    <w:p w14:paraId="3A750352" w14:textId="77777777" w:rsidR="00A13F69" w:rsidRPr="007002A5" w:rsidRDefault="00A13F69" w:rsidP="00A13F69">
      <w:pPr>
        <w:numPr>
          <w:ilvl w:val="3"/>
          <w:numId w:val="35"/>
        </w:numPr>
        <w:rPr>
          <w:color w:val="000000"/>
          <w:lang w:eastAsia="en-GB"/>
        </w:rPr>
      </w:pPr>
      <w:r w:rsidRPr="007002A5">
        <w:rPr>
          <w:color w:val="000000"/>
          <w:lang w:eastAsia="en-GB"/>
        </w:rPr>
        <w:t>the estimated costs (capital and revenue costs)</w:t>
      </w:r>
    </w:p>
    <w:p w14:paraId="360D2B0B" w14:textId="77777777" w:rsidR="00A13F69" w:rsidRPr="007002A5" w:rsidRDefault="00A13F69" w:rsidP="00A13F69">
      <w:pPr>
        <w:numPr>
          <w:ilvl w:val="3"/>
          <w:numId w:val="35"/>
        </w:numPr>
        <w:rPr>
          <w:color w:val="000000"/>
          <w:lang w:eastAsia="en-GB"/>
        </w:rPr>
      </w:pPr>
      <w:r w:rsidRPr="007002A5">
        <w:rPr>
          <w:color w:val="000000"/>
          <w:lang w:eastAsia="en-GB"/>
        </w:rPr>
        <w:t>an indication of the project timetable</w:t>
      </w:r>
    </w:p>
    <w:p w14:paraId="32391F10" w14:textId="77777777" w:rsidR="00A13F69" w:rsidRPr="007002A5" w:rsidRDefault="00A13F69" w:rsidP="00A13F69">
      <w:pPr>
        <w:numPr>
          <w:ilvl w:val="3"/>
          <w:numId w:val="35"/>
        </w:numPr>
        <w:rPr>
          <w:color w:val="000000"/>
          <w:lang w:eastAsia="en-GB"/>
        </w:rPr>
      </w:pPr>
      <w:r w:rsidRPr="007002A5">
        <w:rPr>
          <w:color w:val="000000"/>
          <w:lang w:eastAsia="en-GB"/>
        </w:rPr>
        <w:t>a risk assessment</w:t>
      </w:r>
      <w:r>
        <w:rPr>
          <w:color w:val="000000"/>
          <w:lang w:eastAsia="en-GB"/>
        </w:rPr>
        <w:t>,</w:t>
      </w:r>
      <w:r w:rsidRPr="007002A5">
        <w:rPr>
          <w:color w:val="000000"/>
          <w:lang w:eastAsia="en-GB"/>
        </w:rPr>
        <w:t xml:space="preserve"> your preferred option and an explanation of why you recommend it</w:t>
      </w:r>
    </w:p>
    <w:p w14:paraId="54696906" w14:textId="77777777" w:rsidR="00A13F69" w:rsidRPr="00A13F69" w:rsidRDefault="00A13F69" w:rsidP="00A13F69">
      <w:pPr>
        <w:ind w:left="360"/>
        <w:rPr>
          <w:color w:val="000000"/>
          <w:lang w:eastAsia="en-GB"/>
        </w:rPr>
      </w:pPr>
    </w:p>
    <w:p w14:paraId="6AEEFE91" w14:textId="686548B6" w:rsidR="009A56D3" w:rsidRPr="007002A5" w:rsidRDefault="00A13F69" w:rsidP="00A260EA">
      <w:pPr>
        <w:numPr>
          <w:ilvl w:val="0"/>
          <w:numId w:val="23"/>
        </w:numPr>
        <w:rPr>
          <w:color w:val="000000"/>
          <w:lang w:eastAsia="en-GB"/>
        </w:rPr>
      </w:pPr>
      <w:r>
        <w:rPr>
          <w:b/>
          <w:color w:val="000000"/>
          <w:lang w:eastAsia="en-GB"/>
        </w:rPr>
        <w:t>a</w:t>
      </w:r>
      <w:r w:rsidR="00AC5343" w:rsidRPr="005B4F39">
        <w:rPr>
          <w:b/>
          <w:color w:val="000000"/>
          <w:lang w:eastAsia="en-GB"/>
        </w:rPr>
        <w:t xml:space="preserve"> feasibility study</w:t>
      </w:r>
      <w:r w:rsidR="00AC5343" w:rsidRPr="007002A5">
        <w:rPr>
          <w:color w:val="000000"/>
          <w:lang w:eastAsia="en-GB"/>
        </w:rPr>
        <w:t>. It should demonstrate that you have thoroughly examined what you aim to achieve and whether you are able to do so</w:t>
      </w:r>
      <w:r>
        <w:rPr>
          <w:color w:val="000000"/>
          <w:lang w:eastAsia="en-GB"/>
        </w:rPr>
        <w:t xml:space="preserve"> with your </w:t>
      </w:r>
      <w:r w:rsidR="00A16CD6">
        <w:rPr>
          <w:color w:val="000000"/>
          <w:lang w:eastAsia="en-GB"/>
        </w:rPr>
        <w:t xml:space="preserve">preferred </w:t>
      </w:r>
      <w:r>
        <w:rPr>
          <w:color w:val="000000"/>
          <w:lang w:eastAsia="en-GB"/>
        </w:rPr>
        <w:t>option</w:t>
      </w:r>
      <w:r w:rsidR="00AC5343" w:rsidRPr="007002A5">
        <w:rPr>
          <w:color w:val="000000"/>
          <w:lang w:eastAsia="en-GB"/>
        </w:rPr>
        <w:t>, including the impact of your project during construction and on completion</w:t>
      </w:r>
      <w:r w:rsidR="009A56D3" w:rsidRPr="007002A5">
        <w:rPr>
          <w:color w:val="000000"/>
          <w:lang w:eastAsia="en-GB"/>
        </w:rPr>
        <w:t>.</w:t>
      </w:r>
      <w:r w:rsidR="00A67591">
        <w:rPr>
          <w:color w:val="000000"/>
          <w:lang w:eastAsia="en-GB"/>
        </w:rPr>
        <w:t xml:space="preserve"> </w:t>
      </w:r>
      <w:r w:rsidR="009A56D3" w:rsidRPr="007002A5">
        <w:rPr>
          <w:color w:val="000000"/>
          <w:lang w:eastAsia="en-GB"/>
        </w:rPr>
        <w:t>A feasibility study will typically include the following areas:</w:t>
      </w:r>
    </w:p>
    <w:p w14:paraId="6DA8F663" w14:textId="77777777" w:rsidR="009A56D3" w:rsidRPr="007002A5" w:rsidRDefault="009A56D3" w:rsidP="007002A5">
      <w:pPr>
        <w:ind w:left="360"/>
        <w:rPr>
          <w:color w:val="000000"/>
          <w:lang w:eastAsia="en-GB"/>
        </w:rPr>
      </w:pPr>
    </w:p>
    <w:p w14:paraId="06011B98" w14:textId="4A106639" w:rsidR="009A56D3" w:rsidRPr="007002A5" w:rsidRDefault="009A56D3" w:rsidP="00A260EA">
      <w:pPr>
        <w:numPr>
          <w:ilvl w:val="0"/>
          <w:numId w:val="24"/>
        </w:numPr>
        <w:ind w:left="720"/>
        <w:rPr>
          <w:color w:val="000000"/>
          <w:lang w:eastAsia="en-GB"/>
        </w:rPr>
      </w:pPr>
      <w:r w:rsidRPr="007002A5">
        <w:rPr>
          <w:color w:val="000000"/>
          <w:lang w:eastAsia="en-GB"/>
        </w:rPr>
        <w:t xml:space="preserve">project need – demonstrating: the project business case; which elements are </w:t>
      </w:r>
      <w:r w:rsidR="0072291D">
        <w:rPr>
          <w:color w:val="000000"/>
          <w:lang w:eastAsia="en-GB"/>
        </w:rPr>
        <w:t>“</w:t>
      </w:r>
      <w:r w:rsidRPr="007002A5">
        <w:rPr>
          <w:color w:val="000000"/>
          <w:lang w:eastAsia="en-GB"/>
        </w:rPr>
        <w:t>mission critical</w:t>
      </w:r>
      <w:r w:rsidR="0072291D">
        <w:rPr>
          <w:color w:val="000000"/>
          <w:lang w:eastAsia="en-GB"/>
        </w:rPr>
        <w:t>”</w:t>
      </w:r>
      <w:r w:rsidRPr="007002A5">
        <w:rPr>
          <w:color w:val="000000"/>
          <w:lang w:eastAsia="en-GB"/>
        </w:rPr>
        <w:t xml:space="preserve"> and which elements are </w:t>
      </w:r>
      <w:r w:rsidR="0072291D">
        <w:rPr>
          <w:color w:val="000000"/>
          <w:lang w:eastAsia="en-GB"/>
        </w:rPr>
        <w:t>“</w:t>
      </w:r>
      <w:r w:rsidRPr="007002A5">
        <w:rPr>
          <w:color w:val="000000"/>
          <w:lang w:eastAsia="en-GB"/>
        </w:rPr>
        <w:t>nice to have</w:t>
      </w:r>
      <w:r w:rsidR="0072291D">
        <w:rPr>
          <w:color w:val="000000"/>
          <w:lang w:eastAsia="en-GB"/>
        </w:rPr>
        <w:t>”</w:t>
      </w:r>
      <w:r w:rsidRPr="007002A5">
        <w:rPr>
          <w:color w:val="000000"/>
          <w:lang w:eastAsia="en-GB"/>
        </w:rPr>
        <w:t xml:space="preserve">; how the project relates to </w:t>
      </w:r>
      <w:r w:rsidR="009D7EC8" w:rsidRPr="007002A5">
        <w:rPr>
          <w:color w:val="000000"/>
          <w:lang w:eastAsia="en-GB"/>
        </w:rPr>
        <w:t xml:space="preserve">your </w:t>
      </w:r>
      <w:r w:rsidRPr="007002A5">
        <w:rPr>
          <w:color w:val="000000"/>
          <w:lang w:eastAsia="en-GB"/>
        </w:rPr>
        <w:t>vision, mission and business plan</w:t>
      </w:r>
      <w:r w:rsidR="0072291D">
        <w:rPr>
          <w:color w:val="000000"/>
          <w:lang w:eastAsia="en-GB"/>
        </w:rPr>
        <w:t>,</w:t>
      </w:r>
      <w:r w:rsidRPr="007002A5">
        <w:rPr>
          <w:color w:val="000000"/>
          <w:lang w:eastAsia="en-GB"/>
        </w:rPr>
        <w:t xml:space="preserve"> eg increased visitor attendance, improved earned income leading to greater resilience</w:t>
      </w:r>
    </w:p>
    <w:p w14:paraId="738C51C9" w14:textId="77777777" w:rsidR="00257196" w:rsidRPr="007002A5" w:rsidRDefault="009A56D3" w:rsidP="00A260EA">
      <w:pPr>
        <w:numPr>
          <w:ilvl w:val="0"/>
          <w:numId w:val="24"/>
        </w:numPr>
        <w:ind w:left="720"/>
        <w:rPr>
          <w:color w:val="000000"/>
          <w:lang w:eastAsia="en-GB"/>
        </w:rPr>
      </w:pPr>
      <w:r w:rsidRPr="007002A5">
        <w:rPr>
          <w:color w:val="000000"/>
          <w:lang w:eastAsia="en-GB"/>
        </w:rPr>
        <w:t xml:space="preserve">site – the appropriateness of the site for the proposed activity and if it will help or hinder the business case; outline of site risks </w:t>
      </w:r>
    </w:p>
    <w:p w14:paraId="692A755E" w14:textId="77777777" w:rsidR="009A56D3" w:rsidRPr="007002A5" w:rsidRDefault="009A56D3" w:rsidP="00A260EA">
      <w:pPr>
        <w:numPr>
          <w:ilvl w:val="0"/>
          <w:numId w:val="24"/>
        </w:numPr>
        <w:ind w:left="720"/>
        <w:rPr>
          <w:color w:val="000000"/>
          <w:lang w:eastAsia="en-GB"/>
        </w:rPr>
      </w:pPr>
      <w:r w:rsidRPr="007002A5">
        <w:rPr>
          <w:color w:val="000000"/>
          <w:lang w:eastAsia="en-GB"/>
        </w:rPr>
        <w:t xml:space="preserve">drawings/plans – outline diagrammatic representation of spaces and their sizes, interconnections and basic characteristics </w:t>
      </w:r>
    </w:p>
    <w:p w14:paraId="1CE57FFA" w14:textId="77777777" w:rsidR="009A56D3" w:rsidRPr="007002A5" w:rsidRDefault="009A56D3" w:rsidP="00A260EA">
      <w:pPr>
        <w:numPr>
          <w:ilvl w:val="0"/>
          <w:numId w:val="24"/>
        </w:numPr>
        <w:ind w:left="720"/>
        <w:rPr>
          <w:color w:val="000000"/>
          <w:lang w:eastAsia="en-GB"/>
        </w:rPr>
      </w:pPr>
      <w:r w:rsidRPr="007002A5">
        <w:rPr>
          <w:color w:val="000000"/>
          <w:lang w:eastAsia="en-GB"/>
        </w:rPr>
        <w:t xml:space="preserve">budget – including outline costs relating to construction, </w:t>
      </w:r>
      <w:r w:rsidR="00CE1451">
        <w:rPr>
          <w:color w:val="000000"/>
          <w:lang w:eastAsia="en-GB"/>
        </w:rPr>
        <w:t xml:space="preserve">fit out, </w:t>
      </w:r>
      <w:r w:rsidRPr="007002A5">
        <w:rPr>
          <w:color w:val="000000"/>
          <w:lang w:eastAsia="en-GB"/>
        </w:rPr>
        <w:t xml:space="preserve">professional fees, relocation/decanting, building closure, project finance, legal advice, </w:t>
      </w:r>
      <w:r w:rsidR="00FC100D">
        <w:rPr>
          <w:color w:val="000000"/>
          <w:lang w:eastAsia="en-GB"/>
        </w:rPr>
        <w:t xml:space="preserve">irrecoverable </w:t>
      </w:r>
      <w:r w:rsidRPr="007002A5">
        <w:rPr>
          <w:color w:val="000000"/>
          <w:lang w:eastAsia="en-GB"/>
        </w:rPr>
        <w:t>VAT</w:t>
      </w:r>
      <w:r w:rsidR="00FC100D">
        <w:rPr>
          <w:color w:val="000000"/>
          <w:lang w:eastAsia="en-GB"/>
        </w:rPr>
        <w:t>,</w:t>
      </w:r>
      <w:r w:rsidRPr="007002A5">
        <w:rPr>
          <w:color w:val="000000"/>
          <w:lang w:eastAsia="en-GB"/>
        </w:rPr>
        <w:t xml:space="preserve"> inflation</w:t>
      </w:r>
      <w:r w:rsidR="00FC100D">
        <w:rPr>
          <w:color w:val="000000"/>
          <w:lang w:eastAsia="en-GB"/>
        </w:rPr>
        <w:t xml:space="preserve"> and contingency</w:t>
      </w:r>
    </w:p>
    <w:p w14:paraId="2B6B51B8" w14:textId="7DD894E7" w:rsidR="009A56D3" w:rsidRPr="007002A5" w:rsidRDefault="009A56D3" w:rsidP="00A260EA">
      <w:pPr>
        <w:numPr>
          <w:ilvl w:val="0"/>
          <w:numId w:val="24"/>
        </w:numPr>
        <w:ind w:left="720"/>
        <w:rPr>
          <w:color w:val="000000"/>
          <w:lang w:eastAsia="en-GB"/>
        </w:rPr>
      </w:pPr>
      <w:r w:rsidRPr="007002A5">
        <w:rPr>
          <w:color w:val="000000"/>
          <w:lang w:eastAsia="en-GB"/>
        </w:rPr>
        <w:t xml:space="preserve">timetable – outline project timetable including design development, procurement, fundraising, </w:t>
      </w:r>
      <w:r w:rsidR="0072291D">
        <w:rPr>
          <w:color w:val="000000"/>
          <w:lang w:eastAsia="en-GB"/>
        </w:rPr>
        <w:t>construction and</w:t>
      </w:r>
      <w:r w:rsidRPr="007002A5">
        <w:rPr>
          <w:color w:val="000000"/>
          <w:lang w:eastAsia="en-GB"/>
        </w:rPr>
        <w:t xml:space="preserve"> launch</w:t>
      </w:r>
    </w:p>
    <w:p w14:paraId="4F2AC6A6" w14:textId="77777777" w:rsidR="009A56D3" w:rsidRPr="007002A5" w:rsidRDefault="009A56D3" w:rsidP="00A260EA">
      <w:pPr>
        <w:numPr>
          <w:ilvl w:val="0"/>
          <w:numId w:val="24"/>
        </w:numPr>
        <w:ind w:left="720"/>
        <w:rPr>
          <w:color w:val="000000"/>
          <w:lang w:eastAsia="en-GB"/>
        </w:rPr>
      </w:pPr>
      <w:r w:rsidRPr="007002A5">
        <w:rPr>
          <w:color w:val="000000"/>
          <w:lang w:eastAsia="en-GB"/>
        </w:rPr>
        <w:t>funding – review of how viable it will be to achieve the required project funding and an indication of where this funding might come from and when it might be secured</w:t>
      </w:r>
    </w:p>
    <w:p w14:paraId="3713C118" w14:textId="77777777" w:rsidR="009A56D3" w:rsidRPr="007002A5" w:rsidRDefault="009A56D3" w:rsidP="00A260EA">
      <w:pPr>
        <w:numPr>
          <w:ilvl w:val="0"/>
          <w:numId w:val="24"/>
        </w:numPr>
        <w:ind w:left="720"/>
        <w:rPr>
          <w:color w:val="000000"/>
          <w:lang w:eastAsia="en-GB"/>
        </w:rPr>
      </w:pPr>
      <w:r w:rsidRPr="007002A5">
        <w:rPr>
          <w:color w:val="000000"/>
          <w:lang w:eastAsia="en-GB"/>
        </w:rPr>
        <w:t>environmental sustainability – outline of the approach to environmental sustainability during design, construction and post-completion and how the project’s impact on the environment will be minimised</w:t>
      </w:r>
    </w:p>
    <w:p w14:paraId="0BE39A0D" w14:textId="57C096A9" w:rsidR="009A56D3" w:rsidRPr="007002A5" w:rsidRDefault="009A56D3" w:rsidP="00A260EA">
      <w:pPr>
        <w:numPr>
          <w:ilvl w:val="0"/>
          <w:numId w:val="24"/>
        </w:numPr>
        <w:ind w:left="720"/>
        <w:rPr>
          <w:color w:val="000000"/>
          <w:lang w:eastAsia="en-GB"/>
        </w:rPr>
      </w:pPr>
      <w:r w:rsidRPr="007002A5">
        <w:rPr>
          <w:color w:val="000000"/>
          <w:lang w:eastAsia="en-GB"/>
        </w:rPr>
        <w:t>permissions – outline of statutory permissions and the likelihood of them being obtained</w:t>
      </w:r>
      <w:r w:rsidR="0072291D">
        <w:rPr>
          <w:color w:val="000000"/>
          <w:lang w:eastAsia="en-GB"/>
        </w:rPr>
        <w:t>,</w:t>
      </w:r>
      <w:r w:rsidRPr="007002A5">
        <w:rPr>
          <w:color w:val="000000"/>
          <w:lang w:eastAsia="en-GB"/>
        </w:rPr>
        <w:t xml:space="preserve"> eg planning permission</w:t>
      </w:r>
      <w:r w:rsidR="0072291D">
        <w:rPr>
          <w:color w:val="000000"/>
          <w:lang w:eastAsia="en-GB"/>
        </w:rPr>
        <w:t xml:space="preserve"> and</w:t>
      </w:r>
      <w:r w:rsidRPr="007002A5">
        <w:rPr>
          <w:color w:val="000000"/>
          <w:lang w:eastAsia="en-GB"/>
        </w:rPr>
        <w:t xml:space="preserve"> listed building consent</w:t>
      </w:r>
    </w:p>
    <w:p w14:paraId="3599A084" w14:textId="15BE1449" w:rsidR="009A56D3" w:rsidRPr="007002A5" w:rsidRDefault="009A56D3" w:rsidP="00A260EA">
      <w:pPr>
        <w:numPr>
          <w:ilvl w:val="0"/>
          <w:numId w:val="24"/>
        </w:numPr>
        <w:ind w:left="720"/>
        <w:rPr>
          <w:color w:val="000000"/>
          <w:lang w:eastAsia="en-GB"/>
        </w:rPr>
      </w:pPr>
      <w:r w:rsidRPr="007002A5">
        <w:rPr>
          <w:color w:val="000000"/>
          <w:lang w:eastAsia="en-GB"/>
        </w:rPr>
        <w:t>legal – outline of potential legal issues that will have to addressed</w:t>
      </w:r>
      <w:r w:rsidR="0072291D">
        <w:rPr>
          <w:color w:val="000000"/>
          <w:lang w:eastAsia="en-GB"/>
        </w:rPr>
        <w:t>,</w:t>
      </w:r>
      <w:r w:rsidRPr="007002A5">
        <w:rPr>
          <w:color w:val="000000"/>
          <w:lang w:eastAsia="en-GB"/>
        </w:rPr>
        <w:t xml:space="preserve"> eg site ownership, rights of light</w:t>
      </w:r>
      <w:r w:rsidR="0072291D">
        <w:rPr>
          <w:color w:val="000000"/>
          <w:lang w:eastAsia="en-GB"/>
        </w:rPr>
        <w:t xml:space="preserve"> and</w:t>
      </w:r>
      <w:r w:rsidRPr="007002A5">
        <w:rPr>
          <w:color w:val="000000"/>
          <w:lang w:eastAsia="en-GB"/>
        </w:rPr>
        <w:t xml:space="preserve"> party wall matters</w:t>
      </w:r>
    </w:p>
    <w:p w14:paraId="61AFBFD8" w14:textId="77777777" w:rsidR="009A56D3" w:rsidRPr="007002A5" w:rsidRDefault="009A56D3" w:rsidP="00A260EA">
      <w:pPr>
        <w:numPr>
          <w:ilvl w:val="0"/>
          <w:numId w:val="24"/>
        </w:numPr>
        <w:ind w:left="720"/>
        <w:rPr>
          <w:color w:val="000000"/>
          <w:lang w:eastAsia="en-GB"/>
        </w:rPr>
      </w:pPr>
      <w:r w:rsidRPr="007002A5">
        <w:rPr>
          <w:color w:val="000000"/>
          <w:lang w:eastAsia="en-GB"/>
        </w:rPr>
        <w:t>risk – summary of key project risks and how these might be addressed</w:t>
      </w:r>
    </w:p>
    <w:p w14:paraId="2E5F9DC8" w14:textId="381CEC7E" w:rsidR="009A56D3" w:rsidRPr="009C5C79" w:rsidRDefault="009A56D3" w:rsidP="00A260EA">
      <w:pPr>
        <w:numPr>
          <w:ilvl w:val="0"/>
          <w:numId w:val="24"/>
        </w:numPr>
        <w:ind w:left="720"/>
        <w:rPr>
          <w:color w:val="000000"/>
          <w:lang w:eastAsia="en-GB"/>
        </w:rPr>
      </w:pPr>
      <w:r w:rsidRPr="009C5C79">
        <w:rPr>
          <w:color w:val="000000"/>
          <w:lang w:eastAsia="en-GB"/>
        </w:rPr>
        <w:t xml:space="preserve">organisational development – </w:t>
      </w:r>
      <w:r w:rsidR="00CE1451" w:rsidRPr="009C5C79">
        <w:rPr>
          <w:color w:val="000000"/>
          <w:lang w:eastAsia="en-GB"/>
        </w:rPr>
        <w:t xml:space="preserve">an analysis of </w:t>
      </w:r>
      <w:r w:rsidR="00CE1451" w:rsidRPr="00A260EA">
        <w:rPr>
          <w:color w:val="000000"/>
          <w:lang w:eastAsia="en-GB"/>
        </w:rPr>
        <w:t xml:space="preserve">existing organisational capacity, </w:t>
      </w:r>
      <w:r w:rsidR="00CE1451">
        <w:rPr>
          <w:color w:val="000000"/>
          <w:lang w:eastAsia="en-GB"/>
        </w:rPr>
        <w:t xml:space="preserve">relevant </w:t>
      </w:r>
      <w:r w:rsidR="00CE1451" w:rsidRPr="00A260EA">
        <w:rPr>
          <w:color w:val="000000"/>
          <w:lang w:eastAsia="en-GB"/>
        </w:rPr>
        <w:t xml:space="preserve">skills and experience needed to undertake the </w:t>
      </w:r>
      <w:r w:rsidR="00CE1451">
        <w:rPr>
          <w:color w:val="000000"/>
          <w:lang w:eastAsia="en-GB"/>
        </w:rPr>
        <w:t>project;</w:t>
      </w:r>
      <w:r w:rsidR="00CE1451" w:rsidRPr="00A260EA">
        <w:rPr>
          <w:color w:val="000000"/>
          <w:lang w:eastAsia="en-GB"/>
        </w:rPr>
        <w:t xml:space="preserve"> </w:t>
      </w:r>
      <w:r w:rsidRPr="009C5C79">
        <w:rPr>
          <w:color w:val="000000"/>
          <w:lang w:eastAsia="en-GB"/>
        </w:rPr>
        <w:t>aspects of the organisation that will need changing or strengthening as a result of the project</w:t>
      </w:r>
      <w:r w:rsidR="0072291D">
        <w:rPr>
          <w:color w:val="000000"/>
          <w:lang w:eastAsia="en-GB"/>
        </w:rPr>
        <w:t>,</w:t>
      </w:r>
      <w:r w:rsidRPr="009C5C79">
        <w:rPr>
          <w:color w:val="000000"/>
          <w:lang w:eastAsia="en-GB"/>
        </w:rPr>
        <w:t xml:space="preserve"> eg additional staff requirements</w:t>
      </w:r>
      <w:r w:rsidR="0072291D">
        <w:rPr>
          <w:color w:val="000000"/>
          <w:lang w:eastAsia="en-GB"/>
        </w:rPr>
        <w:t xml:space="preserve"> and</w:t>
      </w:r>
      <w:r w:rsidRPr="009C5C79">
        <w:rPr>
          <w:color w:val="000000"/>
          <w:lang w:eastAsia="en-GB"/>
        </w:rPr>
        <w:t xml:space="preserve"> training requirements</w:t>
      </w:r>
    </w:p>
    <w:p w14:paraId="2534D31B" w14:textId="77777777" w:rsidR="009A56D3" w:rsidRDefault="009A56D3" w:rsidP="00A260EA">
      <w:pPr>
        <w:numPr>
          <w:ilvl w:val="0"/>
          <w:numId w:val="24"/>
        </w:numPr>
        <w:ind w:left="720"/>
      </w:pPr>
      <w:r w:rsidRPr="007002A5">
        <w:rPr>
          <w:color w:val="000000"/>
          <w:lang w:eastAsia="en-GB"/>
        </w:rPr>
        <w:t>revenue implications – indication of likely running costs post-completion including maintenance, repairs/renewals and how these will be covered</w:t>
      </w:r>
    </w:p>
    <w:p w14:paraId="7693774A" w14:textId="77777777" w:rsidR="00AC5343" w:rsidRDefault="00AC5343" w:rsidP="00A13F69">
      <w:pPr>
        <w:rPr>
          <w:rFonts w:ascii="FoundrySterlingOT2-Book" w:hAnsi="FoundrySterlingOT2-Book" w:cs="FoundrySterlingOT2-Book"/>
          <w:color w:val="000000"/>
          <w:lang w:eastAsia="en-GB"/>
        </w:rPr>
      </w:pPr>
    </w:p>
    <w:p w14:paraId="125452D6" w14:textId="77777777" w:rsidR="00DB768D" w:rsidRPr="007002A5" w:rsidRDefault="00AC5343" w:rsidP="00A260EA">
      <w:pPr>
        <w:numPr>
          <w:ilvl w:val="0"/>
          <w:numId w:val="3"/>
        </w:numPr>
        <w:rPr>
          <w:b/>
          <w:color w:val="000000"/>
          <w:lang w:eastAsia="en-GB"/>
        </w:rPr>
      </w:pPr>
      <w:bookmarkStart w:id="47" w:name="_Toc307393044"/>
      <w:r w:rsidRPr="007002A5">
        <w:rPr>
          <w:b/>
          <w:color w:val="000000"/>
          <w:lang w:eastAsia="en-GB"/>
        </w:rPr>
        <w:t>Governance and project management</w:t>
      </w:r>
      <w:bookmarkEnd w:id="47"/>
      <w:r w:rsidRPr="007002A5">
        <w:rPr>
          <w:b/>
          <w:color w:val="000000"/>
          <w:lang w:eastAsia="en-GB"/>
        </w:rPr>
        <w:t xml:space="preserve"> </w:t>
      </w:r>
    </w:p>
    <w:p w14:paraId="47FAA672" w14:textId="77777777" w:rsidR="002D422B" w:rsidRDefault="002D422B" w:rsidP="007002A5">
      <w:pPr>
        <w:rPr>
          <w:b/>
          <w:i/>
          <w:color w:val="000000"/>
          <w:lang w:eastAsia="en-GB"/>
        </w:rPr>
      </w:pPr>
    </w:p>
    <w:p w14:paraId="75D040EC" w14:textId="77777777" w:rsidR="00AC5343" w:rsidRPr="007002A5" w:rsidRDefault="008479C0" w:rsidP="007002A5">
      <w:pPr>
        <w:rPr>
          <w:b/>
          <w:i/>
          <w:color w:val="000000"/>
          <w:lang w:eastAsia="en-GB"/>
        </w:rPr>
      </w:pPr>
      <w:r w:rsidRPr="007002A5">
        <w:rPr>
          <w:b/>
          <w:i/>
          <w:color w:val="000000"/>
          <w:lang w:eastAsia="en-GB"/>
        </w:rPr>
        <w:t>Capacity, skills and experience of your organisation</w:t>
      </w:r>
    </w:p>
    <w:p w14:paraId="515791F3" w14:textId="77777777" w:rsidR="00AC5343" w:rsidRPr="007002A5" w:rsidRDefault="00AC5343" w:rsidP="007002A5">
      <w:pPr>
        <w:rPr>
          <w:color w:val="000000"/>
          <w:lang w:eastAsia="en-GB"/>
        </w:rPr>
      </w:pPr>
      <w:r w:rsidRPr="007002A5">
        <w:rPr>
          <w:color w:val="000000"/>
          <w:lang w:eastAsia="en-GB"/>
        </w:rPr>
        <w:t xml:space="preserve">You should provide details that demonstrate your board, directors and staff have the capacity, experience, skills and time to undertake the project. </w:t>
      </w:r>
    </w:p>
    <w:p w14:paraId="2786E6A1" w14:textId="77777777" w:rsidR="00AC5343" w:rsidRPr="007002A5" w:rsidRDefault="00AC5343" w:rsidP="007002A5">
      <w:pPr>
        <w:rPr>
          <w:color w:val="000000"/>
          <w:lang w:eastAsia="en-GB"/>
        </w:rPr>
      </w:pPr>
    </w:p>
    <w:p w14:paraId="7D4A6FAC" w14:textId="77777777" w:rsidR="00AC5343" w:rsidRPr="007002A5" w:rsidRDefault="00AC5343" w:rsidP="007002A5">
      <w:pPr>
        <w:rPr>
          <w:color w:val="000000"/>
          <w:lang w:eastAsia="en-GB"/>
        </w:rPr>
      </w:pPr>
      <w:r w:rsidRPr="007002A5">
        <w:rPr>
          <w:color w:val="000000"/>
          <w:lang w:eastAsia="en-GB"/>
        </w:rPr>
        <w:t xml:space="preserve">You should tell us: </w:t>
      </w:r>
    </w:p>
    <w:p w14:paraId="2BAB1ABD" w14:textId="77777777" w:rsidR="00AC5343" w:rsidRPr="007002A5" w:rsidRDefault="00AC5343" w:rsidP="00A260EA">
      <w:pPr>
        <w:numPr>
          <w:ilvl w:val="0"/>
          <w:numId w:val="25"/>
        </w:numPr>
        <w:rPr>
          <w:color w:val="000000"/>
          <w:lang w:eastAsia="en-GB"/>
        </w:rPr>
      </w:pPr>
      <w:r w:rsidRPr="007002A5">
        <w:rPr>
          <w:color w:val="000000"/>
          <w:lang w:eastAsia="en-GB"/>
        </w:rPr>
        <w:t>the experience of those involved in delivering a project of the scale and complexity proposed</w:t>
      </w:r>
    </w:p>
    <w:p w14:paraId="5E2D84DF" w14:textId="77777777" w:rsidR="00AC5343" w:rsidRPr="007002A5" w:rsidRDefault="00AC5343" w:rsidP="00A260EA">
      <w:pPr>
        <w:numPr>
          <w:ilvl w:val="0"/>
          <w:numId w:val="25"/>
        </w:numPr>
        <w:rPr>
          <w:color w:val="000000"/>
          <w:lang w:eastAsia="en-GB"/>
        </w:rPr>
      </w:pPr>
      <w:r w:rsidRPr="007002A5">
        <w:rPr>
          <w:color w:val="000000"/>
          <w:lang w:eastAsia="en-GB"/>
        </w:rPr>
        <w:t xml:space="preserve">how you will ensure you have the capacity to deliver the project successfully </w:t>
      </w:r>
    </w:p>
    <w:p w14:paraId="134F5268" w14:textId="77777777" w:rsidR="00AC5343" w:rsidRPr="007002A5" w:rsidRDefault="00AC5343" w:rsidP="00A260EA">
      <w:pPr>
        <w:numPr>
          <w:ilvl w:val="0"/>
          <w:numId w:val="25"/>
        </w:numPr>
        <w:rPr>
          <w:color w:val="000000"/>
          <w:lang w:eastAsia="en-GB"/>
        </w:rPr>
      </w:pPr>
      <w:r w:rsidRPr="007002A5">
        <w:rPr>
          <w:color w:val="000000"/>
          <w:lang w:eastAsia="en-GB"/>
        </w:rPr>
        <w:t>what effect the project will have on current management and staff responsibilities</w:t>
      </w:r>
    </w:p>
    <w:p w14:paraId="651908C4" w14:textId="77777777" w:rsidR="00AC5343" w:rsidRPr="007002A5" w:rsidRDefault="00AC5343" w:rsidP="007002A5">
      <w:pPr>
        <w:rPr>
          <w:b/>
          <w:i/>
          <w:color w:val="000000"/>
          <w:lang w:eastAsia="en-GB"/>
        </w:rPr>
      </w:pPr>
    </w:p>
    <w:p w14:paraId="0C722EC2" w14:textId="77777777" w:rsidR="00AC5343" w:rsidRPr="007002A5" w:rsidRDefault="008479C0" w:rsidP="007002A5">
      <w:pPr>
        <w:rPr>
          <w:b/>
          <w:i/>
          <w:color w:val="000000"/>
          <w:lang w:eastAsia="en-GB"/>
        </w:rPr>
      </w:pPr>
      <w:r w:rsidRPr="007002A5">
        <w:rPr>
          <w:b/>
          <w:i/>
          <w:color w:val="000000"/>
          <w:lang w:eastAsia="en-GB"/>
        </w:rPr>
        <w:t xml:space="preserve">Project management and governance </w:t>
      </w:r>
    </w:p>
    <w:p w14:paraId="13787D01" w14:textId="77777777" w:rsidR="002248F5" w:rsidRPr="007002A5" w:rsidRDefault="00AC5343" w:rsidP="007002A5">
      <w:pPr>
        <w:rPr>
          <w:color w:val="000000"/>
          <w:lang w:eastAsia="en-GB"/>
        </w:rPr>
      </w:pPr>
      <w:bookmarkStart w:id="48" w:name="_Toc307240037"/>
      <w:bookmarkStart w:id="49" w:name="_Toc307393045"/>
      <w:r w:rsidRPr="007002A5">
        <w:rPr>
          <w:color w:val="000000"/>
          <w:lang w:eastAsia="en-GB"/>
        </w:rPr>
        <w:t>Describe how the project will be managed and what controls there will be to make sure that the project will be delivered successfully. This should include:</w:t>
      </w:r>
      <w:bookmarkEnd w:id="48"/>
      <w:bookmarkEnd w:id="49"/>
      <w:r w:rsidRPr="007002A5">
        <w:rPr>
          <w:color w:val="000000"/>
          <w:lang w:eastAsia="en-GB"/>
        </w:rPr>
        <w:t xml:space="preserve"> </w:t>
      </w:r>
    </w:p>
    <w:p w14:paraId="10604F81" w14:textId="77777777" w:rsidR="00AC5343" w:rsidRPr="007002A5" w:rsidRDefault="00AC5343" w:rsidP="00A260EA">
      <w:pPr>
        <w:numPr>
          <w:ilvl w:val="0"/>
          <w:numId w:val="26"/>
        </w:numPr>
        <w:rPr>
          <w:color w:val="000000"/>
          <w:lang w:eastAsia="en-GB"/>
        </w:rPr>
      </w:pPr>
      <w:r w:rsidRPr="007002A5">
        <w:rPr>
          <w:color w:val="000000"/>
          <w:lang w:eastAsia="en-GB"/>
        </w:rPr>
        <w:t xml:space="preserve">how key responsibilities such as project management, finance and fundraising will be resourced </w:t>
      </w:r>
    </w:p>
    <w:p w14:paraId="59D6CDEC" w14:textId="77777777" w:rsidR="00AC5343" w:rsidRPr="007002A5" w:rsidRDefault="00AC5343" w:rsidP="00A260EA">
      <w:pPr>
        <w:numPr>
          <w:ilvl w:val="0"/>
          <w:numId w:val="26"/>
        </w:numPr>
        <w:rPr>
          <w:color w:val="000000"/>
          <w:lang w:eastAsia="en-GB"/>
        </w:rPr>
      </w:pPr>
      <w:r w:rsidRPr="007002A5">
        <w:rPr>
          <w:color w:val="000000"/>
          <w:lang w:eastAsia="en-GB"/>
        </w:rPr>
        <w:t>how the progress of the project will be reported and reviewed, including the involvement of your board and senior management in decision making</w:t>
      </w:r>
    </w:p>
    <w:p w14:paraId="20A6AA35" w14:textId="77777777" w:rsidR="00AC5343" w:rsidRPr="007002A5" w:rsidRDefault="00AC5343" w:rsidP="00A260EA">
      <w:pPr>
        <w:numPr>
          <w:ilvl w:val="0"/>
          <w:numId w:val="26"/>
        </w:numPr>
        <w:rPr>
          <w:color w:val="000000"/>
          <w:lang w:eastAsia="en-GB"/>
        </w:rPr>
      </w:pPr>
      <w:r w:rsidRPr="007002A5">
        <w:rPr>
          <w:color w:val="000000"/>
          <w:lang w:eastAsia="en-GB"/>
        </w:rPr>
        <w:t>how the risks will be assessed and what management procedures will be adopted to manage these risks</w:t>
      </w:r>
    </w:p>
    <w:p w14:paraId="34DC7411" w14:textId="77777777" w:rsidR="00AC5343" w:rsidRPr="007002A5" w:rsidRDefault="00AC5343" w:rsidP="00A260EA">
      <w:pPr>
        <w:numPr>
          <w:ilvl w:val="0"/>
          <w:numId w:val="26"/>
        </w:numPr>
        <w:rPr>
          <w:color w:val="000000"/>
          <w:lang w:eastAsia="en-GB"/>
        </w:rPr>
      </w:pPr>
      <w:r w:rsidRPr="007002A5">
        <w:rPr>
          <w:color w:val="000000"/>
          <w:lang w:eastAsia="en-GB"/>
        </w:rPr>
        <w:t>how the costs of the project will be managed and the budgets monitored</w:t>
      </w:r>
    </w:p>
    <w:p w14:paraId="085D8E97" w14:textId="77777777" w:rsidR="00AC5343" w:rsidRDefault="00AC5343" w:rsidP="00AC5343">
      <w:pPr>
        <w:pStyle w:val="Default"/>
        <w:rPr>
          <w:rFonts w:ascii="FoundrySterlingOT2-Book" w:hAnsi="FoundrySterlingOT2-Book" w:cs="FoundrySterlingOT2-Book"/>
        </w:rPr>
      </w:pPr>
    </w:p>
    <w:p w14:paraId="0833E53D" w14:textId="77777777" w:rsidR="00E37F44" w:rsidRDefault="00E37F44" w:rsidP="00AC5343">
      <w:pPr>
        <w:pStyle w:val="Default"/>
        <w:rPr>
          <w:rFonts w:ascii="FoundrySterlingOT2-Book" w:hAnsi="FoundrySterlingOT2-Book" w:cs="FoundrySterlingOT2-Book"/>
        </w:rPr>
      </w:pPr>
    </w:p>
    <w:p w14:paraId="49EE1958" w14:textId="77777777" w:rsidR="00E37F44" w:rsidRDefault="00E37F44" w:rsidP="00AC5343">
      <w:pPr>
        <w:pStyle w:val="Default"/>
        <w:rPr>
          <w:rFonts w:ascii="FoundrySterlingOT2-Book" w:hAnsi="FoundrySterlingOT2-Book" w:cs="FoundrySterlingOT2-Book"/>
        </w:rPr>
      </w:pPr>
    </w:p>
    <w:p w14:paraId="4E4F2A0C" w14:textId="77777777" w:rsidR="00E37F44" w:rsidRDefault="00E37F44" w:rsidP="00AC5343">
      <w:pPr>
        <w:pStyle w:val="Default"/>
        <w:rPr>
          <w:rFonts w:ascii="FoundrySterlingOT2-Book" w:hAnsi="FoundrySterlingOT2-Book" w:cs="FoundrySterlingOT2-Book"/>
        </w:rPr>
      </w:pPr>
    </w:p>
    <w:p w14:paraId="4E0CE979" w14:textId="77777777" w:rsidR="00E37F44" w:rsidRDefault="00E37F44" w:rsidP="00AC5343">
      <w:pPr>
        <w:pStyle w:val="Default"/>
        <w:rPr>
          <w:rFonts w:ascii="FoundrySterlingOT2-Book" w:hAnsi="FoundrySterlingOT2-Book" w:cs="FoundrySterlingOT2-Book"/>
        </w:rPr>
      </w:pPr>
    </w:p>
    <w:p w14:paraId="60659C00" w14:textId="77777777" w:rsidR="00E37F44" w:rsidRDefault="00E37F44" w:rsidP="00AC5343">
      <w:pPr>
        <w:pStyle w:val="Default"/>
        <w:rPr>
          <w:rFonts w:ascii="FoundrySterlingOT2-Book" w:hAnsi="FoundrySterlingOT2-Book" w:cs="FoundrySterlingOT2-Book"/>
        </w:rPr>
      </w:pPr>
    </w:p>
    <w:p w14:paraId="351E8C0F" w14:textId="77777777" w:rsidR="00272883" w:rsidRPr="007002A5" w:rsidRDefault="00AC5343" w:rsidP="00A260EA">
      <w:pPr>
        <w:numPr>
          <w:ilvl w:val="0"/>
          <w:numId w:val="3"/>
        </w:numPr>
        <w:rPr>
          <w:b/>
          <w:color w:val="000000"/>
          <w:lang w:eastAsia="en-GB"/>
        </w:rPr>
      </w:pPr>
      <w:bookmarkStart w:id="50" w:name="_Toc307393046"/>
      <w:r w:rsidRPr="007002A5">
        <w:rPr>
          <w:b/>
          <w:color w:val="000000"/>
          <w:lang w:eastAsia="en-GB"/>
        </w:rPr>
        <w:t>Property and timetable</w:t>
      </w:r>
      <w:bookmarkEnd w:id="50"/>
    </w:p>
    <w:p w14:paraId="6FEFF00A" w14:textId="77777777" w:rsidR="001C5019" w:rsidRDefault="001C5019" w:rsidP="007002A5">
      <w:pPr>
        <w:rPr>
          <w:b/>
          <w:i/>
          <w:color w:val="000000"/>
          <w:lang w:eastAsia="en-GB"/>
        </w:rPr>
      </w:pPr>
    </w:p>
    <w:p w14:paraId="62D8B29B" w14:textId="77777777" w:rsidR="001C5019" w:rsidRDefault="008479C0" w:rsidP="007002A5">
      <w:pPr>
        <w:rPr>
          <w:color w:val="000000"/>
          <w:lang w:eastAsia="en-GB"/>
        </w:rPr>
      </w:pPr>
      <w:r w:rsidRPr="007002A5">
        <w:rPr>
          <w:b/>
          <w:i/>
          <w:color w:val="000000"/>
          <w:lang w:eastAsia="en-GB"/>
        </w:rPr>
        <w:t>Project location</w:t>
      </w:r>
    </w:p>
    <w:p w14:paraId="2E48D1A1" w14:textId="77777777" w:rsidR="00AC5343" w:rsidRPr="007002A5" w:rsidRDefault="00AC5343" w:rsidP="007002A5">
      <w:pPr>
        <w:rPr>
          <w:color w:val="000000"/>
          <w:lang w:eastAsia="en-GB"/>
        </w:rPr>
      </w:pPr>
      <w:r w:rsidRPr="007002A5">
        <w:rPr>
          <w:color w:val="000000"/>
          <w:lang w:eastAsia="en-GB"/>
        </w:rPr>
        <w:t>Provide the property address where your project will be located, including the postcode.</w:t>
      </w:r>
    </w:p>
    <w:p w14:paraId="3A9EE7DA" w14:textId="77777777" w:rsidR="00AC5343" w:rsidRDefault="00AC5343" w:rsidP="00AC5343">
      <w:pPr>
        <w:tabs>
          <w:tab w:val="left" w:pos="709"/>
        </w:tabs>
        <w:spacing w:line="240" w:lineRule="auto"/>
        <w:rPr>
          <w:b/>
        </w:rPr>
      </w:pPr>
    </w:p>
    <w:p w14:paraId="7D317247" w14:textId="77777777" w:rsidR="00DB768D" w:rsidRPr="007002A5" w:rsidRDefault="008479C0" w:rsidP="007002A5">
      <w:pPr>
        <w:rPr>
          <w:b/>
          <w:i/>
          <w:color w:val="000000"/>
          <w:lang w:eastAsia="en-GB"/>
        </w:rPr>
      </w:pPr>
      <w:r w:rsidRPr="007002A5">
        <w:rPr>
          <w:b/>
          <w:i/>
          <w:color w:val="000000"/>
          <w:lang w:eastAsia="en-GB"/>
        </w:rPr>
        <w:t>Ownership of land and buildings</w:t>
      </w:r>
    </w:p>
    <w:p w14:paraId="6CFA170F" w14:textId="77777777" w:rsidR="00AC5343" w:rsidRPr="007002A5" w:rsidRDefault="00AC5343" w:rsidP="007002A5">
      <w:pPr>
        <w:rPr>
          <w:color w:val="000000"/>
          <w:lang w:eastAsia="en-GB"/>
        </w:rPr>
      </w:pPr>
      <w:r w:rsidRPr="007002A5">
        <w:rPr>
          <w:color w:val="000000"/>
          <w:lang w:eastAsia="en-GB"/>
        </w:rPr>
        <w:t xml:space="preserve">Confirm the interest that you hold in the land or building. You should tell us if you own the property on a freehold or leasehold basis, and the number of years remaining on the lease. If you do not own the land or building, tell us who does and the basis for your right to use the property or land for your project. </w:t>
      </w:r>
    </w:p>
    <w:p w14:paraId="515391A9" w14:textId="77777777" w:rsidR="00AC5343" w:rsidRPr="007002A5" w:rsidRDefault="00AC5343" w:rsidP="007002A5">
      <w:pPr>
        <w:rPr>
          <w:color w:val="000000"/>
          <w:lang w:eastAsia="en-GB"/>
        </w:rPr>
      </w:pPr>
    </w:p>
    <w:p w14:paraId="0E07D9F0" w14:textId="77777777" w:rsidR="00AC5343" w:rsidRPr="007002A5" w:rsidRDefault="00AC5343" w:rsidP="007002A5">
      <w:pPr>
        <w:rPr>
          <w:color w:val="000000"/>
          <w:lang w:eastAsia="en-GB"/>
        </w:rPr>
      </w:pPr>
      <w:r w:rsidRPr="007002A5">
        <w:rPr>
          <w:color w:val="000000"/>
          <w:lang w:eastAsia="en-GB"/>
        </w:rPr>
        <w:t xml:space="preserve">You should consider our requirements on ownership of land and buildings set out in </w:t>
      </w:r>
      <w:hyperlink w:anchor="_Section_six:_planning" w:history="1">
        <w:r w:rsidR="00A13F69">
          <w:rPr>
            <w:rStyle w:val="Hyperlink"/>
            <w:lang w:eastAsia="en-GB"/>
          </w:rPr>
          <w:t>S</w:t>
        </w:r>
        <w:r w:rsidRPr="00A13F69">
          <w:rPr>
            <w:rStyle w:val="Hyperlink"/>
            <w:lang w:eastAsia="en-GB"/>
          </w:rPr>
          <w:t>ection six of this guidance</w:t>
        </w:r>
      </w:hyperlink>
      <w:r w:rsidRPr="007002A5">
        <w:rPr>
          <w:color w:val="000000"/>
          <w:lang w:eastAsia="en-GB"/>
        </w:rPr>
        <w:t>.</w:t>
      </w:r>
    </w:p>
    <w:p w14:paraId="5E4081FC" w14:textId="77777777" w:rsidR="00AC5343" w:rsidRDefault="00AC5343" w:rsidP="00AC5343">
      <w:pPr>
        <w:pStyle w:val="Default"/>
      </w:pPr>
    </w:p>
    <w:p w14:paraId="6BC78A6B" w14:textId="77777777" w:rsidR="00AC5343" w:rsidRPr="007002A5" w:rsidRDefault="008479C0" w:rsidP="007002A5">
      <w:pPr>
        <w:rPr>
          <w:b/>
          <w:i/>
          <w:color w:val="000000"/>
          <w:lang w:eastAsia="en-GB"/>
        </w:rPr>
      </w:pPr>
      <w:r w:rsidRPr="007002A5">
        <w:rPr>
          <w:b/>
          <w:i/>
          <w:color w:val="000000"/>
          <w:lang w:eastAsia="en-GB"/>
        </w:rPr>
        <w:t>Project timetable</w:t>
      </w:r>
    </w:p>
    <w:p w14:paraId="61161DF6" w14:textId="77777777" w:rsidR="00AC5343" w:rsidRPr="007002A5" w:rsidRDefault="00AC5343" w:rsidP="007002A5">
      <w:pPr>
        <w:rPr>
          <w:color w:val="000000"/>
          <w:lang w:eastAsia="en-GB"/>
        </w:rPr>
      </w:pPr>
      <w:r w:rsidRPr="007002A5">
        <w:rPr>
          <w:color w:val="000000"/>
          <w:lang w:eastAsia="en-GB"/>
        </w:rPr>
        <w:t xml:space="preserve">Summarise the planned timetable for your project and tell us when you expect the project to start and finish. If you can separate your project into different parts – for example, principal feasibility, planning, design and construction activities – tell us the estimated start and end dates for these. </w:t>
      </w:r>
    </w:p>
    <w:p w14:paraId="28884035" w14:textId="77777777" w:rsidR="00257196" w:rsidRPr="007002A5" w:rsidRDefault="00257196" w:rsidP="007002A5">
      <w:pPr>
        <w:rPr>
          <w:b/>
          <w:i/>
          <w:color w:val="000000"/>
          <w:lang w:eastAsia="en-GB"/>
        </w:rPr>
      </w:pPr>
    </w:p>
    <w:p w14:paraId="0E1402EE" w14:textId="77777777" w:rsidR="00AC5343" w:rsidRPr="007002A5" w:rsidRDefault="008479C0" w:rsidP="007002A5">
      <w:pPr>
        <w:rPr>
          <w:b/>
          <w:i/>
          <w:color w:val="000000"/>
          <w:lang w:eastAsia="en-GB"/>
        </w:rPr>
      </w:pPr>
      <w:r w:rsidRPr="007002A5">
        <w:rPr>
          <w:b/>
          <w:i/>
          <w:color w:val="000000"/>
          <w:lang w:eastAsia="en-GB"/>
        </w:rPr>
        <w:t>Stage two</w:t>
      </w:r>
      <w:r w:rsidR="00272883">
        <w:rPr>
          <w:b/>
          <w:i/>
          <w:color w:val="000000"/>
          <w:lang w:eastAsia="en-GB"/>
        </w:rPr>
        <w:t xml:space="preserve"> </w:t>
      </w:r>
      <w:r w:rsidRPr="007002A5">
        <w:rPr>
          <w:b/>
          <w:i/>
          <w:color w:val="000000"/>
          <w:lang w:eastAsia="en-GB"/>
        </w:rPr>
        <w:t>submission</w:t>
      </w:r>
    </w:p>
    <w:p w14:paraId="30C1177D" w14:textId="77777777" w:rsidR="00AC5343" w:rsidRPr="007002A5" w:rsidRDefault="00AC5343" w:rsidP="007002A5">
      <w:pPr>
        <w:rPr>
          <w:color w:val="000000"/>
          <w:lang w:eastAsia="en-GB"/>
        </w:rPr>
      </w:pPr>
      <w:r w:rsidRPr="007002A5">
        <w:rPr>
          <w:color w:val="000000"/>
          <w:lang w:eastAsia="en-GB"/>
        </w:rPr>
        <w:t xml:space="preserve">Tell us when you would be ready to submit a stage two application to us. Stage two applications can be submitted at any time up to 18 months from our stage one decision. </w:t>
      </w:r>
    </w:p>
    <w:p w14:paraId="7AAEE4A2" w14:textId="77777777" w:rsidR="003C6A09" w:rsidRDefault="003C6A09" w:rsidP="00AC5343">
      <w:pPr>
        <w:pStyle w:val="Default"/>
      </w:pPr>
    </w:p>
    <w:p w14:paraId="22860CF8" w14:textId="77777777" w:rsidR="00DB768D" w:rsidRPr="007002A5" w:rsidRDefault="008479C0" w:rsidP="00A260EA">
      <w:pPr>
        <w:numPr>
          <w:ilvl w:val="0"/>
          <w:numId w:val="3"/>
        </w:numPr>
        <w:rPr>
          <w:b/>
          <w:color w:val="000000"/>
          <w:lang w:eastAsia="en-GB"/>
        </w:rPr>
      </w:pPr>
      <w:bookmarkStart w:id="51" w:name="_Toc307393047"/>
      <w:r w:rsidRPr="007002A5">
        <w:rPr>
          <w:b/>
          <w:color w:val="000000"/>
          <w:lang w:eastAsia="en-GB"/>
        </w:rPr>
        <w:t>Project income and expenditure</w:t>
      </w:r>
      <w:bookmarkEnd w:id="51"/>
    </w:p>
    <w:p w14:paraId="0BAC5226" w14:textId="77777777" w:rsidR="00AC5343" w:rsidRPr="007002A5" w:rsidRDefault="00AC5343" w:rsidP="007002A5">
      <w:pPr>
        <w:rPr>
          <w:color w:val="000000"/>
          <w:lang w:eastAsia="en-GB"/>
        </w:rPr>
      </w:pPr>
      <w:bookmarkStart w:id="52" w:name="_Toc307240040"/>
      <w:bookmarkStart w:id="53" w:name="_Toc307393048"/>
      <w:r w:rsidRPr="007002A5">
        <w:rPr>
          <w:color w:val="000000"/>
          <w:lang w:eastAsia="en-GB"/>
        </w:rPr>
        <w:t>The project income and expenditure provides us with a summary of the expected total costs for your project. When you prepare your costs, you should ensure you have considered:</w:t>
      </w:r>
      <w:bookmarkEnd w:id="52"/>
      <w:bookmarkEnd w:id="53"/>
    </w:p>
    <w:p w14:paraId="6CD83D4A" w14:textId="77777777" w:rsidR="00AC5343" w:rsidRPr="007002A5" w:rsidRDefault="00AC5343" w:rsidP="00A260EA">
      <w:pPr>
        <w:numPr>
          <w:ilvl w:val="0"/>
          <w:numId w:val="25"/>
        </w:numPr>
        <w:rPr>
          <w:color w:val="000000"/>
          <w:lang w:eastAsia="en-GB"/>
        </w:rPr>
      </w:pPr>
      <w:r w:rsidRPr="007002A5">
        <w:rPr>
          <w:color w:val="000000"/>
          <w:lang w:eastAsia="en-GB"/>
        </w:rPr>
        <w:t xml:space="preserve">what you can and cannot apply for </w:t>
      </w:r>
    </w:p>
    <w:p w14:paraId="3EB436A5" w14:textId="77777777" w:rsidR="00AC5343" w:rsidRPr="007002A5" w:rsidRDefault="007D471C" w:rsidP="00A260EA">
      <w:pPr>
        <w:numPr>
          <w:ilvl w:val="0"/>
          <w:numId w:val="25"/>
        </w:numPr>
        <w:rPr>
          <w:color w:val="000000"/>
          <w:lang w:eastAsia="en-GB"/>
        </w:rPr>
      </w:pPr>
      <w:r w:rsidRPr="007002A5">
        <w:rPr>
          <w:color w:val="000000"/>
          <w:lang w:eastAsia="en-GB"/>
        </w:rPr>
        <w:t>t</w:t>
      </w:r>
      <w:r w:rsidR="00AC5343" w:rsidRPr="007002A5">
        <w:rPr>
          <w:color w:val="000000"/>
          <w:lang w:eastAsia="en-GB"/>
        </w:rPr>
        <w:t>he information and documents you will need to prepare to submit a stage two application</w:t>
      </w:r>
    </w:p>
    <w:p w14:paraId="22A12E09" w14:textId="77777777" w:rsidR="00AC5343" w:rsidRPr="007002A5" w:rsidRDefault="00AC5343" w:rsidP="00A260EA">
      <w:pPr>
        <w:numPr>
          <w:ilvl w:val="0"/>
          <w:numId w:val="25"/>
        </w:numPr>
        <w:rPr>
          <w:color w:val="000000"/>
          <w:lang w:eastAsia="en-GB"/>
        </w:rPr>
      </w:pPr>
      <w:r w:rsidRPr="007002A5">
        <w:rPr>
          <w:color w:val="000000"/>
          <w:lang w:eastAsia="en-GB"/>
        </w:rPr>
        <w:t>the legal costs associated with any grant we may award</w:t>
      </w:r>
    </w:p>
    <w:p w14:paraId="1C6FDDCC" w14:textId="77777777" w:rsidR="00AC5343" w:rsidRPr="007002A5" w:rsidRDefault="00AC5343" w:rsidP="00A260EA">
      <w:pPr>
        <w:numPr>
          <w:ilvl w:val="0"/>
          <w:numId w:val="25"/>
        </w:numPr>
        <w:rPr>
          <w:color w:val="000000"/>
          <w:lang w:eastAsia="en-GB"/>
        </w:rPr>
      </w:pPr>
      <w:r w:rsidRPr="007002A5">
        <w:rPr>
          <w:color w:val="000000"/>
          <w:lang w:eastAsia="en-GB"/>
        </w:rPr>
        <w:t xml:space="preserve">the cost of evaluating your project </w:t>
      </w:r>
    </w:p>
    <w:p w14:paraId="0A9C9C60" w14:textId="77777777" w:rsidR="00AC5343" w:rsidRPr="007002A5" w:rsidRDefault="00AC5343" w:rsidP="00A260EA">
      <w:pPr>
        <w:numPr>
          <w:ilvl w:val="0"/>
          <w:numId w:val="25"/>
        </w:numPr>
        <w:rPr>
          <w:color w:val="000000"/>
          <w:lang w:eastAsia="en-GB"/>
        </w:rPr>
      </w:pPr>
      <w:r w:rsidRPr="007002A5">
        <w:rPr>
          <w:color w:val="000000"/>
          <w:lang w:eastAsia="en-GB"/>
        </w:rPr>
        <w:t>how much funding you can raise to meet the timetable and spending plans for your project</w:t>
      </w:r>
    </w:p>
    <w:p w14:paraId="3527CA5E" w14:textId="77777777" w:rsidR="00AC5343" w:rsidRPr="007002A5" w:rsidRDefault="00AC5343" w:rsidP="00A260EA">
      <w:pPr>
        <w:numPr>
          <w:ilvl w:val="0"/>
          <w:numId w:val="25"/>
        </w:numPr>
        <w:rPr>
          <w:color w:val="000000"/>
          <w:lang w:eastAsia="en-GB"/>
        </w:rPr>
      </w:pPr>
      <w:r w:rsidRPr="007002A5">
        <w:rPr>
          <w:color w:val="000000"/>
          <w:lang w:eastAsia="en-GB"/>
        </w:rPr>
        <w:t>the amount you would like from us, including any development grant you have requested</w:t>
      </w:r>
    </w:p>
    <w:p w14:paraId="528B5A87" w14:textId="77777777" w:rsidR="00AC5343" w:rsidRDefault="00AC5343" w:rsidP="00AC5343">
      <w:pPr>
        <w:pStyle w:val="Default"/>
        <w:rPr>
          <w:b/>
        </w:rPr>
      </w:pPr>
    </w:p>
    <w:p w14:paraId="471CD9D7" w14:textId="77777777" w:rsidR="00AC5343" w:rsidRPr="007002A5" w:rsidRDefault="008479C0" w:rsidP="007002A5">
      <w:pPr>
        <w:rPr>
          <w:b/>
          <w:i/>
          <w:color w:val="000000"/>
          <w:lang w:eastAsia="en-GB"/>
        </w:rPr>
      </w:pPr>
      <w:r w:rsidRPr="007002A5">
        <w:rPr>
          <w:b/>
          <w:i/>
          <w:color w:val="000000"/>
          <w:lang w:eastAsia="en-GB"/>
        </w:rPr>
        <w:t>Project income</w:t>
      </w:r>
    </w:p>
    <w:p w14:paraId="38DDDD0E" w14:textId="77777777" w:rsidR="00AC5343" w:rsidRPr="007002A5" w:rsidRDefault="00AC5343" w:rsidP="007002A5">
      <w:pPr>
        <w:rPr>
          <w:color w:val="000000"/>
          <w:lang w:eastAsia="en-GB"/>
        </w:rPr>
      </w:pPr>
      <w:r w:rsidRPr="007002A5">
        <w:rPr>
          <w:color w:val="000000"/>
          <w:lang w:eastAsia="en-GB"/>
        </w:rPr>
        <w:t xml:space="preserve">This should show where the funding to meet your project is coming from. This should include the amount you are requesting from us. </w:t>
      </w:r>
    </w:p>
    <w:p w14:paraId="327634A8" w14:textId="77777777" w:rsidR="00AC5343" w:rsidRPr="007002A5" w:rsidRDefault="00AC5343" w:rsidP="007002A5">
      <w:pPr>
        <w:rPr>
          <w:color w:val="000000"/>
          <w:lang w:eastAsia="en-GB"/>
        </w:rPr>
      </w:pPr>
    </w:p>
    <w:p w14:paraId="7BCEF150" w14:textId="77777777" w:rsidR="00AC5343" w:rsidRPr="007002A5" w:rsidRDefault="00AC5343" w:rsidP="007002A5">
      <w:pPr>
        <w:rPr>
          <w:color w:val="000000"/>
          <w:lang w:eastAsia="en-GB"/>
        </w:rPr>
      </w:pPr>
      <w:r w:rsidRPr="007002A5">
        <w:rPr>
          <w:color w:val="000000"/>
          <w:lang w:eastAsia="en-GB"/>
        </w:rPr>
        <w:t>You should tell us where you expect to get any other funding from, how much that will be, whether it is secured or not and, if not, the date by which you expect to secure it and whether it is a non-cash contribution. If you are including non-cash contributions (in-kind support), provide details of the goods or services and who is giving the contribution. Give an estimated value for each item.</w:t>
      </w:r>
    </w:p>
    <w:p w14:paraId="4D0C7390" w14:textId="77777777" w:rsidR="00AC5343" w:rsidRPr="007002A5" w:rsidRDefault="00AC5343" w:rsidP="007002A5">
      <w:pPr>
        <w:rPr>
          <w:color w:val="000000"/>
          <w:lang w:eastAsia="en-GB"/>
        </w:rPr>
      </w:pPr>
    </w:p>
    <w:p w14:paraId="71BA2B8F" w14:textId="77777777" w:rsidR="00AC5343" w:rsidRPr="007002A5" w:rsidRDefault="00AC5343" w:rsidP="007002A5">
      <w:pPr>
        <w:rPr>
          <w:color w:val="000000"/>
          <w:lang w:eastAsia="en-GB"/>
        </w:rPr>
      </w:pPr>
      <w:r w:rsidRPr="007002A5">
        <w:rPr>
          <w:color w:val="000000"/>
          <w:lang w:eastAsia="en-GB"/>
        </w:rPr>
        <w:t xml:space="preserve">You should break down the amount of development funding requested and the amount you would like from us at stage two separately. </w:t>
      </w:r>
    </w:p>
    <w:p w14:paraId="0E25FB66" w14:textId="77777777" w:rsidR="00AC5343" w:rsidRDefault="00AC5343" w:rsidP="00AC5343">
      <w:pPr>
        <w:pStyle w:val="Default"/>
      </w:pPr>
    </w:p>
    <w:p w14:paraId="622A21A3" w14:textId="77777777" w:rsidR="00AC5343" w:rsidRPr="007002A5" w:rsidRDefault="008479C0" w:rsidP="007002A5">
      <w:pPr>
        <w:rPr>
          <w:b/>
          <w:i/>
          <w:color w:val="000000"/>
          <w:lang w:eastAsia="en-GB"/>
        </w:rPr>
      </w:pPr>
      <w:r w:rsidRPr="007002A5">
        <w:rPr>
          <w:b/>
          <w:i/>
          <w:color w:val="000000"/>
          <w:lang w:eastAsia="en-GB"/>
        </w:rPr>
        <w:t>Project expenditure</w:t>
      </w:r>
    </w:p>
    <w:p w14:paraId="05596327" w14:textId="48A96B8C" w:rsidR="00AC5343" w:rsidRPr="007002A5" w:rsidRDefault="00AC5343" w:rsidP="007002A5">
      <w:pPr>
        <w:rPr>
          <w:color w:val="000000"/>
          <w:lang w:eastAsia="en-GB"/>
        </w:rPr>
      </w:pPr>
      <w:r w:rsidRPr="007002A5">
        <w:rPr>
          <w:color w:val="000000"/>
          <w:lang w:eastAsia="en-GB"/>
        </w:rPr>
        <w:t>You should provide a summary of the expenditure for your entire project. You should provide details of the amount you have spent to date and your planned expenditure.</w:t>
      </w:r>
      <w:r w:rsidR="00A67591">
        <w:rPr>
          <w:color w:val="000000"/>
          <w:lang w:eastAsia="en-GB"/>
        </w:rPr>
        <w:t xml:space="preserve"> </w:t>
      </w:r>
    </w:p>
    <w:p w14:paraId="513D8916" w14:textId="77777777" w:rsidR="00AC5343" w:rsidRPr="007002A5" w:rsidRDefault="00AC5343" w:rsidP="007002A5">
      <w:pPr>
        <w:rPr>
          <w:color w:val="000000"/>
          <w:lang w:eastAsia="en-GB"/>
        </w:rPr>
      </w:pPr>
    </w:p>
    <w:p w14:paraId="40C0FA7E" w14:textId="77777777" w:rsidR="00AC5343" w:rsidRDefault="00AC5343" w:rsidP="00AC5343">
      <w:pPr>
        <w:pStyle w:val="Default"/>
      </w:pPr>
      <w:r>
        <w:t>You should summarise your expenditure against the following budget headings:</w:t>
      </w:r>
    </w:p>
    <w:p w14:paraId="46568406" w14:textId="77777777" w:rsidR="00AC5343" w:rsidRPr="007002A5" w:rsidRDefault="00AC5343" w:rsidP="00A260EA">
      <w:pPr>
        <w:numPr>
          <w:ilvl w:val="0"/>
          <w:numId w:val="25"/>
        </w:numPr>
        <w:rPr>
          <w:color w:val="000000"/>
          <w:lang w:eastAsia="en-GB"/>
        </w:rPr>
      </w:pPr>
      <w:r w:rsidRPr="007002A5">
        <w:rPr>
          <w:b/>
          <w:color w:val="000000"/>
          <w:lang w:eastAsia="en-GB"/>
        </w:rPr>
        <w:t>pre-construction</w:t>
      </w:r>
      <w:r w:rsidR="002248F5" w:rsidRPr="007002A5">
        <w:rPr>
          <w:color w:val="000000"/>
          <w:lang w:eastAsia="en-GB"/>
        </w:rPr>
        <w:t xml:space="preserve"> </w:t>
      </w:r>
      <w:r w:rsidRPr="007002A5">
        <w:rPr>
          <w:color w:val="000000"/>
          <w:lang w:eastAsia="en-GB"/>
        </w:rPr>
        <w:t xml:space="preserve">– this </w:t>
      </w:r>
      <w:r w:rsidRPr="002248F5">
        <w:rPr>
          <w:color w:val="000000"/>
          <w:lang w:eastAsia="en-GB"/>
        </w:rPr>
        <w:t>may include costs relating to the feasibility study and options appraisal you have carried out and land and property purchase</w:t>
      </w:r>
    </w:p>
    <w:p w14:paraId="0013A244" w14:textId="268FC888" w:rsidR="00AC5343" w:rsidRPr="007002A5" w:rsidRDefault="00AC5343" w:rsidP="00A260EA">
      <w:pPr>
        <w:numPr>
          <w:ilvl w:val="0"/>
          <w:numId w:val="25"/>
        </w:numPr>
        <w:rPr>
          <w:color w:val="000000"/>
          <w:lang w:eastAsia="en-GB"/>
        </w:rPr>
      </w:pPr>
      <w:r w:rsidRPr="007002A5">
        <w:rPr>
          <w:b/>
          <w:color w:val="000000"/>
          <w:lang w:eastAsia="en-GB"/>
        </w:rPr>
        <w:t>construction</w:t>
      </w:r>
      <w:r w:rsidRPr="007002A5">
        <w:rPr>
          <w:color w:val="000000"/>
          <w:lang w:eastAsia="en-GB"/>
        </w:rPr>
        <w:t xml:space="preserve"> –</w:t>
      </w:r>
      <w:r w:rsidR="00A67591">
        <w:rPr>
          <w:color w:val="000000"/>
          <w:lang w:eastAsia="en-GB"/>
        </w:rPr>
        <w:t xml:space="preserve"> </w:t>
      </w:r>
      <w:r w:rsidRPr="007002A5">
        <w:rPr>
          <w:color w:val="000000"/>
          <w:lang w:eastAsia="en-GB"/>
        </w:rPr>
        <w:t xml:space="preserve">this may include the estimated construction costs, construction contingency and inflation </w:t>
      </w:r>
    </w:p>
    <w:p w14:paraId="0C44B424" w14:textId="77777777" w:rsidR="00AC5343" w:rsidRPr="007002A5" w:rsidRDefault="00AC5343" w:rsidP="00A260EA">
      <w:pPr>
        <w:numPr>
          <w:ilvl w:val="0"/>
          <w:numId w:val="25"/>
        </w:numPr>
        <w:rPr>
          <w:color w:val="000000"/>
          <w:lang w:eastAsia="en-GB"/>
        </w:rPr>
      </w:pPr>
      <w:r w:rsidRPr="007002A5">
        <w:rPr>
          <w:b/>
          <w:color w:val="000000"/>
          <w:lang w:eastAsia="en-GB"/>
        </w:rPr>
        <w:t>furniture, fittings and equipment</w:t>
      </w:r>
      <w:r w:rsidRPr="007002A5">
        <w:rPr>
          <w:color w:val="000000"/>
          <w:lang w:eastAsia="en-GB"/>
        </w:rPr>
        <w:t xml:space="preserve"> – this may include loose furniture and equipment of a general nature, eg office equipment</w:t>
      </w:r>
    </w:p>
    <w:p w14:paraId="42BF8DB7" w14:textId="77777777" w:rsidR="00AC5343" w:rsidRPr="007002A5" w:rsidRDefault="00AC5343" w:rsidP="00A260EA">
      <w:pPr>
        <w:numPr>
          <w:ilvl w:val="0"/>
          <w:numId w:val="25"/>
        </w:numPr>
        <w:rPr>
          <w:color w:val="000000"/>
          <w:lang w:eastAsia="en-GB"/>
        </w:rPr>
      </w:pPr>
      <w:r w:rsidRPr="007002A5">
        <w:rPr>
          <w:b/>
          <w:color w:val="000000"/>
          <w:lang w:eastAsia="en-GB"/>
        </w:rPr>
        <w:t>specialist equipment</w:t>
      </w:r>
      <w:r w:rsidRPr="007002A5">
        <w:rPr>
          <w:color w:val="000000"/>
          <w:lang w:eastAsia="en-GB"/>
        </w:rPr>
        <w:t xml:space="preserve"> – this may include theatre lighting, sound equipment, musical instruments or vehicles</w:t>
      </w:r>
    </w:p>
    <w:p w14:paraId="49AC754C" w14:textId="750CC7BE" w:rsidR="00AC5343" w:rsidRPr="007002A5" w:rsidRDefault="00AC5343" w:rsidP="00A260EA">
      <w:pPr>
        <w:numPr>
          <w:ilvl w:val="0"/>
          <w:numId w:val="25"/>
        </w:numPr>
        <w:rPr>
          <w:color w:val="000000"/>
          <w:lang w:eastAsia="en-GB"/>
        </w:rPr>
      </w:pPr>
      <w:r w:rsidRPr="007002A5">
        <w:rPr>
          <w:b/>
          <w:color w:val="000000"/>
          <w:lang w:eastAsia="en-GB"/>
        </w:rPr>
        <w:t>fees and charges</w:t>
      </w:r>
      <w:r w:rsidRPr="007002A5">
        <w:rPr>
          <w:color w:val="000000"/>
          <w:lang w:eastAsia="en-GB"/>
        </w:rPr>
        <w:t xml:space="preserve"> – this may include legal fees, design team’s fees</w:t>
      </w:r>
      <w:r w:rsidR="0072291D">
        <w:rPr>
          <w:color w:val="000000"/>
          <w:lang w:eastAsia="en-GB"/>
        </w:rPr>
        <w:t xml:space="preserve"> or</w:t>
      </w:r>
      <w:r w:rsidRPr="007002A5">
        <w:rPr>
          <w:color w:val="000000"/>
          <w:lang w:eastAsia="en-GB"/>
        </w:rPr>
        <w:t xml:space="preserve"> design contingency </w:t>
      </w:r>
    </w:p>
    <w:p w14:paraId="781CC7BD" w14:textId="0657C906" w:rsidR="00AC5343" w:rsidRPr="007002A5" w:rsidRDefault="00AC5343" w:rsidP="00A260EA">
      <w:pPr>
        <w:numPr>
          <w:ilvl w:val="0"/>
          <w:numId w:val="25"/>
        </w:numPr>
        <w:rPr>
          <w:color w:val="000000"/>
          <w:lang w:eastAsia="en-GB"/>
        </w:rPr>
      </w:pPr>
      <w:r w:rsidRPr="007002A5">
        <w:rPr>
          <w:b/>
          <w:color w:val="000000"/>
          <w:lang w:eastAsia="en-GB"/>
        </w:rPr>
        <w:t>client costs</w:t>
      </w:r>
      <w:r w:rsidRPr="007002A5">
        <w:rPr>
          <w:color w:val="000000"/>
          <w:lang w:eastAsia="en-GB"/>
        </w:rPr>
        <w:t xml:space="preserve"> – this may include planning fees and statutory charges, access audit, project evaluation, staff and advisers appointed to help develop the project, fundraising costs</w:t>
      </w:r>
      <w:r w:rsidR="0072291D">
        <w:rPr>
          <w:color w:val="000000"/>
          <w:lang w:eastAsia="en-GB"/>
        </w:rPr>
        <w:t xml:space="preserve"> or</w:t>
      </w:r>
      <w:r w:rsidRPr="007002A5">
        <w:rPr>
          <w:color w:val="000000"/>
          <w:lang w:eastAsia="en-GB"/>
        </w:rPr>
        <w:t xml:space="preserve"> evaluation costs</w:t>
      </w:r>
    </w:p>
    <w:p w14:paraId="0327836B" w14:textId="77777777" w:rsidR="00AC5343" w:rsidRPr="007002A5" w:rsidRDefault="00AC5343" w:rsidP="00A260EA">
      <w:pPr>
        <w:numPr>
          <w:ilvl w:val="0"/>
          <w:numId w:val="25"/>
        </w:numPr>
        <w:rPr>
          <w:color w:val="000000"/>
          <w:lang w:eastAsia="en-GB"/>
        </w:rPr>
      </w:pPr>
      <w:r w:rsidRPr="007002A5">
        <w:rPr>
          <w:b/>
          <w:color w:val="000000"/>
          <w:lang w:eastAsia="en-GB"/>
        </w:rPr>
        <w:t>contingency</w:t>
      </w:r>
      <w:r w:rsidRPr="007002A5">
        <w:rPr>
          <w:color w:val="000000"/>
          <w:lang w:eastAsia="en-GB"/>
        </w:rPr>
        <w:t xml:space="preserve"> – that is not shown separately above </w:t>
      </w:r>
    </w:p>
    <w:p w14:paraId="1DE946C3" w14:textId="77777777" w:rsidR="00AC5343" w:rsidRPr="00604FDD" w:rsidRDefault="00AC5343" w:rsidP="00A260EA">
      <w:pPr>
        <w:numPr>
          <w:ilvl w:val="0"/>
          <w:numId w:val="25"/>
        </w:numPr>
        <w:rPr>
          <w:color w:val="000000"/>
          <w:lang w:eastAsia="en-GB"/>
        </w:rPr>
      </w:pPr>
      <w:r w:rsidRPr="007002A5">
        <w:rPr>
          <w:b/>
          <w:color w:val="000000"/>
          <w:lang w:eastAsia="en-GB"/>
        </w:rPr>
        <w:t>irrecoverable VAT</w:t>
      </w:r>
      <w:r w:rsidRPr="007002A5">
        <w:rPr>
          <w:color w:val="000000"/>
          <w:lang w:eastAsia="en-GB"/>
        </w:rPr>
        <w:t xml:space="preserve"> – any VAT that you cannot claim back</w:t>
      </w:r>
    </w:p>
    <w:p w14:paraId="194C64BC" w14:textId="77777777" w:rsidR="00AC5343" w:rsidRDefault="00AC5343" w:rsidP="00AC5343">
      <w:pPr>
        <w:pStyle w:val="Default"/>
      </w:pPr>
    </w:p>
    <w:p w14:paraId="22C14C20" w14:textId="77777777" w:rsidR="00DB768D" w:rsidRPr="007002A5" w:rsidRDefault="00AC5343" w:rsidP="00A260EA">
      <w:pPr>
        <w:numPr>
          <w:ilvl w:val="0"/>
          <w:numId w:val="3"/>
        </w:numPr>
        <w:rPr>
          <w:b/>
          <w:color w:val="000000"/>
          <w:lang w:eastAsia="en-GB"/>
        </w:rPr>
      </w:pPr>
      <w:bookmarkStart w:id="54" w:name="_Toc307393049"/>
      <w:r w:rsidRPr="007002A5">
        <w:rPr>
          <w:b/>
          <w:color w:val="000000"/>
          <w:lang w:eastAsia="en-GB"/>
        </w:rPr>
        <w:t>Risk register</w:t>
      </w:r>
      <w:bookmarkEnd w:id="54"/>
    </w:p>
    <w:p w14:paraId="6C923A91" w14:textId="77777777" w:rsidR="00AC5343" w:rsidRPr="007002A5" w:rsidRDefault="00AC5343" w:rsidP="007002A5">
      <w:pPr>
        <w:rPr>
          <w:color w:val="000000"/>
          <w:lang w:eastAsia="en-GB"/>
        </w:rPr>
      </w:pPr>
      <w:r w:rsidRPr="007002A5">
        <w:rPr>
          <w:color w:val="000000"/>
          <w:lang w:eastAsia="en-GB"/>
        </w:rPr>
        <w:t>Provide details of the anticipated risks for the project and how you will manage those risks. Complete the table provided and describe the risks that may happen. You should include:</w:t>
      </w:r>
    </w:p>
    <w:p w14:paraId="40DDCFCD" w14:textId="377FC949" w:rsidR="00AC5343" w:rsidRPr="007002A5" w:rsidRDefault="00AC5343" w:rsidP="00A260EA">
      <w:pPr>
        <w:numPr>
          <w:ilvl w:val="0"/>
          <w:numId w:val="27"/>
        </w:numPr>
        <w:rPr>
          <w:color w:val="000000"/>
          <w:lang w:eastAsia="en-GB"/>
        </w:rPr>
      </w:pPr>
      <w:r w:rsidRPr="007002A5">
        <w:rPr>
          <w:color w:val="000000"/>
          <w:lang w:eastAsia="en-GB"/>
        </w:rPr>
        <w:t>how likely the risk is to occur. You should score these risks high, medium</w:t>
      </w:r>
      <w:r w:rsidR="00A67591">
        <w:rPr>
          <w:color w:val="000000"/>
          <w:lang w:eastAsia="en-GB"/>
        </w:rPr>
        <w:t xml:space="preserve"> </w:t>
      </w:r>
      <w:r w:rsidR="00901BE5">
        <w:rPr>
          <w:color w:val="000000"/>
          <w:lang w:eastAsia="en-GB"/>
        </w:rPr>
        <w:t xml:space="preserve">or </w:t>
      </w:r>
      <w:r w:rsidRPr="007002A5">
        <w:rPr>
          <w:color w:val="000000"/>
          <w:lang w:eastAsia="en-GB"/>
        </w:rPr>
        <w:t xml:space="preserve">low </w:t>
      </w:r>
    </w:p>
    <w:p w14:paraId="1879C085" w14:textId="77777777" w:rsidR="00AC5343" w:rsidRPr="007002A5" w:rsidRDefault="00AC5343" w:rsidP="00A260EA">
      <w:pPr>
        <w:numPr>
          <w:ilvl w:val="0"/>
          <w:numId w:val="27"/>
        </w:numPr>
        <w:rPr>
          <w:color w:val="000000"/>
          <w:lang w:eastAsia="en-GB"/>
        </w:rPr>
      </w:pPr>
      <w:r w:rsidRPr="007002A5">
        <w:rPr>
          <w:color w:val="000000"/>
          <w:lang w:eastAsia="en-GB"/>
        </w:rPr>
        <w:t xml:space="preserve">how serious the effect would be. You should score these risks high, medium </w:t>
      </w:r>
      <w:r w:rsidR="00901BE5">
        <w:rPr>
          <w:color w:val="000000"/>
          <w:lang w:eastAsia="en-GB"/>
        </w:rPr>
        <w:t>or low</w:t>
      </w:r>
    </w:p>
    <w:p w14:paraId="11DB6804" w14:textId="77777777" w:rsidR="00AC5343" w:rsidRPr="007002A5" w:rsidRDefault="00AC5343" w:rsidP="00A260EA">
      <w:pPr>
        <w:numPr>
          <w:ilvl w:val="0"/>
          <w:numId w:val="27"/>
        </w:numPr>
        <w:rPr>
          <w:color w:val="000000"/>
          <w:lang w:eastAsia="en-GB"/>
        </w:rPr>
      </w:pPr>
      <w:r w:rsidRPr="007002A5">
        <w:rPr>
          <w:color w:val="000000"/>
          <w:lang w:eastAsia="en-GB"/>
        </w:rPr>
        <w:t xml:space="preserve">action you will take to reduce the risk </w:t>
      </w:r>
    </w:p>
    <w:p w14:paraId="29320FB0" w14:textId="77777777" w:rsidR="00AC5343" w:rsidRPr="007002A5" w:rsidRDefault="00AC5343" w:rsidP="00A260EA">
      <w:pPr>
        <w:numPr>
          <w:ilvl w:val="0"/>
          <w:numId w:val="27"/>
        </w:numPr>
        <w:rPr>
          <w:color w:val="000000"/>
          <w:lang w:eastAsia="en-GB"/>
        </w:rPr>
      </w:pPr>
      <w:r w:rsidRPr="007002A5">
        <w:rPr>
          <w:color w:val="000000"/>
          <w:lang w:eastAsia="en-GB"/>
        </w:rPr>
        <w:t>the person responsible for dealing with the risk</w:t>
      </w:r>
    </w:p>
    <w:p w14:paraId="00908931" w14:textId="77777777" w:rsidR="00AC5343" w:rsidRDefault="00AC5343" w:rsidP="00AC5343">
      <w:pPr>
        <w:pStyle w:val="Default"/>
        <w:rPr>
          <w:b/>
          <w:bCs/>
          <w:sz w:val="28"/>
          <w:szCs w:val="28"/>
        </w:rPr>
      </w:pPr>
    </w:p>
    <w:p w14:paraId="43EBBD65" w14:textId="77777777" w:rsidR="00DB768D" w:rsidRPr="007002A5" w:rsidRDefault="00AC5343" w:rsidP="00A260EA">
      <w:pPr>
        <w:numPr>
          <w:ilvl w:val="0"/>
          <w:numId w:val="3"/>
        </w:numPr>
        <w:rPr>
          <w:b/>
          <w:color w:val="000000"/>
          <w:lang w:eastAsia="en-GB"/>
        </w:rPr>
      </w:pPr>
      <w:bookmarkStart w:id="55" w:name="_Toc307393050"/>
      <w:r w:rsidRPr="007002A5">
        <w:rPr>
          <w:b/>
          <w:color w:val="000000"/>
          <w:lang w:eastAsia="en-GB"/>
        </w:rPr>
        <w:t>Development grants</w:t>
      </w:r>
      <w:bookmarkEnd w:id="55"/>
    </w:p>
    <w:p w14:paraId="45CDA60E" w14:textId="77777777" w:rsidR="00AC5343" w:rsidRDefault="00AC5343" w:rsidP="007002A5">
      <w:pPr>
        <w:rPr>
          <w:color w:val="000000"/>
          <w:lang w:eastAsia="en-GB"/>
        </w:rPr>
      </w:pPr>
      <w:r w:rsidRPr="007002A5">
        <w:rPr>
          <w:color w:val="000000"/>
          <w:lang w:eastAsia="en-GB"/>
        </w:rPr>
        <w:t>You will need to tell us in your application if you are requesting development funding, and how much you are requesting from us towards these costs. You should ensure that you have first read section two on development grants. You should tell us:</w:t>
      </w:r>
    </w:p>
    <w:p w14:paraId="7D684EA2" w14:textId="77777777" w:rsidR="00AC5343" w:rsidRPr="007002A5" w:rsidRDefault="00AC5343" w:rsidP="00A260EA">
      <w:pPr>
        <w:numPr>
          <w:ilvl w:val="0"/>
          <w:numId w:val="27"/>
        </w:numPr>
        <w:rPr>
          <w:color w:val="000000"/>
          <w:lang w:eastAsia="en-GB"/>
        </w:rPr>
      </w:pPr>
      <w:r w:rsidRPr="007002A5">
        <w:rPr>
          <w:color w:val="000000"/>
          <w:lang w:eastAsia="en-GB"/>
        </w:rPr>
        <w:t>the detailed work you will complete with the development grant and the timescales for the work</w:t>
      </w:r>
    </w:p>
    <w:p w14:paraId="259D9E1B" w14:textId="77777777" w:rsidR="00AC5343" w:rsidRPr="007002A5" w:rsidRDefault="00AC5343" w:rsidP="00A260EA">
      <w:pPr>
        <w:numPr>
          <w:ilvl w:val="0"/>
          <w:numId w:val="27"/>
        </w:numPr>
        <w:rPr>
          <w:color w:val="000000"/>
          <w:lang w:eastAsia="en-GB"/>
        </w:rPr>
      </w:pPr>
      <w:r w:rsidRPr="007002A5">
        <w:rPr>
          <w:color w:val="000000"/>
          <w:lang w:eastAsia="en-GB"/>
        </w:rPr>
        <w:t>how the budget has been calculated, including the other sources of funding available</w:t>
      </w:r>
    </w:p>
    <w:p w14:paraId="2AC73206" w14:textId="77777777" w:rsidR="00AC5343" w:rsidRPr="007002A5" w:rsidRDefault="00AC5343" w:rsidP="00A260EA">
      <w:pPr>
        <w:numPr>
          <w:ilvl w:val="0"/>
          <w:numId w:val="27"/>
        </w:numPr>
        <w:rPr>
          <w:color w:val="000000"/>
          <w:lang w:eastAsia="en-GB"/>
        </w:rPr>
      </w:pPr>
      <w:r w:rsidRPr="007002A5">
        <w:rPr>
          <w:color w:val="000000"/>
          <w:lang w:eastAsia="en-GB"/>
        </w:rPr>
        <w:t>who will be responsible for managing the work</w:t>
      </w:r>
    </w:p>
    <w:p w14:paraId="36D6DD35" w14:textId="77777777" w:rsidR="00AC5343" w:rsidRPr="007002A5" w:rsidRDefault="00AC5343" w:rsidP="00A260EA">
      <w:pPr>
        <w:numPr>
          <w:ilvl w:val="0"/>
          <w:numId w:val="27"/>
        </w:numPr>
        <w:rPr>
          <w:color w:val="000000"/>
          <w:lang w:eastAsia="en-GB"/>
        </w:rPr>
      </w:pPr>
      <w:r w:rsidRPr="007002A5">
        <w:rPr>
          <w:color w:val="000000"/>
          <w:lang w:eastAsia="en-GB"/>
        </w:rPr>
        <w:t xml:space="preserve">how the risks during the development work will be reported and reviewed </w:t>
      </w:r>
    </w:p>
    <w:p w14:paraId="6BF1099A" w14:textId="77777777" w:rsidR="00AC5343" w:rsidRPr="007002A5" w:rsidRDefault="00AC5343" w:rsidP="007002A5">
      <w:pPr>
        <w:rPr>
          <w:color w:val="000000"/>
          <w:lang w:eastAsia="en-GB"/>
        </w:rPr>
      </w:pPr>
    </w:p>
    <w:p w14:paraId="190A4080" w14:textId="77777777" w:rsidR="00AC5343" w:rsidRPr="007002A5" w:rsidRDefault="00AC5343" w:rsidP="007002A5">
      <w:pPr>
        <w:rPr>
          <w:color w:val="000000"/>
          <w:lang w:eastAsia="en-GB"/>
        </w:rPr>
      </w:pPr>
      <w:r w:rsidRPr="007002A5">
        <w:rPr>
          <w:color w:val="000000"/>
          <w:lang w:eastAsia="en-GB"/>
        </w:rPr>
        <w:t>You will need to complete the detailed budget for the development work. You should provide details of income, other sources of funding and a detailed breakdown of the expenditure.</w:t>
      </w:r>
    </w:p>
    <w:p w14:paraId="3959232D" w14:textId="77777777" w:rsidR="00AC5343" w:rsidRPr="007002A5" w:rsidRDefault="00AC5343" w:rsidP="009E226B">
      <w:pPr>
        <w:spacing w:line="240" w:lineRule="auto"/>
        <w:rPr>
          <w:color w:val="000000"/>
          <w:lang w:eastAsia="en-GB"/>
        </w:rPr>
      </w:pPr>
    </w:p>
    <w:p w14:paraId="2BA7436D" w14:textId="77777777" w:rsidR="001C5019" w:rsidRDefault="001C5019" w:rsidP="00AC5343">
      <w:pPr>
        <w:rPr>
          <w:b/>
          <w:i/>
          <w:color w:val="000000"/>
          <w:lang w:eastAsia="en-GB"/>
        </w:rPr>
      </w:pPr>
    </w:p>
    <w:p w14:paraId="4AD26A6A" w14:textId="77777777" w:rsidR="001C5019" w:rsidRDefault="001C5019" w:rsidP="00AC5343">
      <w:pPr>
        <w:rPr>
          <w:b/>
          <w:i/>
          <w:color w:val="000000"/>
          <w:lang w:eastAsia="en-GB"/>
        </w:rPr>
      </w:pPr>
    </w:p>
    <w:p w14:paraId="054938BB" w14:textId="77777777" w:rsidR="00AC5343" w:rsidRPr="007002A5" w:rsidRDefault="008479C0" w:rsidP="00AC5343">
      <w:pPr>
        <w:rPr>
          <w:b/>
          <w:i/>
          <w:color w:val="000000"/>
          <w:lang w:eastAsia="en-GB"/>
        </w:rPr>
      </w:pPr>
      <w:r w:rsidRPr="007002A5">
        <w:rPr>
          <w:b/>
          <w:i/>
          <w:color w:val="000000"/>
          <w:lang w:eastAsia="en-GB"/>
        </w:rPr>
        <w:t xml:space="preserve">Development funding income </w:t>
      </w:r>
    </w:p>
    <w:p w14:paraId="651217B4" w14:textId="5DB6BF9C" w:rsidR="00AC5343" w:rsidRPr="007002A5" w:rsidRDefault="00AC5343" w:rsidP="007002A5">
      <w:pPr>
        <w:rPr>
          <w:color w:val="000000"/>
          <w:lang w:eastAsia="en-GB"/>
        </w:rPr>
      </w:pPr>
      <w:r w:rsidRPr="007002A5">
        <w:rPr>
          <w:color w:val="000000"/>
          <w:lang w:eastAsia="en-GB"/>
        </w:rPr>
        <w:t xml:space="preserve">This should show where the funding is coming from to meet the costs of the development work, including the amount you are requesting from us. If you are including non-cash contributions (in-kind support), provide details of the goods or services and who is giving the contribution. Give an estimated value for each item in the </w:t>
      </w:r>
      <w:r w:rsidR="0072291D">
        <w:rPr>
          <w:color w:val="000000"/>
          <w:lang w:eastAsia="en-GB"/>
        </w:rPr>
        <w:t>“</w:t>
      </w:r>
      <w:r w:rsidR="007D471C" w:rsidRPr="007002A5">
        <w:rPr>
          <w:color w:val="000000"/>
          <w:lang w:eastAsia="en-GB"/>
        </w:rPr>
        <w:t>a</w:t>
      </w:r>
      <w:r w:rsidRPr="007002A5">
        <w:rPr>
          <w:color w:val="000000"/>
          <w:lang w:eastAsia="en-GB"/>
        </w:rPr>
        <w:t>mount</w:t>
      </w:r>
      <w:r w:rsidR="0072291D">
        <w:rPr>
          <w:color w:val="000000"/>
          <w:lang w:eastAsia="en-GB"/>
        </w:rPr>
        <w:t>”</w:t>
      </w:r>
      <w:r w:rsidRPr="007002A5">
        <w:rPr>
          <w:color w:val="000000"/>
          <w:lang w:eastAsia="en-GB"/>
        </w:rPr>
        <w:t xml:space="preserve"> column. </w:t>
      </w:r>
    </w:p>
    <w:p w14:paraId="02242FF5" w14:textId="77777777" w:rsidR="00AC5343" w:rsidRDefault="00AC5343" w:rsidP="00AC5343">
      <w:pPr>
        <w:autoSpaceDE w:val="0"/>
        <w:autoSpaceDN w:val="0"/>
        <w:adjustRightInd w:val="0"/>
        <w:spacing w:line="240" w:lineRule="auto"/>
        <w:rPr>
          <w:rFonts w:ascii="FoundrySterlingOT2-Book" w:hAnsi="FoundrySterlingOT2-Book" w:cs="FoundrySterlingOT2-Book"/>
          <w:color w:val="000000"/>
          <w:lang w:eastAsia="en-GB"/>
        </w:rPr>
      </w:pPr>
    </w:p>
    <w:p w14:paraId="41507C22" w14:textId="77777777" w:rsidR="00AC5343" w:rsidRPr="007002A5" w:rsidRDefault="008479C0" w:rsidP="00AC5343">
      <w:pPr>
        <w:rPr>
          <w:b/>
          <w:i/>
          <w:color w:val="000000"/>
          <w:lang w:eastAsia="en-GB"/>
        </w:rPr>
      </w:pPr>
      <w:r w:rsidRPr="007002A5">
        <w:rPr>
          <w:b/>
          <w:i/>
          <w:color w:val="000000"/>
          <w:lang w:eastAsia="en-GB"/>
        </w:rPr>
        <w:t xml:space="preserve">Development funding expenditure </w:t>
      </w:r>
    </w:p>
    <w:p w14:paraId="47B6EBAF" w14:textId="46E19BDD" w:rsidR="00AC5343" w:rsidRPr="007002A5" w:rsidRDefault="00AC5343" w:rsidP="007002A5">
      <w:pPr>
        <w:rPr>
          <w:color w:val="000000"/>
          <w:lang w:eastAsia="en-GB"/>
        </w:rPr>
      </w:pPr>
      <w:r w:rsidRPr="007002A5">
        <w:rPr>
          <w:color w:val="000000"/>
          <w:lang w:eastAsia="en-GB"/>
        </w:rPr>
        <w:t xml:space="preserve">Provide details of the total spending for the development work, including any VAT you cannot claim back and contingency. Further details of the type of spending we can pay for as part of a development grant are set out in </w:t>
      </w:r>
      <w:hyperlink w:anchor="_Section_three:_the" w:history="1">
        <w:r w:rsidR="00024B12" w:rsidRPr="00024B12">
          <w:rPr>
            <w:rStyle w:val="Hyperlink"/>
            <w:lang w:eastAsia="en-GB"/>
          </w:rPr>
          <w:t>S</w:t>
        </w:r>
        <w:r w:rsidR="007D471C" w:rsidRPr="00024B12">
          <w:rPr>
            <w:rStyle w:val="Hyperlink"/>
            <w:lang w:eastAsia="en-GB"/>
          </w:rPr>
          <w:t>ection three</w:t>
        </w:r>
      </w:hyperlink>
      <w:r w:rsidR="007D471C" w:rsidRPr="007002A5">
        <w:rPr>
          <w:color w:val="000000"/>
          <w:lang w:eastAsia="en-GB"/>
        </w:rPr>
        <w:t xml:space="preserve"> of this</w:t>
      </w:r>
      <w:r w:rsidRPr="007002A5">
        <w:rPr>
          <w:color w:val="000000"/>
          <w:lang w:eastAsia="en-GB"/>
        </w:rPr>
        <w:t xml:space="preserve"> guidance.</w:t>
      </w:r>
    </w:p>
    <w:p w14:paraId="4F7C866B" w14:textId="77777777" w:rsidR="00AC5343" w:rsidRPr="007002A5" w:rsidRDefault="00AC5343" w:rsidP="007002A5">
      <w:pPr>
        <w:rPr>
          <w:color w:val="000000"/>
          <w:lang w:eastAsia="en-GB"/>
        </w:rPr>
      </w:pPr>
    </w:p>
    <w:p w14:paraId="773D9BA6" w14:textId="77777777" w:rsidR="00AC5343" w:rsidRPr="007002A5" w:rsidRDefault="00AC5343" w:rsidP="007002A5">
      <w:pPr>
        <w:rPr>
          <w:color w:val="000000"/>
          <w:lang w:eastAsia="en-GB"/>
        </w:rPr>
      </w:pPr>
      <w:r w:rsidRPr="007002A5">
        <w:rPr>
          <w:color w:val="000000"/>
          <w:lang w:eastAsia="en-GB"/>
        </w:rPr>
        <w:t>The development grant can only cover the costs of work you need to complete between the period of our stage one decision and the submission of your stage two application.</w:t>
      </w:r>
    </w:p>
    <w:p w14:paraId="118914E9" w14:textId="77777777" w:rsidR="00AC5343" w:rsidRPr="007002A5" w:rsidRDefault="00AC5343" w:rsidP="007002A5">
      <w:pPr>
        <w:rPr>
          <w:color w:val="000000"/>
          <w:lang w:eastAsia="en-GB"/>
        </w:rPr>
      </w:pPr>
    </w:p>
    <w:p w14:paraId="52F3EDCF" w14:textId="77777777" w:rsidR="00AC5343" w:rsidRPr="007002A5" w:rsidRDefault="00AC5343" w:rsidP="007002A5">
      <w:pPr>
        <w:rPr>
          <w:color w:val="000000"/>
          <w:lang w:eastAsia="en-GB"/>
        </w:rPr>
      </w:pPr>
      <w:r w:rsidRPr="007002A5">
        <w:rPr>
          <w:color w:val="000000"/>
          <w:lang w:eastAsia="en-GB"/>
        </w:rPr>
        <w:t>You should make sure that the costs are as accurate as possible. If you have to spend more to develop your project sufficiently to make a stage two application, we will not contribute to these extra costs.</w:t>
      </w:r>
    </w:p>
    <w:p w14:paraId="72F6FCC2" w14:textId="77777777" w:rsidR="00AC5343" w:rsidRDefault="00AC5343" w:rsidP="00AC5343">
      <w:pPr>
        <w:pStyle w:val="BODY"/>
        <w:spacing w:after="240" w:line="320" w:lineRule="atLeast"/>
        <w:rPr>
          <w:b/>
          <w:bCs/>
          <w:sz w:val="28"/>
          <w:szCs w:val="28"/>
        </w:rPr>
      </w:pPr>
    </w:p>
    <w:p w14:paraId="084B8129" w14:textId="77777777" w:rsidR="00AC5343" w:rsidRDefault="00AC5343" w:rsidP="00AC5343">
      <w:pPr>
        <w:pStyle w:val="BODY"/>
        <w:tabs>
          <w:tab w:val="clear" w:pos="210"/>
          <w:tab w:val="clear" w:pos="947"/>
          <w:tab w:val="clear" w:pos="9468"/>
        </w:tabs>
        <w:adjustRightInd/>
        <w:spacing w:after="0" w:line="240" w:lineRule="auto"/>
        <w:rPr>
          <w:lang w:val="en-GB" w:eastAsia="en-GB"/>
        </w:rPr>
      </w:pPr>
    </w:p>
    <w:p w14:paraId="53A6BDE9" w14:textId="77777777" w:rsidR="00AC5343" w:rsidRDefault="00AC5343" w:rsidP="00AC5343">
      <w:pPr>
        <w:pStyle w:val="BODY"/>
        <w:spacing w:after="240" w:line="320" w:lineRule="atLeast"/>
        <w:rPr>
          <w:b/>
          <w:bCs/>
          <w:sz w:val="28"/>
          <w:szCs w:val="28"/>
        </w:rPr>
      </w:pPr>
    </w:p>
    <w:p w14:paraId="3ED08071" w14:textId="77777777" w:rsidR="00AC5343" w:rsidRDefault="00AC5343" w:rsidP="00AC5343">
      <w:pPr>
        <w:pStyle w:val="BODY"/>
        <w:spacing w:after="240" w:line="320" w:lineRule="atLeast"/>
        <w:rPr>
          <w:b/>
          <w:bCs/>
          <w:sz w:val="28"/>
          <w:szCs w:val="28"/>
        </w:rPr>
      </w:pPr>
    </w:p>
    <w:p w14:paraId="5FDC3EFF" w14:textId="77777777" w:rsidR="00AC5343" w:rsidRDefault="00AC5343" w:rsidP="00AC5343">
      <w:pPr>
        <w:pStyle w:val="BODY"/>
        <w:spacing w:after="240" w:line="320" w:lineRule="atLeast"/>
        <w:rPr>
          <w:b/>
          <w:bCs/>
          <w:sz w:val="28"/>
          <w:szCs w:val="28"/>
        </w:rPr>
      </w:pPr>
    </w:p>
    <w:p w14:paraId="1F69B593" w14:textId="77777777" w:rsidR="00AC5343" w:rsidRDefault="00AC5343" w:rsidP="00AC5343">
      <w:pPr>
        <w:pStyle w:val="BODY"/>
        <w:spacing w:after="240" w:line="320" w:lineRule="atLeast"/>
        <w:rPr>
          <w:b/>
          <w:bCs/>
          <w:sz w:val="28"/>
          <w:szCs w:val="28"/>
        </w:rPr>
      </w:pPr>
    </w:p>
    <w:p w14:paraId="35678253" w14:textId="77777777" w:rsidR="003C6A09" w:rsidRDefault="003C6A09">
      <w:pPr>
        <w:spacing w:line="240" w:lineRule="auto"/>
        <w:rPr>
          <w:b/>
          <w:bCs/>
          <w:color w:val="000000"/>
          <w:sz w:val="28"/>
          <w:szCs w:val="28"/>
          <w:lang w:val="en-US"/>
        </w:rPr>
      </w:pPr>
    </w:p>
    <w:p w14:paraId="5EFF6D49" w14:textId="77777777" w:rsidR="002C5162" w:rsidRDefault="002C5162">
      <w:pPr>
        <w:spacing w:line="240" w:lineRule="auto"/>
        <w:rPr>
          <w:b/>
          <w:bCs/>
          <w:color w:val="000000"/>
          <w:sz w:val="28"/>
          <w:szCs w:val="28"/>
          <w:lang w:val="en-US"/>
        </w:rPr>
      </w:pPr>
    </w:p>
    <w:p w14:paraId="08108022" w14:textId="77777777" w:rsidR="002C5162" w:rsidRDefault="002C5162">
      <w:pPr>
        <w:spacing w:line="240" w:lineRule="auto"/>
        <w:rPr>
          <w:b/>
          <w:bCs/>
          <w:color w:val="000000"/>
          <w:sz w:val="28"/>
          <w:szCs w:val="28"/>
          <w:lang w:val="en-US"/>
        </w:rPr>
      </w:pPr>
    </w:p>
    <w:p w14:paraId="7C10606E" w14:textId="77777777" w:rsidR="002C5162" w:rsidRDefault="002C5162">
      <w:pPr>
        <w:spacing w:line="240" w:lineRule="auto"/>
        <w:rPr>
          <w:b/>
          <w:bCs/>
          <w:color w:val="000000"/>
          <w:sz w:val="28"/>
          <w:szCs w:val="28"/>
          <w:lang w:val="en-US"/>
        </w:rPr>
      </w:pPr>
    </w:p>
    <w:p w14:paraId="1B505220" w14:textId="77777777" w:rsidR="002C5162" w:rsidRDefault="002C5162">
      <w:pPr>
        <w:spacing w:line="240" w:lineRule="auto"/>
        <w:rPr>
          <w:b/>
          <w:bCs/>
          <w:color w:val="000000"/>
          <w:sz w:val="28"/>
          <w:szCs w:val="28"/>
          <w:lang w:val="en-US"/>
        </w:rPr>
      </w:pPr>
    </w:p>
    <w:p w14:paraId="736B5A55" w14:textId="77777777" w:rsidR="002C5162" w:rsidRDefault="002C5162">
      <w:pPr>
        <w:spacing w:line="240" w:lineRule="auto"/>
        <w:rPr>
          <w:b/>
          <w:bCs/>
          <w:color w:val="000000"/>
          <w:sz w:val="28"/>
          <w:szCs w:val="28"/>
          <w:lang w:val="en-US"/>
        </w:rPr>
      </w:pPr>
    </w:p>
    <w:p w14:paraId="78755E5E" w14:textId="77777777" w:rsidR="002C5162" w:rsidRDefault="002C5162">
      <w:pPr>
        <w:spacing w:line="240" w:lineRule="auto"/>
        <w:rPr>
          <w:b/>
          <w:bCs/>
          <w:color w:val="000000"/>
          <w:sz w:val="28"/>
          <w:szCs w:val="28"/>
          <w:lang w:val="en-US"/>
        </w:rPr>
      </w:pPr>
    </w:p>
    <w:p w14:paraId="4944FE39" w14:textId="77777777" w:rsidR="00610715" w:rsidRDefault="00610715">
      <w:pPr>
        <w:spacing w:line="240" w:lineRule="auto"/>
        <w:rPr>
          <w:b/>
          <w:bCs/>
          <w:color w:val="000000"/>
          <w:sz w:val="28"/>
          <w:szCs w:val="28"/>
          <w:lang w:val="en-US"/>
        </w:rPr>
      </w:pPr>
    </w:p>
    <w:p w14:paraId="76D9B602" w14:textId="77777777" w:rsidR="00610715" w:rsidRDefault="00610715">
      <w:pPr>
        <w:spacing w:line="240" w:lineRule="auto"/>
        <w:rPr>
          <w:b/>
          <w:bCs/>
          <w:color w:val="000000"/>
          <w:sz w:val="28"/>
          <w:szCs w:val="28"/>
          <w:lang w:val="en-US"/>
        </w:rPr>
      </w:pPr>
    </w:p>
    <w:p w14:paraId="19285ABF" w14:textId="77777777" w:rsidR="00610715" w:rsidRDefault="00610715">
      <w:pPr>
        <w:spacing w:line="240" w:lineRule="auto"/>
        <w:rPr>
          <w:b/>
          <w:bCs/>
          <w:color w:val="000000"/>
          <w:sz w:val="28"/>
          <w:szCs w:val="28"/>
          <w:lang w:val="en-US"/>
        </w:rPr>
      </w:pPr>
    </w:p>
    <w:p w14:paraId="49B24724" w14:textId="77777777" w:rsidR="00AC5343" w:rsidRDefault="00AC5343" w:rsidP="003C6A09">
      <w:pPr>
        <w:pStyle w:val="Heading1"/>
      </w:pPr>
      <w:bookmarkStart w:id="56" w:name="_Section_six:_planning"/>
      <w:bookmarkStart w:id="57" w:name="_Toc455573665"/>
      <w:bookmarkEnd w:id="56"/>
      <w:r>
        <w:t>Section six: planning for stage two</w:t>
      </w:r>
      <w:bookmarkEnd w:id="57"/>
    </w:p>
    <w:p w14:paraId="576007D1" w14:textId="77777777" w:rsidR="003C6A09" w:rsidRPr="007002A5" w:rsidRDefault="003C6A09" w:rsidP="007002A5">
      <w:pPr>
        <w:rPr>
          <w:color w:val="000000"/>
          <w:lang w:eastAsia="en-GB"/>
        </w:rPr>
      </w:pPr>
    </w:p>
    <w:p w14:paraId="1A18D1AB" w14:textId="58253F1B" w:rsidR="00AC5343" w:rsidRPr="007002A5" w:rsidRDefault="00AC5343" w:rsidP="007002A5">
      <w:pPr>
        <w:rPr>
          <w:color w:val="000000"/>
          <w:lang w:eastAsia="en-GB"/>
        </w:rPr>
      </w:pPr>
      <w:r w:rsidRPr="007002A5">
        <w:rPr>
          <w:color w:val="000000"/>
          <w:lang w:eastAsia="en-GB"/>
        </w:rPr>
        <w:t>If you are successful at stage one, we will send you further stage two guidance. We may wish to discuss the submission date of your application with you and what to include with your application.</w:t>
      </w:r>
      <w:r w:rsidR="00A67591">
        <w:rPr>
          <w:color w:val="000000"/>
          <w:lang w:eastAsia="en-GB"/>
        </w:rPr>
        <w:t xml:space="preserve"> </w:t>
      </w:r>
    </w:p>
    <w:p w14:paraId="45304072" w14:textId="77777777" w:rsidR="00AC5343" w:rsidRPr="007002A5" w:rsidRDefault="00AC5343" w:rsidP="007002A5">
      <w:pPr>
        <w:rPr>
          <w:color w:val="000000"/>
          <w:lang w:eastAsia="en-GB"/>
        </w:rPr>
      </w:pPr>
    </w:p>
    <w:p w14:paraId="67253F83" w14:textId="77777777" w:rsidR="00AC5343" w:rsidRPr="007002A5" w:rsidRDefault="00AC5343" w:rsidP="00247728">
      <w:pPr>
        <w:pStyle w:val="Heading2"/>
      </w:pPr>
      <w:bookmarkStart w:id="58" w:name="_Toc455573666"/>
      <w:r w:rsidRPr="007002A5">
        <w:t>What we will ask you</w:t>
      </w:r>
      <w:bookmarkEnd w:id="58"/>
    </w:p>
    <w:p w14:paraId="1B026639" w14:textId="77777777" w:rsidR="00DB768D" w:rsidRPr="007002A5" w:rsidRDefault="00AC5343" w:rsidP="007002A5">
      <w:pPr>
        <w:rPr>
          <w:color w:val="000000"/>
          <w:lang w:eastAsia="en-GB"/>
        </w:rPr>
      </w:pPr>
      <w:r w:rsidRPr="007002A5">
        <w:rPr>
          <w:color w:val="000000"/>
          <w:lang w:eastAsia="en-GB"/>
        </w:rPr>
        <w:t>When you submit your stage two application, your project should be developed to at least RIBA work stage D</w:t>
      </w:r>
      <w:r w:rsidR="000339D4" w:rsidRPr="007002A5">
        <w:rPr>
          <w:color w:val="000000"/>
          <w:lang w:eastAsia="en-GB"/>
        </w:rPr>
        <w:t xml:space="preserve"> (RIBA Plan of work 2007)</w:t>
      </w:r>
      <w:r w:rsidR="005423F8" w:rsidRPr="007002A5">
        <w:rPr>
          <w:color w:val="000000"/>
          <w:lang w:eastAsia="en-GB"/>
        </w:rPr>
        <w:t xml:space="preserve"> or completed </w:t>
      </w:r>
      <w:r w:rsidR="000339D4" w:rsidRPr="007002A5">
        <w:rPr>
          <w:color w:val="000000"/>
          <w:lang w:eastAsia="en-GB"/>
        </w:rPr>
        <w:t xml:space="preserve">RIBA </w:t>
      </w:r>
      <w:r w:rsidR="005423F8" w:rsidRPr="007002A5">
        <w:rPr>
          <w:color w:val="000000"/>
          <w:lang w:eastAsia="en-GB"/>
        </w:rPr>
        <w:t>Work Stage 3 (RIBA Plan of work 2013)</w:t>
      </w:r>
      <w:r w:rsidRPr="007002A5">
        <w:rPr>
          <w:color w:val="000000"/>
          <w:lang w:eastAsia="en-GB"/>
        </w:rPr>
        <w:t xml:space="preserve">. The application form will ask you: </w:t>
      </w:r>
    </w:p>
    <w:p w14:paraId="4618662F" w14:textId="77777777" w:rsidR="00DB768D" w:rsidRPr="007002A5" w:rsidRDefault="00DB768D" w:rsidP="007002A5">
      <w:pPr>
        <w:rPr>
          <w:color w:val="000000"/>
          <w:lang w:eastAsia="en-GB"/>
        </w:rPr>
      </w:pPr>
    </w:p>
    <w:p w14:paraId="3114EBDF" w14:textId="77777777" w:rsidR="009C202B" w:rsidRPr="007002A5" w:rsidRDefault="009C202B" w:rsidP="00A260EA">
      <w:pPr>
        <w:numPr>
          <w:ilvl w:val="0"/>
          <w:numId w:val="27"/>
        </w:numPr>
        <w:rPr>
          <w:color w:val="000000"/>
          <w:lang w:eastAsia="en-GB"/>
        </w:rPr>
      </w:pPr>
      <w:r w:rsidRPr="007002A5">
        <w:rPr>
          <w:color w:val="000000"/>
          <w:lang w:eastAsia="en-GB"/>
        </w:rPr>
        <w:t>the building ownership and confirmation of your security of tenure</w:t>
      </w:r>
    </w:p>
    <w:p w14:paraId="0AA998D7" w14:textId="77777777" w:rsidR="009C202B" w:rsidRPr="007002A5" w:rsidRDefault="009C202B" w:rsidP="00A260EA">
      <w:pPr>
        <w:numPr>
          <w:ilvl w:val="0"/>
          <w:numId w:val="27"/>
        </w:numPr>
        <w:rPr>
          <w:color w:val="000000"/>
          <w:lang w:eastAsia="en-GB"/>
        </w:rPr>
      </w:pPr>
      <w:r w:rsidRPr="007002A5">
        <w:rPr>
          <w:color w:val="000000"/>
          <w:lang w:eastAsia="en-GB"/>
        </w:rPr>
        <w:t xml:space="preserve">any further steps you have put in place to strengthen your capacity, skills and experience as an organisation to take on the project proposed since your stage one application </w:t>
      </w:r>
    </w:p>
    <w:p w14:paraId="275926E1" w14:textId="77777777" w:rsidR="009C202B" w:rsidRPr="007002A5" w:rsidRDefault="009C202B" w:rsidP="00A260EA">
      <w:pPr>
        <w:numPr>
          <w:ilvl w:val="0"/>
          <w:numId w:val="27"/>
        </w:numPr>
        <w:rPr>
          <w:color w:val="000000"/>
          <w:lang w:eastAsia="en-GB"/>
        </w:rPr>
      </w:pPr>
      <w:r w:rsidRPr="007002A5">
        <w:rPr>
          <w:color w:val="000000"/>
          <w:lang w:eastAsia="en-GB"/>
        </w:rPr>
        <w:t xml:space="preserve">the management structure for the project </w:t>
      </w:r>
    </w:p>
    <w:p w14:paraId="2235571D" w14:textId="77777777" w:rsidR="009C202B" w:rsidRPr="007002A5" w:rsidRDefault="009C202B" w:rsidP="00A260EA">
      <w:pPr>
        <w:numPr>
          <w:ilvl w:val="0"/>
          <w:numId w:val="27"/>
        </w:numPr>
        <w:rPr>
          <w:color w:val="000000"/>
          <w:lang w:eastAsia="en-GB"/>
        </w:rPr>
      </w:pPr>
      <w:r w:rsidRPr="007002A5">
        <w:rPr>
          <w:color w:val="000000"/>
          <w:lang w:eastAsia="en-GB"/>
        </w:rPr>
        <w:t>any further financial assessment you have undertaken since your stage one application</w:t>
      </w:r>
    </w:p>
    <w:p w14:paraId="735BB10C" w14:textId="77777777" w:rsidR="009C202B" w:rsidRPr="007002A5" w:rsidRDefault="009C202B" w:rsidP="00A260EA">
      <w:pPr>
        <w:numPr>
          <w:ilvl w:val="0"/>
          <w:numId w:val="27"/>
        </w:numPr>
        <w:rPr>
          <w:color w:val="000000"/>
          <w:lang w:eastAsia="en-GB"/>
        </w:rPr>
      </w:pPr>
      <w:r w:rsidRPr="007002A5">
        <w:rPr>
          <w:color w:val="000000"/>
          <w:lang w:eastAsia="en-GB"/>
        </w:rPr>
        <w:t xml:space="preserve">the effect of the project on your organisation and its activities during the purchase, planning, design and construction period </w:t>
      </w:r>
    </w:p>
    <w:p w14:paraId="1FA41E6F" w14:textId="77777777" w:rsidR="009C202B" w:rsidRPr="007002A5" w:rsidRDefault="009C202B" w:rsidP="00A260EA">
      <w:pPr>
        <w:numPr>
          <w:ilvl w:val="0"/>
          <w:numId w:val="27"/>
        </w:numPr>
        <w:rPr>
          <w:color w:val="000000"/>
          <w:lang w:eastAsia="en-GB"/>
        </w:rPr>
      </w:pPr>
      <w:r w:rsidRPr="007002A5">
        <w:rPr>
          <w:color w:val="000000"/>
          <w:lang w:eastAsia="en-GB"/>
        </w:rPr>
        <w:t>details of your maintenance plans following completion of the project</w:t>
      </w:r>
    </w:p>
    <w:p w14:paraId="76305293" w14:textId="77777777" w:rsidR="009C202B" w:rsidRPr="007002A5" w:rsidRDefault="009C202B" w:rsidP="00A260EA">
      <w:pPr>
        <w:numPr>
          <w:ilvl w:val="0"/>
          <w:numId w:val="27"/>
        </w:numPr>
        <w:rPr>
          <w:color w:val="000000"/>
          <w:lang w:eastAsia="en-GB"/>
        </w:rPr>
      </w:pPr>
      <w:r w:rsidRPr="007002A5">
        <w:rPr>
          <w:color w:val="000000"/>
          <w:lang w:eastAsia="en-GB"/>
        </w:rPr>
        <w:t xml:space="preserve">your current energy performance and how you will reduce energy consumption when your project is completed </w:t>
      </w:r>
    </w:p>
    <w:p w14:paraId="36DCD1D5" w14:textId="77777777" w:rsidR="009C202B" w:rsidRPr="007002A5" w:rsidRDefault="009C202B" w:rsidP="00A260EA">
      <w:pPr>
        <w:numPr>
          <w:ilvl w:val="0"/>
          <w:numId w:val="27"/>
        </w:numPr>
        <w:rPr>
          <w:color w:val="000000"/>
          <w:lang w:eastAsia="en-GB"/>
        </w:rPr>
      </w:pPr>
      <w:r w:rsidRPr="007002A5">
        <w:rPr>
          <w:color w:val="000000"/>
          <w:lang w:eastAsia="en-GB"/>
        </w:rPr>
        <w:t>the steps you will take to minimise the environmental impact of your project</w:t>
      </w:r>
    </w:p>
    <w:p w14:paraId="506A98BE" w14:textId="77777777" w:rsidR="009C202B" w:rsidRPr="007002A5" w:rsidRDefault="009C202B" w:rsidP="00A260EA">
      <w:pPr>
        <w:numPr>
          <w:ilvl w:val="0"/>
          <w:numId w:val="27"/>
        </w:numPr>
        <w:rPr>
          <w:color w:val="000000"/>
          <w:lang w:eastAsia="en-GB"/>
        </w:rPr>
      </w:pPr>
      <w:r w:rsidRPr="007002A5">
        <w:rPr>
          <w:color w:val="000000"/>
          <w:lang w:eastAsia="en-GB"/>
        </w:rPr>
        <w:t>how you have evaluated your options for using sustainable technologies</w:t>
      </w:r>
    </w:p>
    <w:p w14:paraId="24728BFD" w14:textId="77777777" w:rsidR="009C202B" w:rsidRPr="007002A5" w:rsidRDefault="009C202B" w:rsidP="00A260EA">
      <w:pPr>
        <w:numPr>
          <w:ilvl w:val="0"/>
          <w:numId w:val="27"/>
        </w:numPr>
        <w:rPr>
          <w:color w:val="000000"/>
          <w:lang w:eastAsia="en-GB"/>
        </w:rPr>
      </w:pPr>
      <w:r w:rsidRPr="007002A5">
        <w:rPr>
          <w:color w:val="000000"/>
          <w:lang w:eastAsia="en-GB"/>
        </w:rPr>
        <w:t>how much funding from other sources you have already raised and the timescale and resources for raising the remaining funds</w:t>
      </w:r>
    </w:p>
    <w:p w14:paraId="59713004" w14:textId="77777777" w:rsidR="009C202B" w:rsidRPr="007002A5" w:rsidRDefault="009C202B" w:rsidP="00A260EA">
      <w:pPr>
        <w:numPr>
          <w:ilvl w:val="0"/>
          <w:numId w:val="27"/>
        </w:numPr>
        <w:rPr>
          <w:color w:val="000000"/>
          <w:lang w:eastAsia="en-GB"/>
        </w:rPr>
      </w:pPr>
      <w:r w:rsidRPr="007002A5">
        <w:rPr>
          <w:color w:val="000000"/>
          <w:lang w:eastAsia="en-GB"/>
        </w:rPr>
        <w:t>the options you have explored if you are unable to raise all the funding</w:t>
      </w:r>
    </w:p>
    <w:p w14:paraId="664BF1C0" w14:textId="77777777" w:rsidR="009C202B" w:rsidRPr="007002A5" w:rsidRDefault="009C202B" w:rsidP="00A260EA">
      <w:pPr>
        <w:numPr>
          <w:ilvl w:val="0"/>
          <w:numId w:val="27"/>
        </w:numPr>
        <w:rPr>
          <w:color w:val="000000"/>
          <w:lang w:eastAsia="en-GB"/>
        </w:rPr>
      </w:pPr>
      <w:r w:rsidRPr="007002A5">
        <w:rPr>
          <w:color w:val="000000"/>
          <w:lang w:eastAsia="en-GB"/>
        </w:rPr>
        <w:t xml:space="preserve">any changes to the size of your building when the project is complete </w:t>
      </w:r>
    </w:p>
    <w:p w14:paraId="0A864CF6" w14:textId="77777777" w:rsidR="009C202B" w:rsidRPr="007002A5" w:rsidRDefault="009C202B" w:rsidP="00A260EA">
      <w:pPr>
        <w:numPr>
          <w:ilvl w:val="0"/>
          <w:numId w:val="27"/>
        </w:numPr>
        <w:rPr>
          <w:color w:val="000000"/>
          <w:lang w:eastAsia="en-GB"/>
        </w:rPr>
      </w:pPr>
      <w:r w:rsidRPr="007002A5">
        <w:rPr>
          <w:color w:val="000000"/>
          <w:lang w:eastAsia="en-GB"/>
        </w:rPr>
        <w:t>the estimated building costs</w:t>
      </w:r>
    </w:p>
    <w:p w14:paraId="5D4336A8" w14:textId="77777777" w:rsidR="009C202B" w:rsidRPr="007002A5" w:rsidRDefault="009C202B" w:rsidP="00A260EA">
      <w:pPr>
        <w:numPr>
          <w:ilvl w:val="0"/>
          <w:numId w:val="27"/>
        </w:numPr>
        <w:rPr>
          <w:color w:val="000000"/>
          <w:lang w:eastAsia="en-GB"/>
        </w:rPr>
      </w:pPr>
      <w:r w:rsidRPr="007002A5">
        <w:rPr>
          <w:color w:val="000000"/>
          <w:lang w:eastAsia="en-GB"/>
        </w:rPr>
        <w:t xml:space="preserve">how you will ensure that you address quality in your project </w:t>
      </w:r>
    </w:p>
    <w:p w14:paraId="7694BB32" w14:textId="77777777" w:rsidR="009C202B" w:rsidRPr="007002A5" w:rsidRDefault="009C202B" w:rsidP="00A260EA">
      <w:pPr>
        <w:numPr>
          <w:ilvl w:val="0"/>
          <w:numId w:val="27"/>
        </w:numPr>
        <w:rPr>
          <w:color w:val="000000"/>
          <w:lang w:eastAsia="en-GB"/>
        </w:rPr>
      </w:pPr>
      <w:r w:rsidRPr="007002A5">
        <w:rPr>
          <w:color w:val="000000"/>
          <w:lang w:eastAsia="en-GB"/>
        </w:rPr>
        <w:t>what consultation you have undertaken with your staff, artists and users</w:t>
      </w:r>
    </w:p>
    <w:p w14:paraId="42DE6A25" w14:textId="77777777" w:rsidR="009C202B" w:rsidRPr="007002A5" w:rsidRDefault="009C202B" w:rsidP="00A260EA">
      <w:pPr>
        <w:numPr>
          <w:ilvl w:val="0"/>
          <w:numId w:val="27"/>
        </w:numPr>
        <w:rPr>
          <w:color w:val="000000"/>
          <w:lang w:eastAsia="en-GB"/>
        </w:rPr>
      </w:pPr>
      <w:r w:rsidRPr="007002A5">
        <w:rPr>
          <w:color w:val="000000"/>
          <w:lang w:eastAsia="en-GB"/>
        </w:rPr>
        <w:t>your proposed method of procurement for the construction works or the purchase of goods</w:t>
      </w:r>
    </w:p>
    <w:p w14:paraId="699AE661" w14:textId="77777777" w:rsidR="009C202B" w:rsidRPr="007002A5" w:rsidRDefault="009C202B" w:rsidP="00A260EA">
      <w:pPr>
        <w:numPr>
          <w:ilvl w:val="0"/>
          <w:numId w:val="27"/>
        </w:numPr>
        <w:rPr>
          <w:color w:val="000000"/>
          <w:lang w:eastAsia="en-GB"/>
        </w:rPr>
      </w:pPr>
      <w:r w:rsidRPr="007002A5">
        <w:rPr>
          <w:color w:val="000000"/>
          <w:lang w:eastAsia="en-GB"/>
        </w:rPr>
        <w:t>the details of the professional team appointed and how they were procured</w:t>
      </w:r>
    </w:p>
    <w:p w14:paraId="76850861" w14:textId="77777777" w:rsidR="009C202B" w:rsidRPr="007002A5" w:rsidRDefault="009C202B" w:rsidP="00A260EA">
      <w:pPr>
        <w:numPr>
          <w:ilvl w:val="0"/>
          <w:numId w:val="27"/>
        </w:numPr>
        <w:rPr>
          <w:color w:val="000000"/>
          <w:lang w:eastAsia="en-GB"/>
        </w:rPr>
      </w:pPr>
      <w:r w:rsidRPr="007002A5">
        <w:rPr>
          <w:color w:val="000000"/>
          <w:lang w:eastAsia="en-GB"/>
        </w:rPr>
        <w:t>the details of your project income and expenditure, including the professional advice you have received on irrecoverable VAT</w:t>
      </w:r>
    </w:p>
    <w:p w14:paraId="689F55B7" w14:textId="77777777" w:rsidR="009C202B" w:rsidRPr="007002A5" w:rsidRDefault="009C202B" w:rsidP="00A260EA">
      <w:pPr>
        <w:numPr>
          <w:ilvl w:val="0"/>
          <w:numId w:val="27"/>
        </w:numPr>
        <w:rPr>
          <w:color w:val="000000"/>
          <w:lang w:eastAsia="en-GB"/>
        </w:rPr>
      </w:pPr>
      <w:r w:rsidRPr="007002A5">
        <w:rPr>
          <w:color w:val="000000"/>
          <w:lang w:eastAsia="en-GB"/>
        </w:rPr>
        <w:t>how you will monitor and evaluate your project outcomes outlined in your stage one application</w:t>
      </w:r>
    </w:p>
    <w:p w14:paraId="43A83DA6" w14:textId="77777777" w:rsidR="00AC5343" w:rsidRDefault="00AC5343" w:rsidP="00AC5343">
      <w:pPr>
        <w:pStyle w:val="Default"/>
        <w:ind w:left="720"/>
      </w:pPr>
    </w:p>
    <w:p w14:paraId="2851DFEC" w14:textId="77777777" w:rsidR="00AC5343" w:rsidRPr="007002A5" w:rsidRDefault="00AC5343" w:rsidP="00247728">
      <w:pPr>
        <w:pStyle w:val="Heading2"/>
      </w:pPr>
      <w:bookmarkStart w:id="59" w:name="_Toc455573667"/>
      <w:r w:rsidRPr="007002A5">
        <w:t>What you will need to include</w:t>
      </w:r>
      <w:bookmarkEnd w:id="59"/>
    </w:p>
    <w:p w14:paraId="680839AC" w14:textId="77777777" w:rsidR="00AC5343" w:rsidRDefault="00AC5343" w:rsidP="007002A5">
      <w:pPr>
        <w:rPr>
          <w:color w:val="000000"/>
          <w:lang w:eastAsia="en-GB"/>
        </w:rPr>
      </w:pPr>
      <w:r w:rsidRPr="007002A5">
        <w:rPr>
          <w:color w:val="000000"/>
          <w:lang w:eastAsia="en-GB"/>
        </w:rPr>
        <w:t>We expect you to submit further information to support your stage two application. This will include, but not be limited to:</w:t>
      </w:r>
    </w:p>
    <w:p w14:paraId="1E996CA1" w14:textId="77777777" w:rsidR="00E37F44" w:rsidRPr="007002A5" w:rsidRDefault="00E37F44" w:rsidP="007002A5">
      <w:pPr>
        <w:rPr>
          <w:color w:val="000000"/>
          <w:lang w:eastAsia="en-GB"/>
        </w:rPr>
      </w:pPr>
    </w:p>
    <w:p w14:paraId="7EE91A9A" w14:textId="77777777" w:rsidR="00AC5343" w:rsidRPr="007002A5" w:rsidRDefault="00AC5343" w:rsidP="00A260EA">
      <w:pPr>
        <w:numPr>
          <w:ilvl w:val="0"/>
          <w:numId w:val="27"/>
        </w:numPr>
        <w:rPr>
          <w:color w:val="000000"/>
          <w:lang w:eastAsia="en-GB"/>
        </w:rPr>
      </w:pPr>
      <w:r w:rsidRPr="007002A5">
        <w:rPr>
          <w:color w:val="000000"/>
          <w:lang w:eastAsia="en-GB"/>
        </w:rPr>
        <w:t xml:space="preserve">an access audit </w:t>
      </w:r>
    </w:p>
    <w:p w14:paraId="4FAE760A" w14:textId="77777777" w:rsidR="00AC5343" w:rsidRPr="007002A5" w:rsidRDefault="00AC5343" w:rsidP="00A260EA">
      <w:pPr>
        <w:numPr>
          <w:ilvl w:val="0"/>
          <w:numId w:val="27"/>
        </w:numPr>
        <w:rPr>
          <w:color w:val="000000"/>
          <w:lang w:eastAsia="en-GB"/>
        </w:rPr>
      </w:pPr>
      <w:r w:rsidRPr="007002A5">
        <w:rPr>
          <w:color w:val="000000"/>
          <w:lang w:eastAsia="en-GB"/>
        </w:rPr>
        <w:t>the budget for your project</w:t>
      </w:r>
    </w:p>
    <w:p w14:paraId="72F32D47" w14:textId="77777777" w:rsidR="00AC5343" w:rsidRPr="007002A5" w:rsidRDefault="00AC5343" w:rsidP="00A260EA">
      <w:pPr>
        <w:numPr>
          <w:ilvl w:val="0"/>
          <w:numId w:val="27"/>
        </w:numPr>
        <w:rPr>
          <w:color w:val="000000"/>
          <w:lang w:eastAsia="en-GB"/>
        </w:rPr>
      </w:pPr>
      <w:r w:rsidRPr="007002A5">
        <w:rPr>
          <w:color w:val="000000"/>
          <w:lang w:eastAsia="en-GB"/>
        </w:rPr>
        <w:t xml:space="preserve">a business plan including financial projections and sensitivity analysis </w:t>
      </w:r>
    </w:p>
    <w:p w14:paraId="761D0037" w14:textId="77777777" w:rsidR="00AC5343" w:rsidRPr="007002A5" w:rsidRDefault="00AC5343" w:rsidP="00A260EA">
      <w:pPr>
        <w:numPr>
          <w:ilvl w:val="0"/>
          <w:numId w:val="27"/>
        </w:numPr>
        <w:rPr>
          <w:color w:val="000000"/>
          <w:lang w:eastAsia="en-GB"/>
        </w:rPr>
      </w:pPr>
      <w:r w:rsidRPr="007002A5">
        <w:rPr>
          <w:color w:val="000000"/>
          <w:lang w:eastAsia="en-GB"/>
        </w:rPr>
        <w:t xml:space="preserve">a cash flow showing income and expenditure for the capital project </w:t>
      </w:r>
    </w:p>
    <w:p w14:paraId="519E2EE6" w14:textId="77777777" w:rsidR="00AC5343" w:rsidRPr="007002A5" w:rsidRDefault="00AC5343" w:rsidP="00A260EA">
      <w:pPr>
        <w:numPr>
          <w:ilvl w:val="0"/>
          <w:numId w:val="27"/>
        </w:numPr>
        <w:rPr>
          <w:color w:val="000000"/>
          <w:lang w:eastAsia="en-GB"/>
        </w:rPr>
      </w:pPr>
      <w:r w:rsidRPr="007002A5">
        <w:rPr>
          <w:color w:val="000000"/>
          <w:lang w:eastAsia="en-GB"/>
        </w:rPr>
        <w:t>a cost estimate for the total project cost including, but not limited to:</w:t>
      </w:r>
    </w:p>
    <w:p w14:paraId="3C79FD34" w14:textId="77777777" w:rsidR="00AC5343" w:rsidRPr="007002A5" w:rsidRDefault="00AC5343" w:rsidP="00DB4B5B">
      <w:pPr>
        <w:numPr>
          <w:ilvl w:val="1"/>
          <w:numId w:val="27"/>
        </w:numPr>
        <w:rPr>
          <w:color w:val="000000"/>
          <w:lang w:eastAsia="en-GB"/>
        </w:rPr>
      </w:pPr>
      <w:r w:rsidRPr="007002A5">
        <w:rPr>
          <w:color w:val="000000"/>
          <w:lang w:eastAsia="en-GB"/>
        </w:rPr>
        <w:t xml:space="preserve">building purchase </w:t>
      </w:r>
    </w:p>
    <w:p w14:paraId="2EF390F4" w14:textId="77777777" w:rsidR="00AC5343" w:rsidRPr="007002A5" w:rsidRDefault="00AC5343" w:rsidP="00DB4B5B">
      <w:pPr>
        <w:numPr>
          <w:ilvl w:val="1"/>
          <w:numId w:val="27"/>
        </w:numPr>
        <w:rPr>
          <w:color w:val="000000"/>
          <w:lang w:eastAsia="en-GB"/>
        </w:rPr>
      </w:pPr>
      <w:r w:rsidRPr="007002A5">
        <w:rPr>
          <w:color w:val="000000"/>
          <w:lang w:eastAsia="en-GB"/>
        </w:rPr>
        <w:t xml:space="preserve">design and construction costs </w:t>
      </w:r>
    </w:p>
    <w:p w14:paraId="510CAB0B" w14:textId="77777777" w:rsidR="00AC5343" w:rsidRPr="007002A5" w:rsidRDefault="00AC5343" w:rsidP="00DB4B5B">
      <w:pPr>
        <w:numPr>
          <w:ilvl w:val="1"/>
          <w:numId w:val="27"/>
        </w:numPr>
        <w:rPr>
          <w:color w:val="000000"/>
          <w:lang w:eastAsia="en-GB"/>
        </w:rPr>
      </w:pPr>
      <w:r w:rsidRPr="007002A5">
        <w:rPr>
          <w:color w:val="000000"/>
          <w:lang w:eastAsia="en-GB"/>
        </w:rPr>
        <w:t>furniture, fittings, general and specialist equipment</w:t>
      </w:r>
    </w:p>
    <w:p w14:paraId="6E0AACFE" w14:textId="77777777" w:rsidR="00AC5343" w:rsidRPr="007002A5" w:rsidRDefault="00AC5343" w:rsidP="00DB4B5B">
      <w:pPr>
        <w:numPr>
          <w:ilvl w:val="1"/>
          <w:numId w:val="27"/>
        </w:numPr>
        <w:rPr>
          <w:color w:val="000000"/>
          <w:lang w:eastAsia="en-GB"/>
        </w:rPr>
      </w:pPr>
      <w:r w:rsidRPr="007002A5">
        <w:rPr>
          <w:color w:val="000000"/>
          <w:lang w:eastAsia="en-GB"/>
        </w:rPr>
        <w:t>fees including legal, fundraising and specialist consultants</w:t>
      </w:r>
    </w:p>
    <w:p w14:paraId="2A9B90F9" w14:textId="77777777" w:rsidR="00AC5343" w:rsidRPr="007002A5" w:rsidRDefault="00AC5343" w:rsidP="00DB4B5B">
      <w:pPr>
        <w:numPr>
          <w:ilvl w:val="1"/>
          <w:numId w:val="27"/>
        </w:numPr>
        <w:rPr>
          <w:color w:val="000000"/>
          <w:lang w:eastAsia="en-GB"/>
        </w:rPr>
      </w:pPr>
      <w:r w:rsidRPr="007002A5">
        <w:rPr>
          <w:color w:val="000000"/>
          <w:lang w:eastAsia="en-GB"/>
        </w:rPr>
        <w:t>your own direct costs and any other expenditure</w:t>
      </w:r>
    </w:p>
    <w:p w14:paraId="2D156E4F" w14:textId="77777777" w:rsidR="00AC5343" w:rsidRPr="007002A5" w:rsidRDefault="00AC5343" w:rsidP="00DB4B5B">
      <w:pPr>
        <w:numPr>
          <w:ilvl w:val="1"/>
          <w:numId w:val="27"/>
        </w:numPr>
        <w:rPr>
          <w:color w:val="000000"/>
          <w:lang w:eastAsia="en-GB"/>
        </w:rPr>
      </w:pPr>
      <w:r w:rsidRPr="007002A5">
        <w:rPr>
          <w:color w:val="000000"/>
          <w:lang w:eastAsia="en-GB"/>
        </w:rPr>
        <w:t>contingencies</w:t>
      </w:r>
    </w:p>
    <w:p w14:paraId="2A359BFA" w14:textId="77777777" w:rsidR="00AC5343" w:rsidRPr="007002A5" w:rsidRDefault="00AC5343" w:rsidP="00DB4B5B">
      <w:pPr>
        <w:numPr>
          <w:ilvl w:val="1"/>
          <w:numId w:val="27"/>
        </w:numPr>
        <w:rPr>
          <w:color w:val="000000"/>
          <w:lang w:eastAsia="en-GB"/>
        </w:rPr>
      </w:pPr>
      <w:r w:rsidRPr="007002A5">
        <w:rPr>
          <w:color w:val="000000"/>
          <w:lang w:eastAsia="en-GB"/>
        </w:rPr>
        <w:t xml:space="preserve">VAT if applicable </w:t>
      </w:r>
    </w:p>
    <w:p w14:paraId="65AD800A" w14:textId="77777777" w:rsidR="00AC5343" w:rsidRPr="007002A5" w:rsidRDefault="00AC5343" w:rsidP="00A260EA">
      <w:pPr>
        <w:numPr>
          <w:ilvl w:val="0"/>
          <w:numId w:val="27"/>
        </w:numPr>
        <w:rPr>
          <w:color w:val="000000"/>
          <w:lang w:eastAsia="en-GB"/>
        </w:rPr>
      </w:pPr>
      <w:r w:rsidRPr="007002A5">
        <w:rPr>
          <w:color w:val="000000"/>
          <w:lang w:eastAsia="en-GB"/>
        </w:rPr>
        <w:t>CVs for each of the professionals appointed demonstrating their relevant experience</w:t>
      </w:r>
    </w:p>
    <w:p w14:paraId="4469F57B" w14:textId="77777777" w:rsidR="0072291D" w:rsidRDefault="00AC5343" w:rsidP="00A260EA">
      <w:pPr>
        <w:numPr>
          <w:ilvl w:val="0"/>
          <w:numId w:val="27"/>
        </w:numPr>
        <w:rPr>
          <w:color w:val="000000"/>
          <w:lang w:eastAsia="en-GB"/>
        </w:rPr>
      </w:pPr>
      <w:r w:rsidRPr="007002A5">
        <w:rPr>
          <w:color w:val="000000"/>
          <w:lang w:eastAsia="en-GB"/>
        </w:rPr>
        <w:t xml:space="preserve">designs developed to at least RIBA Design Stage D </w:t>
      </w:r>
      <w:r w:rsidR="000339D4" w:rsidRPr="007002A5">
        <w:rPr>
          <w:color w:val="000000"/>
          <w:lang w:eastAsia="en-GB"/>
        </w:rPr>
        <w:t>(RIBA Plan of work 2007) or completed RIBA Work Stage 3 (RIBA Plan of work 2013)</w:t>
      </w:r>
    </w:p>
    <w:p w14:paraId="4C15DEA4" w14:textId="27F2D623" w:rsidR="00AC5343" w:rsidRPr="007002A5" w:rsidRDefault="00AC5343" w:rsidP="00A260EA">
      <w:pPr>
        <w:numPr>
          <w:ilvl w:val="0"/>
          <w:numId w:val="27"/>
        </w:numPr>
        <w:rPr>
          <w:color w:val="000000"/>
          <w:lang w:eastAsia="en-GB"/>
        </w:rPr>
      </w:pPr>
      <w:r w:rsidRPr="007002A5">
        <w:rPr>
          <w:color w:val="000000"/>
          <w:lang w:eastAsia="en-GB"/>
        </w:rPr>
        <w:t>evidence of partnership funding committed</w:t>
      </w:r>
    </w:p>
    <w:p w14:paraId="7E0B1FB4" w14:textId="77777777" w:rsidR="00AC5343" w:rsidRPr="007002A5" w:rsidRDefault="00AC5343" w:rsidP="00A260EA">
      <w:pPr>
        <w:numPr>
          <w:ilvl w:val="0"/>
          <w:numId w:val="27"/>
        </w:numPr>
        <w:rPr>
          <w:color w:val="000000"/>
          <w:lang w:eastAsia="en-GB"/>
        </w:rPr>
      </w:pPr>
      <w:r w:rsidRPr="007002A5">
        <w:rPr>
          <w:color w:val="000000"/>
          <w:lang w:eastAsia="en-GB"/>
        </w:rPr>
        <w:t xml:space="preserve">an evaluation framework </w:t>
      </w:r>
    </w:p>
    <w:p w14:paraId="0BCC2C56" w14:textId="77777777" w:rsidR="00AC5343" w:rsidRPr="007002A5" w:rsidRDefault="00AC5343" w:rsidP="00A260EA">
      <w:pPr>
        <w:numPr>
          <w:ilvl w:val="0"/>
          <w:numId w:val="27"/>
        </w:numPr>
        <w:rPr>
          <w:color w:val="000000"/>
          <w:lang w:eastAsia="en-GB"/>
        </w:rPr>
      </w:pPr>
      <w:r w:rsidRPr="007002A5">
        <w:rPr>
          <w:color w:val="000000"/>
          <w:lang w:eastAsia="en-GB"/>
        </w:rPr>
        <w:t>a fundraising strategy</w:t>
      </w:r>
    </w:p>
    <w:p w14:paraId="32CDA11B" w14:textId="77777777" w:rsidR="00AC5343" w:rsidRPr="007002A5" w:rsidRDefault="00AC5343" w:rsidP="00A260EA">
      <w:pPr>
        <w:numPr>
          <w:ilvl w:val="0"/>
          <w:numId w:val="27"/>
        </w:numPr>
        <w:rPr>
          <w:color w:val="000000"/>
          <w:lang w:eastAsia="en-GB"/>
        </w:rPr>
      </w:pPr>
      <w:r w:rsidRPr="007002A5">
        <w:rPr>
          <w:color w:val="000000"/>
          <w:lang w:eastAsia="en-GB"/>
        </w:rPr>
        <w:t>planning consents or statutory consents already granted</w:t>
      </w:r>
    </w:p>
    <w:p w14:paraId="15AA55B0" w14:textId="77777777" w:rsidR="00AC5343" w:rsidRPr="007002A5" w:rsidRDefault="00AC5343" w:rsidP="00A260EA">
      <w:pPr>
        <w:numPr>
          <w:ilvl w:val="0"/>
          <w:numId w:val="27"/>
        </w:numPr>
        <w:rPr>
          <w:color w:val="000000"/>
          <w:lang w:eastAsia="en-GB"/>
        </w:rPr>
      </w:pPr>
      <w:r w:rsidRPr="007002A5">
        <w:rPr>
          <w:color w:val="000000"/>
          <w:lang w:eastAsia="en-GB"/>
        </w:rPr>
        <w:t xml:space="preserve">a project programme </w:t>
      </w:r>
    </w:p>
    <w:p w14:paraId="42A6025A" w14:textId="77777777" w:rsidR="00C7095D" w:rsidRPr="007002A5" w:rsidRDefault="00C7095D" w:rsidP="00A260EA">
      <w:pPr>
        <w:numPr>
          <w:ilvl w:val="0"/>
          <w:numId w:val="27"/>
        </w:numPr>
        <w:rPr>
          <w:color w:val="000000"/>
          <w:lang w:eastAsia="en-GB"/>
        </w:rPr>
      </w:pPr>
      <w:r w:rsidRPr="007002A5">
        <w:rPr>
          <w:color w:val="000000"/>
          <w:lang w:eastAsia="en-GB"/>
        </w:rPr>
        <w:t>a project management structure</w:t>
      </w:r>
    </w:p>
    <w:p w14:paraId="75B5001F" w14:textId="77777777" w:rsidR="00AC5343" w:rsidRPr="007002A5" w:rsidRDefault="00AC5343" w:rsidP="00A260EA">
      <w:pPr>
        <w:numPr>
          <w:ilvl w:val="0"/>
          <w:numId w:val="27"/>
        </w:numPr>
        <w:rPr>
          <w:color w:val="000000"/>
          <w:lang w:eastAsia="en-GB"/>
        </w:rPr>
      </w:pPr>
      <w:r w:rsidRPr="007002A5">
        <w:rPr>
          <w:color w:val="000000"/>
          <w:lang w:eastAsia="en-GB"/>
        </w:rPr>
        <w:t xml:space="preserve">a risk register </w:t>
      </w:r>
    </w:p>
    <w:p w14:paraId="3BD2A5C4" w14:textId="77777777" w:rsidR="00AC5343" w:rsidRPr="007002A5" w:rsidRDefault="00AC5343" w:rsidP="00A260EA">
      <w:pPr>
        <w:numPr>
          <w:ilvl w:val="0"/>
          <w:numId w:val="27"/>
        </w:numPr>
        <w:rPr>
          <w:color w:val="000000"/>
          <w:lang w:eastAsia="en-GB"/>
        </w:rPr>
      </w:pPr>
      <w:r w:rsidRPr="007002A5">
        <w:rPr>
          <w:color w:val="000000"/>
          <w:lang w:eastAsia="en-GB"/>
        </w:rPr>
        <w:t>sustainability appraisals</w:t>
      </w:r>
    </w:p>
    <w:p w14:paraId="1B2E1776" w14:textId="77777777" w:rsidR="00E37F44" w:rsidRDefault="00E37F44" w:rsidP="007002A5">
      <w:pPr>
        <w:rPr>
          <w:b/>
          <w:color w:val="000000"/>
          <w:lang w:eastAsia="en-GB"/>
        </w:rPr>
      </w:pPr>
      <w:bookmarkStart w:id="60" w:name="_Our_capital_requirements"/>
      <w:bookmarkEnd w:id="60"/>
    </w:p>
    <w:p w14:paraId="5246D9BD" w14:textId="77777777" w:rsidR="00E37F44" w:rsidRDefault="00E37F44" w:rsidP="007002A5">
      <w:pPr>
        <w:rPr>
          <w:b/>
          <w:color w:val="000000"/>
          <w:lang w:eastAsia="en-GB"/>
        </w:rPr>
      </w:pPr>
    </w:p>
    <w:p w14:paraId="031C19A1" w14:textId="77777777" w:rsidR="00AC5343" w:rsidRPr="007002A5" w:rsidRDefault="00AC5343" w:rsidP="00247728">
      <w:pPr>
        <w:pStyle w:val="Heading2"/>
      </w:pPr>
      <w:bookmarkStart w:id="61" w:name="_Our_capital_requirements_1"/>
      <w:bookmarkStart w:id="62" w:name="_Toc455573668"/>
      <w:bookmarkEnd w:id="61"/>
      <w:r w:rsidRPr="007002A5">
        <w:t xml:space="preserve">Our capital </w:t>
      </w:r>
      <w:r w:rsidRPr="00D436FD">
        <w:t>requirements</w:t>
      </w:r>
      <w:bookmarkEnd w:id="62"/>
      <w:r w:rsidRPr="007002A5">
        <w:t xml:space="preserve"> </w:t>
      </w:r>
    </w:p>
    <w:p w14:paraId="680FF387" w14:textId="77777777" w:rsidR="00AC5343" w:rsidRPr="007002A5" w:rsidRDefault="00AC5343" w:rsidP="007002A5">
      <w:pPr>
        <w:rPr>
          <w:color w:val="000000"/>
          <w:lang w:eastAsia="en-GB"/>
        </w:rPr>
      </w:pPr>
      <w:r w:rsidRPr="007002A5">
        <w:rPr>
          <w:color w:val="000000"/>
          <w:lang w:eastAsia="en-GB"/>
        </w:rPr>
        <w:t>All organisations applying for capital investment should consider our requirements below and ensure that they have taken them into consideration in the planning, timetable and budget for the project.</w:t>
      </w:r>
    </w:p>
    <w:p w14:paraId="46FE6B2B" w14:textId="77777777" w:rsidR="00837364" w:rsidRDefault="00837364" w:rsidP="00AC5343">
      <w:pPr>
        <w:pStyle w:val="Default"/>
        <w:rPr>
          <w:b/>
          <w:bCs/>
        </w:rPr>
      </w:pPr>
    </w:p>
    <w:p w14:paraId="29623B65" w14:textId="77777777" w:rsidR="00AC5343" w:rsidRPr="007002A5" w:rsidRDefault="00AC5343" w:rsidP="007002A5">
      <w:pPr>
        <w:rPr>
          <w:b/>
          <w:color w:val="000000"/>
          <w:lang w:eastAsia="en-GB"/>
        </w:rPr>
      </w:pPr>
      <w:r w:rsidRPr="007002A5">
        <w:rPr>
          <w:b/>
          <w:color w:val="000000"/>
          <w:lang w:eastAsia="en-GB"/>
        </w:rPr>
        <w:t>Sustainability</w:t>
      </w:r>
    </w:p>
    <w:p w14:paraId="388D6550" w14:textId="2A0DC2B3" w:rsidR="00AC5343" w:rsidRPr="007002A5" w:rsidRDefault="000C153A" w:rsidP="007002A5">
      <w:pPr>
        <w:rPr>
          <w:color w:val="000000"/>
          <w:lang w:eastAsia="en-GB"/>
        </w:rPr>
      </w:pPr>
      <w:r w:rsidRPr="00A260EA">
        <w:rPr>
          <w:color w:val="000000"/>
          <w:lang w:eastAsia="en-GB"/>
        </w:rPr>
        <w:t>As energy consumption is most often the highest contributor to the carbon footprint of cultural buildings</w:t>
      </w:r>
      <w:r w:rsidR="00AC5343" w:rsidRPr="00A260EA">
        <w:rPr>
          <w:color w:val="000000"/>
          <w:lang w:eastAsia="en-GB"/>
        </w:rPr>
        <w:t xml:space="preserve">, organisations applying for capital investment should consider energy efficiency as a priority. </w:t>
      </w:r>
      <w:r w:rsidR="00855676" w:rsidRPr="00A260EA">
        <w:rPr>
          <w:color w:val="000000"/>
          <w:lang w:eastAsia="en-GB"/>
        </w:rPr>
        <w:t xml:space="preserve">As set out in </w:t>
      </w:r>
      <w:hyperlink w:anchor="_Section_five:_preparing" w:history="1">
        <w:r w:rsidR="00855676" w:rsidRPr="00024B12">
          <w:rPr>
            <w:rStyle w:val="Hyperlink"/>
            <w:lang w:eastAsia="en-GB"/>
          </w:rPr>
          <w:t>Section five</w:t>
        </w:r>
      </w:hyperlink>
      <w:r w:rsidR="00855676" w:rsidRPr="00A260EA">
        <w:rPr>
          <w:color w:val="000000"/>
          <w:lang w:eastAsia="en-GB"/>
        </w:rPr>
        <w:t>, t</w:t>
      </w:r>
      <w:r w:rsidR="006E643B" w:rsidRPr="00A260EA">
        <w:rPr>
          <w:color w:val="000000"/>
          <w:lang w:eastAsia="en-GB"/>
        </w:rPr>
        <w:t>he Julie’s Bicycle website (</w:t>
      </w:r>
      <w:hyperlink r:id="rId25" w:history="1">
        <w:r w:rsidR="006E643B" w:rsidRPr="00A260EA">
          <w:rPr>
            <w:rStyle w:val="Hyperlink"/>
            <w:lang w:eastAsia="en-GB"/>
          </w:rPr>
          <w:t>www.juliesbicycle.com</w:t>
        </w:r>
      </w:hyperlink>
      <w:r w:rsidR="006E643B" w:rsidRPr="00A260EA">
        <w:rPr>
          <w:color w:val="000000"/>
          <w:lang w:eastAsia="en-GB"/>
        </w:rPr>
        <w:t>) provides a number of useful guides on how to embed sustainability into your project from the early planning stage through to development and implementation.</w:t>
      </w:r>
      <w:r w:rsidR="00A67591">
        <w:rPr>
          <w:color w:val="000000"/>
          <w:lang w:eastAsia="en-GB"/>
        </w:rPr>
        <w:t xml:space="preserve"> </w:t>
      </w:r>
      <w:r w:rsidR="00AC5343" w:rsidRPr="00A260EA">
        <w:rPr>
          <w:color w:val="000000"/>
          <w:lang w:eastAsia="en-GB"/>
        </w:rPr>
        <w:t>We expect you to consi</w:t>
      </w:r>
      <w:r w:rsidR="002248F5" w:rsidRPr="00A260EA">
        <w:rPr>
          <w:color w:val="000000"/>
          <w:lang w:eastAsia="en-GB"/>
        </w:rPr>
        <w:t>der:</w:t>
      </w:r>
    </w:p>
    <w:p w14:paraId="23747CD0" w14:textId="77777777" w:rsidR="00837364" w:rsidRDefault="00837364" w:rsidP="002248F5">
      <w:pPr>
        <w:pStyle w:val="Default"/>
      </w:pPr>
    </w:p>
    <w:p w14:paraId="46E50DBB" w14:textId="77777777" w:rsidR="00AC5343" w:rsidRPr="007002A5" w:rsidRDefault="00AC5343" w:rsidP="00A260EA">
      <w:pPr>
        <w:numPr>
          <w:ilvl w:val="0"/>
          <w:numId w:val="27"/>
        </w:numPr>
        <w:rPr>
          <w:color w:val="000000"/>
          <w:lang w:eastAsia="en-GB"/>
        </w:rPr>
      </w:pPr>
      <w:r w:rsidRPr="007002A5">
        <w:rPr>
          <w:color w:val="000000"/>
          <w:lang w:eastAsia="en-GB"/>
        </w:rPr>
        <w:t xml:space="preserve">sustainability </w:t>
      </w:r>
      <w:r w:rsidR="00D12D05" w:rsidRPr="007002A5">
        <w:rPr>
          <w:color w:val="000000"/>
          <w:lang w:eastAsia="en-GB"/>
        </w:rPr>
        <w:t xml:space="preserve">as a core consideration </w:t>
      </w:r>
      <w:r w:rsidRPr="007002A5">
        <w:rPr>
          <w:color w:val="000000"/>
          <w:lang w:eastAsia="en-GB"/>
        </w:rPr>
        <w:t>in the design of your building</w:t>
      </w:r>
    </w:p>
    <w:p w14:paraId="5C4C946D" w14:textId="77777777" w:rsidR="00D12D05" w:rsidRPr="007002A5" w:rsidRDefault="00D12D05" w:rsidP="00A260EA">
      <w:pPr>
        <w:numPr>
          <w:ilvl w:val="0"/>
          <w:numId w:val="27"/>
        </w:numPr>
        <w:rPr>
          <w:color w:val="000000"/>
          <w:lang w:eastAsia="en-GB"/>
        </w:rPr>
      </w:pPr>
      <w:r w:rsidRPr="007002A5">
        <w:rPr>
          <w:color w:val="000000"/>
          <w:lang w:eastAsia="en-GB"/>
        </w:rPr>
        <w:t>renewable energy generation</w:t>
      </w:r>
    </w:p>
    <w:p w14:paraId="00E6FD1B" w14:textId="77777777" w:rsidR="00AC5343" w:rsidRPr="007002A5" w:rsidRDefault="00AC5343" w:rsidP="00A260EA">
      <w:pPr>
        <w:numPr>
          <w:ilvl w:val="0"/>
          <w:numId w:val="27"/>
        </w:numPr>
        <w:rPr>
          <w:color w:val="000000"/>
          <w:lang w:eastAsia="en-GB"/>
        </w:rPr>
      </w:pPr>
      <w:r w:rsidRPr="007002A5">
        <w:rPr>
          <w:color w:val="000000"/>
          <w:lang w:eastAsia="en-GB"/>
        </w:rPr>
        <w:t>whole-life costs in the selection of materials, plant and equipment</w:t>
      </w:r>
    </w:p>
    <w:p w14:paraId="3888B0AD" w14:textId="77777777" w:rsidR="00AC5343" w:rsidRPr="007002A5" w:rsidRDefault="00AC5343" w:rsidP="00A260EA">
      <w:pPr>
        <w:numPr>
          <w:ilvl w:val="0"/>
          <w:numId w:val="27"/>
        </w:numPr>
        <w:rPr>
          <w:color w:val="000000"/>
          <w:lang w:eastAsia="en-GB"/>
        </w:rPr>
      </w:pPr>
      <w:r w:rsidRPr="007002A5">
        <w:rPr>
          <w:color w:val="000000"/>
          <w:lang w:eastAsia="en-GB"/>
        </w:rPr>
        <w:t>sourcing environmentally sustainable materials and goods</w:t>
      </w:r>
    </w:p>
    <w:p w14:paraId="6EEEBBB5" w14:textId="77777777" w:rsidR="00AC5343" w:rsidRPr="007002A5" w:rsidRDefault="00AC5343" w:rsidP="00A260EA">
      <w:pPr>
        <w:numPr>
          <w:ilvl w:val="0"/>
          <w:numId w:val="27"/>
        </w:numPr>
        <w:rPr>
          <w:color w:val="000000"/>
          <w:lang w:eastAsia="en-GB"/>
        </w:rPr>
      </w:pPr>
      <w:r w:rsidRPr="007002A5">
        <w:rPr>
          <w:color w:val="000000"/>
          <w:lang w:eastAsia="en-GB"/>
        </w:rPr>
        <w:t>sustainable construction practices</w:t>
      </w:r>
    </w:p>
    <w:p w14:paraId="57A3F268" w14:textId="77777777" w:rsidR="00D12D05" w:rsidRPr="007002A5" w:rsidRDefault="00D12D05" w:rsidP="00A260EA">
      <w:pPr>
        <w:numPr>
          <w:ilvl w:val="0"/>
          <w:numId w:val="27"/>
        </w:numPr>
        <w:rPr>
          <w:color w:val="000000"/>
          <w:lang w:eastAsia="en-GB"/>
        </w:rPr>
      </w:pPr>
      <w:r w:rsidRPr="007002A5">
        <w:rPr>
          <w:color w:val="000000"/>
          <w:lang w:eastAsia="en-GB"/>
        </w:rPr>
        <w:t>sustainable waste management for construction</w:t>
      </w:r>
    </w:p>
    <w:p w14:paraId="47977019" w14:textId="77777777" w:rsidR="00AC5343" w:rsidRPr="007002A5" w:rsidRDefault="00AC5343" w:rsidP="00A260EA">
      <w:pPr>
        <w:numPr>
          <w:ilvl w:val="0"/>
          <w:numId w:val="27"/>
        </w:numPr>
        <w:rPr>
          <w:color w:val="000000"/>
          <w:lang w:eastAsia="en-GB"/>
        </w:rPr>
      </w:pPr>
      <w:r w:rsidRPr="007002A5">
        <w:rPr>
          <w:color w:val="000000"/>
          <w:lang w:eastAsia="en-GB"/>
        </w:rPr>
        <w:t xml:space="preserve">improved sustainability in the operation of your building – this may include improving awareness in your organisation and building users to reduce energy demand, waste and water consumption and maximise recycling </w:t>
      </w:r>
    </w:p>
    <w:p w14:paraId="17B453A3" w14:textId="77777777" w:rsidR="00AC5343" w:rsidRPr="007002A5" w:rsidRDefault="00AC5343" w:rsidP="00A260EA">
      <w:pPr>
        <w:numPr>
          <w:ilvl w:val="0"/>
          <w:numId w:val="27"/>
        </w:numPr>
        <w:rPr>
          <w:color w:val="000000"/>
          <w:lang w:eastAsia="en-GB"/>
        </w:rPr>
      </w:pPr>
      <w:r w:rsidRPr="007002A5">
        <w:rPr>
          <w:color w:val="000000"/>
          <w:lang w:eastAsia="en-GB"/>
        </w:rPr>
        <w:t>developing an environmental action policy and an annual action plan to improve environmental performance and reduce carbon emissions</w:t>
      </w:r>
    </w:p>
    <w:p w14:paraId="7BF964E9" w14:textId="77777777" w:rsidR="00AC5343" w:rsidRDefault="00AC5343" w:rsidP="00257196">
      <w:pPr>
        <w:pStyle w:val="Default"/>
      </w:pPr>
    </w:p>
    <w:p w14:paraId="29A1308A" w14:textId="77777777" w:rsidR="00AC5343" w:rsidRPr="007002A5" w:rsidRDefault="00AC5343" w:rsidP="007002A5">
      <w:pPr>
        <w:rPr>
          <w:color w:val="000000"/>
          <w:lang w:eastAsia="en-GB"/>
        </w:rPr>
      </w:pPr>
      <w:r w:rsidRPr="007002A5">
        <w:rPr>
          <w:color w:val="000000"/>
          <w:lang w:eastAsia="en-GB"/>
        </w:rPr>
        <w:t xml:space="preserve">We expect organisations to measure their reduction in energy use and carbon footprint as part of the evaluation of their project. It is therefore essential that you have a clear understanding of your energy usage now and on completion. </w:t>
      </w:r>
    </w:p>
    <w:p w14:paraId="27CFD535" w14:textId="77777777" w:rsidR="00AC5343" w:rsidRPr="007002A5" w:rsidRDefault="00AC5343" w:rsidP="007002A5">
      <w:pPr>
        <w:rPr>
          <w:color w:val="000000"/>
          <w:lang w:eastAsia="en-GB"/>
        </w:rPr>
      </w:pPr>
    </w:p>
    <w:p w14:paraId="6B331922" w14:textId="45273B57" w:rsidR="00AC5343" w:rsidRPr="007002A5" w:rsidRDefault="00AC5343" w:rsidP="007002A5">
      <w:pPr>
        <w:rPr>
          <w:color w:val="000000"/>
          <w:lang w:eastAsia="en-GB"/>
        </w:rPr>
      </w:pPr>
      <w:r w:rsidRPr="007002A5">
        <w:rPr>
          <w:color w:val="000000"/>
          <w:lang w:eastAsia="en-GB"/>
        </w:rPr>
        <w:t xml:space="preserve">If you are planning a project involving construction works, we suggest that a recognised environmental assessment method such as BREEAM is used and expect a minimum of a </w:t>
      </w:r>
      <w:r w:rsidR="0072291D">
        <w:rPr>
          <w:color w:val="000000"/>
          <w:lang w:eastAsia="en-GB"/>
        </w:rPr>
        <w:t>“</w:t>
      </w:r>
      <w:r w:rsidRPr="007002A5">
        <w:rPr>
          <w:color w:val="000000"/>
          <w:lang w:eastAsia="en-GB"/>
        </w:rPr>
        <w:t>very good</w:t>
      </w:r>
      <w:r w:rsidR="0072291D">
        <w:rPr>
          <w:color w:val="000000"/>
          <w:lang w:eastAsia="en-GB"/>
        </w:rPr>
        <w:t>”</w:t>
      </w:r>
      <w:r w:rsidRPr="007002A5">
        <w:rPr>
          <w:color w:val="000000"/>
          <w:lang w:eastAsia="en-GB"/>
        </w:rPr>
        <w:t xml:space="preserve"> rating to be achieved.</w:t>
      </w:r>
    </w:p>
    <w:p w14:paraId="2258271D" w14:textId="77777777" w:rsidR="00C13359" w:rsidRDefault="00C13359" w:rsidP="007002A5">
      <w:pPr>
        <w:rPr>
          <w:color w:val="000000"/>
          <w:lang w:eastAsia="en-GB"/>
        </w:rPr>
      </w:pPr>
    </w:p>
    <w:p w14:paraId="2AE13D75" w14:textId="77777777" w:rsidR="00AC5343" w:rsidRPr="007002A5" w:rsidRDefault="00AC5343" w:rsidP="007002A5">
      <w:pPr>
        <w:rPr>
          <w:color w:val="000000"/>
          <w:lang w:eastAsia="en-GB"/>
        </w:rPr>
      </w:pPr>
      <w:r w:rsidRPr="007002A5">
        <w:rPr>
          <w:color w:val="000000"/>
          <w:lang w:eastAsia="en-GB"/>
        </w:rPr>
        <w:t>We recognise that more sustainable solutions may involve higher upfront costs. We are prepared to fund these extra costs if your stage two application demonstrates that a higher capital investment at the outset will reduce maintenance and running costs, and that these savings will outweigh the initially higher capital costs.</w:t>
      </w:r>
    </w:p>
    <w:p w14:paraId="1DFF74A4" w14:textId="77777777" w:rsidR="00AC5343" w:rsidRDefault="00AC5343" w:rsidP="00AC5343">
      <w:pPr>
        <w:pStyle w:val="Default"/>
      </w:pPr>
    </w:p>
    <w:p w14:paraId="6C2A87D3" w14:textId="77777777" w:rsidR="00AC5343" w:rsidRPr="007002A5" w:rsidRDefault="00AC5343" w:rsidP="007002A5">
      <w:pPr>
        <w:rPr>
          <w:b/>
          <w:color w:val="000000"/>
          <w:lang w:eastAsia="en-GB"/>
        </w:rPr>
      </w:pPr>
      <w:r w:rsidRPr="007002A5">
        <w:rPr>
          <w:b/>
          <w:color w:val="000000"/>
          <w:lang w:eastAsia="en-GB"/>
        </w:rPr>
        <w:t>Quality of design and construction</w:t>
      </w:r>
    </w:p>
    <w:p w14:paraId="36A99819" w14:textId="77777777" w:rsidR="00AC5343" w:rsidRPr="007002A5" w:rsidRDefault="00AC5343" w:rsidP="007002A5">
      <w:pPr>
        <w:rPr>
          <w:color w:val="000000"/>
          <w:lang w:eastAsia="en-GB"/>
        </w:rPr>
      </w:pPr>
      <w:r w:rsidRPr="007002A5">
        <w:rPr>
          <w:color w:val="000000"/>
          <w:lang w:eastAsia="en-GB"/>
        </w:rPr>
        <w:t xml:space="preserve">We want to ensure that projects meet high standards of design and construction, taking due notice of priorities such as fitness for purpose, environmental standards, energy efficiency, accessibility, cost effectiveness and value for money. The way the project is planned and designed, the site and building, including the proposed method of procurement for construction works, must be appropriate to the specialist needs of arts buildings. </w:t>
      </w:r>
    </w:p>
    <w:p w14:paraId="233CC708" w14:textId="77777777" w:rsidR="00AC5343" w:rsidRPr="007002A5" w:rsidRDefault="00AC5343" w:rsidP="007002A5">
      <w:pPr>
        <w:rPr>
          <w:color w:val="000000"/>
          <w:lang w:eastAsia="en-GB"/>
        </w:rPr>
      </w:pPr>
    </w:p>
    <w:p w14:paraId="6DAC507A" w14:textId="77777777" w:rsidR="00AC5343" w:rsidRDefault="00AC5343" w:rsidP="007002A5">
      <w:r w:rsidRPr="007002A5">
        <w:rPr>
          <w:color w:val="000000"/>
          <w:lang w:eastAsia="en-GB"/>
        </w:rPr>
        <w:t xml:space="preserve">All projects must ensure maximum independent access for disabled people (visitors, participants, artists and members of staff); you should ensure that an appropriate independent access audit is undertaken and demonstrate that its findings are reflected in the project. We will ask you to submit your access audit with your stage two application. </w:t>
      </w:r>
      <w:hyperlink r:id="rId26" w:history="1">
        <w:r w:rsidRPr="00531F2C">
          <w:rPr>
            <w:rStyle w:val="Hyperlink"/>
            <w:i/>
          </w:rPr>
          <w:t>Building inclusion: Physical access guidance for the arts</w:t>
        </w:r>
      </w:hyperlink>
      <w:r>
        <w:rPr>
          <w:i/>
        </w:rPr>
        <w:t xml:space="preserve"> </w:t>
      </w:r>
      <w:r>
        <w:t>is a tool that will enable you to plan for equal access by considering what is needed to create an inclusive environment.</w:t>
      </w:r>
    </w:p>
    <w:p w14:paraId="0698389B" w14:textId="77777777" w:rsidR="006E643B" w:rsidRDefault="006E643B" w:rsidP="007002A5"/>
    <w:p w14:paraId="18C05586" w14:textId="77777777" w:rsidR="006E643B" w:rsidRDefault="00AC5343" w:rsidP="006E643B">
      <w:r w:rsidRPr="007002A5">
        <w:rPr>
          <w:color w:val="000000"/>
          <w:lang w:eastAsia="en-GB"/>
        </w:rPr>
        <w:t xml:space="preserve">We have published </w:t>
      </w:r>
      <w:hyperlink r:id="rId27" w:history="1">
        <w:r w:rsidR="006E643B" w:rsidRPr="00531F2C">
          <w:rPr>
            <w:rStyle w:val="Hyperlink"/>
            <w:i/>
          </w:rPr>
          <w:t>Building</w:t>
        </w:r>
        <w:r w:rsidR="006E643B" w:rsidRPr="00531F2C">
          <w:rPr>
            <w:rStyle w:val="Hyperlink"/>
          </w:rPr>
          <w:t xml:space="preserve"> </w:t>
        </w:r>
        <w:r w:rsidR="006E643B" w:rsidRPr="00531F2C">
          <w:rPr>
            <w:rStyle w:val="Hyperlink"/>
            <w:i/>
          </w:rPr>
          <w:t>excellence in the arts: a guide for clients</w:t>
        </w:r>
      </w:hyperlink>
    </w:p>
    <w:p w14:paraId="259DA689" w14:textId="77777777" w:rsidR="00AC5343" w:rsidRPr="007002A5" w:rsidRDefault="00AC5343" w:rsidP="007002A5">
      <w:pPr>
        <w:rPr>
          <w:color w:val="000000"/>
          <w:lang w:eastAsia="en-GB"/>
        </w:rPr>
      </w:pPr>
      <w:r w:rsidRPr="007002A5">
        <w:rPr>
          <w:color w:val="000000"/>
          <w:lang w:eastAsia="en-GB"/>
        </w:rPr>
        <w:t>to support organisations undertaking capital development work to arts buildings. It follows a logical pattern through the construction process, from inception to completion, and covers several key themes such as brief writing, sustainability, and accessibility.</w:t>
      </w:r>
    </w:p>
    <w:p w14:paraId="2C0A99BB" w14:textId="77777777" w:rsidR="00AC5343" w:rsidRDefault="00AC5343" w:rsidP="00AC5343">
      <w:pPr>
        <w:autoSpaceDE w:val="0"/>
        <w:autoSpaceDN w:val="0"/>
        <w:adjustRightInd w:val="0"/>
        <w:spacing w:line="240" w:lineRule="auto"/>
        <w:rPr>
          <w:b/>
          <w:bCs/>
          <w:color w:val="000000"/>
          <w:sz w:val="28"/>
          <w:szCs w:val="28"/>
          <w:lang w:val="en-US" w:eastAsia="en-GB"/>
        </w:rPr>
      </w:pPr>
    </w:p>
    <w:p w14:paraId="2DB86B1C" w14:textId="77777777" w:rsidR="00AC5343" w:rsidRPr="007002A5" w:rsidRDefault="00AC5343" w:rsidP="007002A5">
      <w:pPr>
        <w:rPr>
          <w:b/>
          <w:color w:val="000000"/>
          <w:lang w:eastAsia="en-GB"/>
        </w:rPr>
      </w:pPr>
      <w:r w:rsidRPr="007002A5">
        <w:rPr>
          <w:b/>
          <w:color w:val="000000"/>
          <w:lang w:eastAsia="en-GB"/>
        </w:rPr>
        <w:t>Ownership of land and buildings</w:t>
      </w:r>
    </w:p>
    <w:p w14:paraId="16F1D24A" w14:textId="77777777" w:rsidR="00AC5343" w:rsidRDefault="00AC5343" w:rsidP="007002A5">
      <w:pPr>
        <w:rPr>
          <w:color w:val="000000"/>
          <w:lang w:eastAsia="en-GB"/>
        </w:rPr>
      </w:pPr>
      <w:r w:rsidRPr="007002A5">
        <w:rPr>
          <w:color w:val="000000"/>
          <w:lang w:eastAsia="en-GB"/>
        </w:rPr>
        <w:t xml:space="preserve">If we award you a stage two grant, you will need to demonstrate to us that you have the necessary security of tenure, being either the freehold ownership or leasehold ownership of the land and buildings. The number of years remaining on your lease will be calculated from the date of practical completion of any proposed building works and depends on the amount of grant awarded. </w:t>
      </w:r>
    </w:p>
    <w:p w14:paraId="561D0E70" w14:textId="77777777" w:rsidR="00A260EA" w:rsidRDefault="00A260EA" w:rsidP="007002A5">
      <w:pPr>
        <w:rPr>
          <w:color w:val="000000"/>
          <w:lang w:eastAsia="en-GB"/>
        </w:rPr>
      </w:pPr>
    </w:p>
    <w:p w14:paraId="33BFC950" w14:textId="77777777" w:rsidR="00AC5343" w:rsidRPr="007002A5" w:rsidRDefault="00AC5343" w:rsidP="00A260EA">
      <w:pPr>
        <w:numPr>
          <w:ilvl w:val="0"/>
          <w:numId w:val="27"/>
        </w:numPr>
        <w:rPr>
          <w:color w:val="000000"/>
          <w:lang w:eastAsia="en-GB"/>
        </w:rPr>
      </w:pPr>
      <w:r w:rsidRPr="007002A5">
        <w:rPr>
          <w:color w:val="000000"/>
          <w:lang w:eastAsia="en-GB"/>
        </w:rPr>
        <w:t xml:space="preserve">Grants of more than £500,000 and less than £1 million: freehold (registered or unregistered) or a registered and assignable lease of at least 10 years without a break clause. </w:t>
      </w:r>
    </w:p>
    <w:p w14:paraId="5F9AC7BF" w14:textId="77777777" w:rsidR="0079766C" w:rsidRPr="007002A5" w:rsidRDefault="00AC5343" w:rsidP="00A260EA">
      <w:pPr>
        <w:numPr>
          <w:ilvl w:val="0"/>
          <w:numId w:val="27"/>
        </w:numPr>
        <w:rPr>
          <w:color w:val="000000"/>
          <w:lang w:eastAsia="en-GB"/>
        </w:rPr>
      </w:pPr>
      <w:r w:rsidRPr="007002A5">
        <w:rPr>
          <w:color w:val="000000"/>
          <w:lang w:eastAsia="en-GB"/>
        </w:rPr>
        <w:t xml:space="preserve">Grants of £1 million or more but less than £5 million: freehold (registered or unregistered) or a registered and assignable lease of at least 20 years without a break clause. </w:t>
      </w:r>
    </w:p>
    <w:p w14:paraId="4FEDC161" w14:textId="77777777" w:rsidR="00155535" w:rsidRPr="007002A5" w:rsidRDefault="00AC5343" w:rsidP="0079766C">
      <w:pPr>
        <w:numPr>
          <w:ilvl w:val="0"/>
          <w:numId w:val="27"/>
        </w:numPr>
        <w:rPr>
          <w:color w:val="000000"/>
          <w:lang w:eastAsia="en-GB"/>
        </w:rPr>
      </w:pPr>
      <w:r w:rsidRPr="0079766C">
        <w:rPr>
          <w:color w:val="000000"/>
          <w:lang w:eastAsia="en-GB"/>
        </w:rPr>
        <w:t xml:space="preserve">Grants of £5 million and above: registered freehold or a registered and assignable lease of at least 30 years without a break clause. </w:t>
      </w:r>
    </w:p>
    <w:p w14:paraId="6F207BA7" w14:textId="77777777" w:rsidR="0079766C" w:rsidRDefault="0079766C" w:rsidP="007D4C45">
      <w:pPr>
        <w:ind w:left="360"/>
        <w:rPr>
          <w:bCs/>
        </w:rPr>
      </w:pPr>
    </w:p>
    <w:p w14:paraId="4C34B891" w14:textId="77777777" w:rsidR="00AC5343" w:rsidRPr="007002A5" w:rsidRDefault="00AC5343" w:rsidP="007002A5">
      <w:pPr>
        <w:rPr>
          <w:b/>
          <w:color w:val="000000"/>
          <w:lang w:eastAsia="en-GB"/>
        </w:rPr>
      </w:pPr>
      <w:r w:rsidRPr="007002A5">
        <w:rPr>
          <w:b/>
          <w:color w:val="000000"/>
          <w:lang w:eastAsia="en-GB"/>
        </w:rPr>
        <w:t xml:space="preserve">Our security requirements </w:t>
      </w:r>
    </w:p>
    <w:p w14:paraId="1D99791B" w14:textId="77777777" w:rsidR="00AC5343" w:rsidRPr="007002A5" w:rsidRDefault="00AC5343" w:rsidP="007002A5">
      <w:pPr>
        <w:rPr>
          <w:color w:val="000000"/>
          <w:lang w:eastAsia="en-GB"/>
        </w:rPr>
      </w:pPr>
      <w:r w:rsidRPr="007002A5">
        <w:rPr>
          <w:color w:val="000000"/>
          <w:lang w:eastAsia="en-GB"/>
        </w:rPr>
        <w:t xml:space="preserve">If you are awarded a stage two grant, we must ensure that the capital asset will be used for the grant purpose for the period of the funding agreement. This means that we will require you to make legal commitments to us to secure the grant purpose. The form and type of security we will require depends on the type of organisation you are and the amount of grant awarded. </w:t>
      </w:r>
    </w:p>
    <w:p w14:paraId="23C7BFE6" w14:textId="77777777" w:rsidR="00AC5343" w:rsidRPr="007002A5" w:rsidRDefault="00AC5343" w:rsidP="007002A5">
      <w:pPr>
        <w:rPr>
          <w:color w:val="000000"/>
          <w:lang w:eastAsia="en-GB"/>
        </w:rPr>
      </w:pPr>
    </w:p>
    <w:p w14:paraId="4119B225" w14:textId="77777777" w:rsidR="00AC5343" w:rsidRPr="007002A5" w:rsidRDefault="00AC5343" w:rsidP="007002A5">
      <w:pPr>
        <w:rPr>
          <w:b/>
          <w:color w:val="000000"/>
          <w:lang w:eastAsia="en-GB"/>
        </w:rPr>
      </w:pPr>
      <w:r w:rsidRPr="007002A5">
        <w:rPr>
          <w:b/>
          <w:color w:val="000000"/>
          <w:lang w:eastAsia="en-GB"/>
        </w:rPr>
        <w:t>Procurement</w:t>
      </w:r>
    </w:p>
    <w:p w14:paraId="11D41C3F" w14:textId="77777777" w:rsidR="00DA1AE6" w:rsidRPr="007002A5" w:rsidRDefault="00AC5343" w:rsidP="007002A5">
      <w:pPr>
        <w:rPr>
          <w:color w:val="000000"/>
          <w:lang w:eastAsia="en-GB"/>
        </w:rPr>
      </w:pPr>
      <w:r w:rsidRPr="007002A5">
        <w:rPr>
          <w:color w:val="000000"/>
          <w:lang w:eastAsia="en-GB"/>
        </w:rPr>
        <w:t xml:space="preserve">You must comply with all </w:t>
      </w:r>
      <w:r w:rsidR="00C8513A" w:rsidRPr="00A959C8">
        <w:t xml:space="preserve">relevant UK </w:t>
      </w:r>
      <w:r w:rsidR="0061691C">
        <w:t xml:space="preserve">public regulation procurement laws </w:t>
      </w:r>
      <w:r w:rsidR="00C8513A" w:rsidRPr="00A959C8">
        <w:t xml:space="preserve">and European legislation on procurement </w:t>
      </w:r>
      <w:r w:rsidR="00C8513A" w:rsidRPr="007002A5">
        <w:rPr>
          <w:color w:val="000000"/>
          <w:lang w:eastAsia="en-GB"/>
        </w:rPr>
        <w:t>when buying any goods</w:t>
      </w:r>
      <w:r w:rsidR="00C8513A">
        <w:rPr>
          <w:color w:val="000000"/>
          <w:lang w:eastAsia="en-GB"/>
        </w:rPr>
        <w:t>, works</w:t>
      </w:r>
      <w:r w:rsidR="00C8513A" w:rsidRPr="007002A5">
        <w:rPr>
          <w:color w:val="000000"/>
          <w:lang w:eastAsia="en-GB"/>
        </w:rPr>
        <w:t xml:space="preserve"> or services to be used directly or indirectly in relation to the capital project</w:t>
      </w:r>
      <w:r w:rsidR="00C8513A" w:rsidRPr="00A959C8">
        <w:t>. You must provide to us any information which we request in order to satisfy ourselves that you have done so.</w:t>
      </w:r>
      <w:r w:rsidR="00C8513A" w:rsidRPr="007002A5" w:rsidDel="00C8513A">
        <w:rPr>
          <w:color w:val="000000"/>
          <w:lang w:eastAsia="en-GB"/>
        </w:rPr>
        <w:t xml:space="preserve"> </w:t>
      </w:r>
      <w:r w:rsidRPr="007002A5">
        <w:rPr>
          <w:color w:val="000000"/>
          <w:lang w:eastAsia="en-GB"/>
        </w:rPr>
        <w:t>In relation to contracts for good</w:t>
      </w:r>
      <w:r w:rsidR="006054EC">
        <w:rPr>
          <w:color w:val="000000"/>
          <w:lang w:eastAsia="en-GB"/>
        </w:rPr>
        <w:t>s, works</w:t>
      </w:r>
      <w:r w:rsidRPr="007002A5">
        <w:rPr>
          <w:color w:val="000000"/>
          <w:lang w:eastAsia="en-GB"/>
        </w:rPr>
        <w:t xml:space="preserve"> or services, you must:</w:t>
      </w:r>
    </w:p>
    <w:p w14:paraId="114C5875" w14:textId="0D1C56A5" w:rsidR="00AC5343" w:rsidRPr="007002A5" w:rsidRDefault="00AC5343" w:rsidP="00A260EA">
      <w:pPr>
        <w:numPr>
          <w:ilvl w:val="0"/>
          <w:numId w:val="27"/>
        </w:numPr>
        <w:rPr>
          <w:color w:val="000000"/>
          <w:lang w:eastAsia="en-GB"/>
        </w:rPr>
      </w:pPr>
      <w:r w:rsidRPr="007002A5">
        <w:rPr>
          <w:color w:val="000000"/>
          <w:lang w:eastAsia="en-GB"/>
        </w:rPr>
        <w:t xml:space="preserve">demonstrate that procedures to </w:t>
      </w:r>
      <w:r w:rsidR="006054EC">
        <w:rPr>
          <w:color w:val="000000"/>
          <w:lang w:eastAsia="en-GB"/>
        </w:rPr>
        <w:t xml:space="preserve">select </w:t>
      </w:r>
      <w:r w:rsidRPr="007002A5">
        <w:rPr>
          <w:color w:val="000000"/>
          <w:lang w:eastAsia="en-GB"/>
        </w:rPr>
        <w:t>consultants</w:t>
      </w:r>
      <w:r w:rsidR="006054EC">
        <w:rPr>
          <w:color w:val="000000"/>
          <w:lang w:eastAsia="en-GB"/>
        </w:rPr>
        <w:t xml:space="preserve">, </w:t>
      </w:r>
      <w:r w:rsidRPr="007002A5">
        <w:rPr>
          <w:color w:val="000000"/>
          <w:lang w:eastAsia="en-GB"/>
        </w:rPr>
        <w:t xml:space="preserve">contractors </w:t>
      </w:r>
      <w:r w:rsidR="006054EC">
        <w:rPr>
          <w:color w:val="000000"/>
          <w:lang w:eastAsia="en-GB"/>
        </w:rPr>
        <w:t xml:space="preserve">or </w:t>
      </w:r>
      <w:r w:rsidR="0061691C">
        <w:rPr>
          <w:color w:val="000000"/>
          <w:lang w:eastAsia="en-GB"/>
        </w:rPr>
        <w:t xml:space="preserve">when </w:t>
      </w:r>
      <w:r w:rsidR="006054EC">
        <w:rPr>
          <w:color w:val="000000"/>
          <w:lang w:eastAsia="en-GB"/>
        </w:rPr>
        <w:t>purchasing</w:t>
      </w:r>
      <w:r w:rsidR="00A67591">
        <w:rPr>
          <w:color w:val="000000"/>
          <w:lang w:eastAsia="en-GB"/>
        </w:rPr>
        <w:t xml:space="preserve"> </w:t>
      </w:r>
      <w:r w:rsidR="006054EC">
        <w:rPr>
          <w:color w:val="000000"/>
          <w:lang w:eastAsia="en-GB"/>
        </w:rPr>
        <w:t xml:space="preserve">goods </w:t>
      </w:r>
      <w:r w:rsidRPr="007002A5">
        <w:rPr>
          <w:color w:val="000000"/>
          <w:lang w:eastAsia="en-GB"/>
        </w:rPr>
        <w:t>are fair and open and keep to the relevant legislation</w:t>
      </w:r>
      <w:r w:rsidR="006054EC">
        <w:rPr>
          <w:color w:val="000000"/>
          <w:lang w:eastAsia="en-GB"/>
        </w:rPr>
        <w:t xml:space="preserve">. This means you should seek competitive tenders or quotes </w:t>
      </w:r>
      <w:r w:rsidR="006054EC">
        <w:t xml:space="preserve">and show that you have selected the </w:t>
      </w:r>
      <w:r w:rsidR="00986E8E">
        <w:t>option</w:t>
      </w:r>
      <w:r w:rsidR="006054EC">
        <w:t xml:space="preserve"> which provides best value for money</w:t>
      </w:r>
    </w:p>
    <w:p w14:paraId="38EA437E" w14:textId="77777777" w:rsidR="00AC5343" w:rsidRPr="006054EC" w:rsidRDefault="00AC5343" w:rsidP="006054EC">
      <w:pPr>
        <w:numPr>
          <w:ilvl w:val="0"/>
          <w:numId w:val="27"/>
        </w:numPr>
        <w:rPr>
          <w:color w:val="000000"/>
          <w:lang w:eastAsia="en-GB"/>
        </w:rPr>
      </w:pPr>
      <w:r w:rsidRPr="006054EC">
        <w:rPr>
          <w:color w:val="000000"/>
          <w:lang w:eastAsia="en-GB"/>
        </w:rPr>
        <w:t>have quotations and tenders for contracts for goods</w:t>
      </w:r>
      <w:r w:rsidR="006054EC" w:rsidRPr="006054EC">
        <w:rPr>
          <w:color w:val="000000"/>
          <w:lang w:eastAsia="en-GB"/>
        </w:rPr>
        <w:t xml:space="preserve">, works </w:t>
      </w:r>
      <w:r w:rsidRPr="006054EC">
        <w:rPr>
          <w:color w:val="000000"/>
          <w:lang w:eastAsia="en-GB"/>
        </w:rPr>
        <w:t>or services available for inspection by us</w:t>
      </w:r>
      <w:r w:rsidR="00DA1AE6">
        <w:rPr>
          <w:color w:val="000000"/>
          <w:lang w:eastAsia="en-GB"/>
        </w:rPr>
        <w:t xml:space="preserve"> and</w:t>
      </w:r>
      <w:r w:rsidR="006054EC" w:rsidRPr="006054EC">
        <w:rPr>
          <w:color w:val="000000"/>
          <w:lang w:eastAsia="en-GB"/>
        </w:rPr>
        <w:t xml:space="preserve"> </w:t>
      </w:r>
      <w:r w:rsidRPr="006054EC">
        <w:rPr>
          <w:color w:val="000000"/>
          <w:lang w:eastAsia="en-GB"/>
        </w:rPr>
        <w:t>allow us to review your contract appointment procedures before the terms and conditions of each appointment are agreed</w:t>
      </w:r>
    </w:p>
    <w:p w14:paraId="0E2BFB17" w14:textId="77777777" w:rsidR="00C8513A" w:rsidRPr="006054EC" w:rsidRDefault="00C8513A" w:rsidP="006054EC">
      <w:pPr>
        <w:rPr>
          <w:color w:val="000000"/>
          <w:lang w:eastAsia="en-GB"/>
        </w:rPr>
      </w:pPr>
    </w:p>
    <w:p w14:paraId="484C4B51" w14:textId="77777777" w:rsidR="00AC5343" w:rsidRPr="007002A5" w:rsidRDefault="00AC5343" w:rsidP="007002A5">
      <w:pPr>
        <w:rPr>
          <w:color w:val="000000"/>
          <w:lang w:eastAsia="en-GB"/>
        </w:rPr>
      </w:pPr>
      <w:r w:rsidRPr="007002A5">
        <w:rPr>
          <w:color w:val="000000"/>
          <w:lang w:eastAsia="en-GB"/>
        </w:rPr>
        <w:t>In addition to our requirements set out above, your project may be covered by European Union (EU) procurement rules. You will need to follow the Public Procurement Regulations if your goods, works or services are above certain financial thresholds and if:</w:t>
      </w:r>
    </w:p>
    <w:p w14:paraId="31F2317A" w14:textId="77777777" w:rsidR="00AC5343" w:rsidRPr="007002A5" w:rsidRDefault="00AC5343" w:rsidP="00A260EA">
      <w:pPr>
        <w:numPr>
          <w:ilvl w:val="0"/>
          <w:numId w:val="27"/>
        </w:numPr>
        <w:rPr>
          <w:color w:val="000000"/>
          <w:lang w:eastAsia="en-GB"/>
        </w:rPr>
      </w:pPr>
      <w:r w:rsidRPr="007002A5">
        <w:rPr>
          <w:color w:val="000000"/>
          <w:lang w:eastAsia="en-GB"/>
        </w:rPr>
        <w:t>you are subject to the Public Procurement Regulations in your own right</w:t>
      </w:r>
    </w:p>
    <w:p w14:paraId="3360E100" w14:textId="77777777" w:rsidR="00AC5343" w:rsidRPr="007002A5" w:rsidRDefault="00AC5343" w:rsidP="00A260EA">
      <w:pPr>
        <w:numPr>
          <w:ilvl w:val="0"/>
          <w:numId w:val="27"/>
        </w:numPr>
        <w:rPr>
          <w:color w:val="000000"/>
          <w:lang w:eastAsia="en-GB"/>
        </w:rPr>
      </w:pPr>
      <w:r w:rsidRPr="007002A5">
        <w:rPr>
          <w:color w:val="000000"/>
          <w:lang w:eastAsia="en-GB"/>
        </w:rPr>
        <w:t>the amount of money given solely by Arts Council England, or in conjunction with other public funding or other lottery distributor, exceeds 50</w:t>
      </w:r>
      <w:r w:rsidR="003A1A3C" w:rsidRPr="007002A5">
        <w:rPr>
          <w:color w:val="000000"/>
          <w:lang w:eastAsia="en-GB"/>
        </w:rPr>
        <w:t xml:space="preserve"> per cent</w:t>
      </w:r>
      <w:r w:rsidRPr="007002A5">
        <w:rPr>
          <w:color w:val="000000"/>
          <w:lang w:eastAsia="en-GB"/>
        </w:rPr>
        <w:t xml:space="preserve"> of your project costs </w:t>
      </w:r>
    </w:p>
    <w:p w14:paraId="26A48203" w14:textId="77777777" w:rsidR="00AC5343" w:rsidRDefault="00AC5343" w:rsidP="00AC5343">
      <w:pPr>
        <w:pStyle w:val="Default"/>
      </w:pPr>
    </w:p>
    <w:p w14:paraId="101C6BBC" w14:textId="77777777" w:rsidR="00AC5343" w:rsidRPr="007002A5" w:rsidRDefault="00AC5343" w:rsidP="007002A5">
      <w:pPr>
        <w:rPr>
          <w:color w:val="000000"/>
          <w:lang w:eastAsia="en-GB"/>
        </w:rPr>
      </w:pPr>
      <w:r w:rsidRPr="007002A5">
        <w:rPr>
          <w:color w:val="000000"/>
          <w:lang w:eastAsia="en-GB"/>
        </w:rPr>
        <w:t>This means that all services for both fees and construction will need to be tendered through the Official Journal of the European Union (OJEU).</w:t>
      </w:r>
    </w:p>
    <w:p w14:paraId="2D5DB914" w14:textId="77777777" w:rsidR="00AC5343" w:rsidRPr="007002A5" w:rsidRDefault="00AC5343" w:rsidP="007002A5">
      <w:pPr>
        <w:rPr>
          <w:color w:val="000000"/>
          <w:lang w:eastAsia="en-GB"/>
        </w:rPr>
      </w:pPr>
    </w:p>
    <w:p w14:paraId="7F920D6D" w14:textId="33F95E42" w:rsidR="00AC5343" w:rsidRPr="007002A5" w:rsidRDefault="00AC5343" w:rsidP="007002A5">
      <w:pPr>
        <w:rPr>
          <w:color w:val="000000"/>
          <w:lang w:eastAsia="en-GB"/>
        </w:rPr>
      </w:pPr>
      <w:r w:rsidRPr="007002A5">
        <w:rPr>
          <w:color w:val="000000"/>
          <w:lang w:eastAsia="en-GB"/>
        </w:rPr>
        <w:t xml:space="preserve">Please note the financial thresholds apply to all individual consultants </w:t>
      </w:r>
      <w:r w:rsidR="00C7095D" w:rsidRPr="007002A5">
        <w:rPr>
          <w:color w:val="000000"/>
          <w:lang w:eastAsia="en-GB"/>
        </w:rPr>
        <w:t>a</w:t>
      </w:r>
      <w:r w:rsidRPr="007002A5">
        <w:rPr>
          <w:color w:val="000000"/>
          <w:lang w:eastAsia="en-GB"/>
        </w:rPr>
        <w:t>ppointments (or to the aggregate fee as a single appointment) and to construction works.</w:t>
      </w:r>
    </w:p>
    <w:p w14:paraId="211A14A6" w14:textId="77777777" w:rsidR="00AC5343" w:rsidRDefault="00AC5343" w:rsidP="00AC5343">
      <w:pPr>
        <w:autoSpaceDE w:val="0"/>
        <w:autoSpaceDN w:val="0"/>
        <w:adjustRightInd w:val="0"/>
        <w:spacing w:line="240" w:lineRule="auto"/>
        <w:rPr>
          <w:rFonts w:ascii="FoundrySterlingOT2-Book" w:hAnsi="FoundrySterlingOT2-Book" w:cs="FoundrySterlingOT2-Book"/>
          <w:color w:val="000000"/>
          <w:lang w:eastAsia="en-GB"/>
        </w:rPr>
      </w:pPr>
    </w:p>
    <w:p w14:paraId="0096D623" w14:textId="77777777" w:rsidR="00A16CD6" w:rsidRDefault="00DA1AE6" w:rsidP="00A16CD6">
      <w:pPr>
        <w:rPr>
          <w:lang w:eastAsia="en-GB"/>
        </w:rPr>
      </w:pPr>
      <w:r w:rsidRPr="00E30853">
        <w:rPr>
          <w:color w:val="000000"/>
          <w:lang w:eastAsia="en-GB"/>
        </w:rPr>
        <w:t>If you are unsure about your obligations, we advise you to take professional or legal advice.</w:t>
      </w:r>
    </w:p>
    <w:p w14:paraId="35A1A82D" w14:textId="77777777" w:rsidR="00A16CD6" w:rsidRPr="00A16CD6" w:rsidRDefault="00A16CD6" w:rsidP="00A16CD6">
      <w:pPr>
        <w:rPr>
          <w:lang w:eastAsia="en-GB"/>
        </w:rPr>
      </w:pPr>
    </w:p>
    <w:p w14:paraId="15BD8751" w14:textId="77777777" w:rsidR="00DA1AE6" w:rsidRDefault="00DA1AE6">
      <w:pPr>
        <w:spacing w:line="240" w:lineRule="auto"/>
        <w:rPr>
          <w:rFonts w:ascii="Arial Black" w:hAnsi="Arial Black" w:cs="Times New Roman"/>
          <w:lang w:eastAsia="en-GB"/>
        </w:rPr>
      </w:pPr>
      <w:r>
        <w:br w:type="page"/>
      </w:r>
    </w:p>
    <w:p w14:paraId="22FCD983" w14:textId="77777777" w:rsidR="00DB768D" w:rsidRDefault="00AC5343">
      <w:pPr>
        <w:pStyle w:val="Heading1"/>
      </w:pPr>
      <w:bookmarkStart w:id="63" w:name="_Toc455573669"/>
      <w:r>
        <w:t xml:space="preserve">Section </w:t>
      </w:r>
      <w:r w:rsidR="00C7095D">
        <w:t>seven</w:t>
      </w:r>
      <w:r>
        <w:t>: freedom of information</w:t>
      </w:r>
      <w:bookmarkEnd w:id="63"/>
    </w:p>
    <w:p w14:paraId="59313B13" w14:textId="66649C42" w:rsidR="00AC5343" w:rsidRPr="007002A5" w:rsidRDefault="00AC5343" w:rsidP="007002A5">
      <w:pPr>
        <w:rPr>
          <w:color w:val="000000"/>
          <w:lang w:eastAsia="en-GB"/>
        </w:rPr>
      </w:pPr>
      <w:r w:rsidRPr="007002A5">
        <w:rPr>
          <w:color w:val="000000"/>
          <w:lang w:eastAsia="en-GB"/>
        </w:rPr>
        <w:t>The Arts Council is committed to being as open as possible. We believe that the public has a right to know how we spend public funds and how we make our funding decisions.</w:t>
      </w:r>
      <w:r w:rsidR="00A67591">
        <w:rPr>
          <w:color w:val="000000"/>
          <w:lang w:eastAsia="en-GB"/>
        </w:rPr>
        <w:t xml:space="preserve"> </w:t>
      </w:r>
      <w:r w:rsidRPr="007002A5">
        <w:rPr>
          <w:color w:val="000000"/>
          <w:lang w:eastAsia="en-GB"/>
        </w:rPr>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50B4227D" w14:textId="77777777" w:rsidR="00AC5343" w:rsidRPr="00C70D95" w:rsidRDefault="00AC5343" w:rsidP="00AC5343">
      <w:pPr>
        <w:pStyle w:val="ACEBodyText"/>
        <w:spacing w:line="240" w:lineRule="auto"/>
      </w:pPr>
    </w:p>
    <w:p w14:paraId="299C0667" w14:textId="77777777" w:rsidR="00AC5343" w:rsidRPr="00C70D95" w:rsidRDefault="00AC5343" w:rsidP="007002A5">
      <w:r w:rsidRPr="007002A5">
        <w:rPr>
          <w:color w:val="000000"/>
          <w:lang w:eastAsia="en-GB"/>
        </w:rPr>
        <w:t xml:space="preserve">We may not release those parts of the documents which are covered by one or more of the exemptions under the Act. Please see the </w:t>
      </w:r>
      <w:hyperlink r:id="rId28" w:history="1">
        <w:r w:rsidRPr="00C70D95">
          <w:rPr>
            <w:rStyle w:val="Hyperlink"/>
          </w:rPr>
          <w:t>Information Commissioner’s Office website</w:t>
        </w:r>
      </w:hyperlink>
      <w:r w:rsidRPr="00C70D95">
        <w:t xml:space="preserve"> for information about freedom of information generally and the exemptions.</w:t>
      </w:r>
    </w:p>
    <w:p w14:paraId="61AE73F5" w14:textId="77777777" w:rsidR="00AC5343" w:rsidRPr="007002A5" w:rsidRDefault="00AC5343" w:rsidP="007002A5">
      <w:pPr>
        <w:rPr>
          <w:color w:val="000000"/>
          <w:lang w:eastAsia="en-GB"/>
        </w:rPr>
      </w:pPr>
    </w:p>
    <w:p w14:paraId="7CA37656" w14:textId="77777777" w:rsidR="00AC5343" w:rsidRPr="007002A5" w:rsidRDefault="00AC5343" w:rsidP="007002A5">
      <w:pPr>
        <w:rPr>
          <w:color w:val="000000"/>
          <w:lang w:eastAsia="en-GB"/>
        </w:rPr>
      </w:pPr>
      <w:r w:rsidRPr="007002A5">
        <w:rPr>
          <w:color w:val="000000"/>
          <w:lang w:eastAsia="en-GB"/>
        </w:rPr>
        <w:t>We will not release any information about applications during the assessment period, as this may interfere with the decision-making process. However, we will after completion of the process publish a list of all successful applicants.</w:t>
      </w:r>
    </w:p>
    <w:p w14:paraId="25FFB682" w14:textId="77777777" w:rsidR="00AC5343" w:rsidRPr="00C70D95" w:rsidRDefault="00AC5343" w:rsidP="00AC5343">
      <w:pPr>
        <w:pStyle w:val="BODY"/>
        <w:spacing w:after="0" w:line="240" w:lineRule="auto"/>
        <w:rPr>
          <w:bCs/>
          <w:sz w:val="28"/>
          <w:szCs w:val="28"/>
        </w:rPr>
      </w:pPr>
    </w:p>
    <w:p w14:paraId="5E09570A" w14:textId="77777777" w:rsidR="00AC5343" w:rsidRDefault="00AC5343" w:rsidP="003C6A09">
      <w:pPr>
        <w:pStyle w:val="Heading1"/>
      </w:pPr>
      <w:bookmarkStart w:id="64" w:name="_Toc455573670"/>
      <w:r>
        <w:t xml:space="preserve">Section </w:t>
      </w:r>
      <w:r w:rsidR="00C7095D">
        <w:t>eight</w:t>
      </w:r>
      <w:r>
        <w:t>: complaints procedure</w:t>
      </w:r>
      <w:bookmarkEnd w:id="64"/>
    </w:p>
    <w:p w14:paraId="275D1538" w14:textId="77777777" w:rsidR="00C13359" w:rsidRDefault="00AC5343" w:rsidP="007002A5">
      <w:pPr>
        <w:rPr>
          <w:color w:val="000000"/>
          <w:lang w:eastAsia="en-GB"/>
        </w:rPr>
      </w:pPr>
      <w:r w:rsidRPr="007002A5">
        <w:rPr>
          <w:color w:val="000000"/>
          <w:lang w:eastAsia="en-GB"/>
        </w:rPr>
        <w:t xml:space="preserve">If you are not happy with the way we dealt with your application, please contact us and we will discuss this with you. </w:t>
      </w:r>
    </w:p>
    <w:p w14:paraId="3903BF1D" w14:textId="77777777" w:rsidR="00C13359" w:rsidRPr="007002A5" w:rsidRDefault="00C13359" w:rsidP="007002A5">
      <w:pPr>
        <w:rPr>
          <w:color w:val="000000"/>
          <w:lang w:eastAsia="en-GB"/>
        </w:rPr>
      </w:pPr>
    </w:p>
    <w:p w14:paraId="5FC79719" w14:textId="40036527" w:rsidR="00AC5343" w:rsidRPr="00C70D95" w:rsidRDefault="00AC5343" w:rsidP="007002A5">
      <w:r w:rsidRPr="007002A5">
        <w:rPr>
          <w:color w:val="000000"/>
          <w:lang w:eastAsia="en-GB"/>
        </w:rPr>
        <w:t>If you are still unhappy, you can ask us for a copy of our compla</w:t>
      </w:r>
      <w:r w:rsidR="00B40BC1" w:rsidRPr="007002A5">
        <w:rPr>
          <w:color w:val="000000"/>
          <w:lang w:eastAsia="en-GB"/>
        </w:rPr>
        <w:t>ints procedure.</w:t>
      </w:r>
      <w:r w:rsidR="00B40BC1">
        <w:t xml:space="preserve"> Details are in </w:t>
      </w:r>
      <w:hyperlink r:id="rId29" w:history="1">
        <w:r w:rsidR="00161D48">
          <w:rPr>
            <w:rStyle w:val="Hyperlink"/>
            <w:i/>
          </w:rPr>
          <w:t>Making a complaint</w:t>
        </w:r>
      </w:hyperlink>
      <w:r w:rsidRPr="00C70D95">
        <w:t>, which is available on our website</w:t>
      </w:r>
      <w:r w:rsidR="00B40BC1">
        <w:t xml:space="preserve">, </w:t>
      </w:r>
      <w:hyperlink r:id="rId30" w:history="1">
        <w:r w:rsidR="00B40BC1" w:rsidRPr="00D3525C">
          <w:rPr>
            <w:rStyle w:val="Hyperlink"/>
          </w:rPr>
          <w:t>www.artscouncil.org.uk</w:t>
        </w:r>
      </w:hyperlink>
      <w:r w:rsidR="0072291D">
        <w:t xml:space="preserve">, </w:t>
      </w:r>
      <w:r w:rsidRPr="00C70D95">
        <w:t xml:space="preserve">or by contacting our </w:t>
      </w:r>
      <w:r w:rsidR="000D6F0B">
        <w:t>Customer Services</w:t>
      </w:r>
      <w:r w:rsidRPr="00C70D95">
        <w:t xml:space="preserve"> team by email to </w:t>
      </w:r>
      <w:hyperlink r:id="rId31" w:history="1">
        <w:r w:rsidR="00B40BC1" w:rsidRPr="00D3525C">
          <w:rPr>
            <w:rStyle w:val="Hyperlink"/>
          </w:rPr>
          <w:t>enquiries@artscouncil.org.uk</w:t>
        </w:r>
      </w:hyperlink>
      <w:r w:rsidR="00B40BC1">
        <w:t xml:space="preserve"> or </w:t>
      </w:r>
      <w:r w:rsidRPr="00C70D95">
        <w:t>by phoning 0845 300 6200. Please note that you can only complain if you believe we h</w:t>
      </w:r>
      <w:bookmarkStart w:id="65" w:name="_GoBack"/>
      <w:bookmarkEnd w:id="65"/>
      <w:r w:rsidRPr="00C70D95">
        <w:t>ave not followed our published procedures when assessing your application. You cannot appeal against the decision.</w:t>
      </w:r>
    </w:p>
    <w:p w14:paraId="06FC7293" w14:textId="77777777" w:rsidR="00C13359" w:rsidRPr="007002A5" w:rsidRDefault="00C13359" w:rsidP="005B4F39">
      <w:pPr>
        <w:rPr>
          <w:lang w:eastAsia="en-GB"/>
        </w:rPr>
      </w:pPr>
    </w:p>
    <w:p w14:paraId="1DC438BD" w14:textId="77777777" w:rsidR="00853A19" w:rsidRDefault="00853A19" w:rsidP="003C6A09">
      <w:pPr>
        <w:pStyle w:val="Heading1"/>
      </w:pPr>
      <w:bookmarkStart w:id="66" w:name="_Section_nine:_glossary"/>
      <w:bookmarkEnd w:id="66"/>
    </w:p>
    <w:p w14:paraId="0BC15B24" w14:textId="77777777" w:rsidR="00853A19" w:rsidRDefault="00853A19" w:rsidP="003C6A09">
      <w:pPr>
        <w:pStyle w:val="Heading1"/>
      </w:pPr>
    </w:p>
    <w:p w14:paraId="13D23B90" w14:textId="77777777" w:rsidR="00853A19" w:rsidRDefault="00853A19" w:rsidP="003C6A09">
      <w:pPr>
        <w:pStyle w:val="Heading1"/>
      </w:pPr>
    </w:p>
    <w:p w14:paraId="0343C1BB" w14:textId="77777777" w:rsidR="00853A19" w:rsidRDefault="00853A19" w:rsidP="003C6A09">
      <w:pPr>
        <w:pStyle w:val="Heading1"/>
      </w:pPr>
    </w:p>
    <w:p w14:paraId="596BE22C" w14:textId="77777777" w:rsidR="00853A19" w:rsidRDefault="00853A19" w:rsidP="003C6A09">
      <w:pPr>
        <w:pStyle w:val="Heading1"/>
      </w:pPr>
    </w:p>
    <w:p w14:paraId="1AD09784" w14:textId="77777777" w:rsidR="00853A19" w:rsidRDefault="00853A19" w:rsidP="003C6A09">
      <w:pPr>
        <w:pStyle w:val="Heading1"/>
      </w:pPr>
    </w:p>
    <w:p w14:paraId="4F517227" w14:textId="77777777" w:rsidR="00853A19" w:rsidRDefault="00853A19" w:rsidP="003C6A09">
      <w:pPr>
        <w:pStyle w:val="Heading1"/>
      </w:pPr>
    </w:p>
    <w:p w14:paraId="02951BC9" w14:textId="77777777" w:rsidR="00853A19" w:rsidRDefault="00853A19" w:rsidP="003C6A09">
      <w:pPr>
        <w:pStyle w:val="Heading1"/>
      </w:pPr>
    </w:p>
    <w:p w14:paraId="2D57AACA" w14:textId="77777777" w:rsidR="00AC5343" w:rsidRDefault="00AC5343" w:rsidP="003C6A09">
      <w:pPr>
        <w:pStyle w:val="Heading1"/>
      </w:pPr>
      <w:bookmarkStart w:id="67" w:name="_Toc455573671"/>
      <w:r>
        <w:t xml:space="preserve">Section </w:t>
      </w:r>
      <w:r w:rsidR="00C7095D">
        <w:t>nine</w:t>
      </w:r>
      <w:r>
        <w:t>: glossary of terms used in this guidance</w:t>
      </w:r>
      <w:bookmarkEnd w:id="67"/>
    </w:p>
    <w:p w14:paraId="173FC6C7" w14:textId="77777777" w:rsidR="00DB768D" w:rsidRDefault="00DB768D"/>
    <w:tbl>
      <w:tblPr>
        <w:tblW w:w="9356" w:type="dxa"/>
        <w:tblLayout w:type="fixed"/>
        <w:tblLook w:val="0000" w:firstRow="0" w:lastRow="0" w:firstColumn="0" w:lastColumn="0" w:noHBand="0" w:noVBand="0"/>
      </w:tblPr>
      <w:tblGrid>
        <w:gridCol w:w="1809"/>
        <w:gridCol w:w="7547"/>
      </w:tblGrid>
      <w:tr w:rsidR="00AC5343" w:rsidRPr="007002A5" w14:paraId="3B74523A" w14:textId="77777777" w:rsidTr="00EA3956">
        <w:tc>
          <w:tcPr>
            <w:tcW w:w="1809" w:type="dxa"/>
          </w:tcPr>
          <w:p w14:paraId="04B97E0A" w14:textId="77777777" w:rsidR="00AC5343" w:rsidRPr="007002A5" w:rsidRDefault="00AC5343" w:rsidP="007002A5">
            <w:pPr>
              <w:rPr>
                <w:b/>
                <w:color w:val="000000"/>
                <w:lang w:eastAsia="en-GB"/>
              </w:rPr>
            </w:pPr>
            <w:r w:rsidRPr="007002A5">
              <w:rPr>
                <w:b/>
                <w:color w:val="000000"/>
                <w:lang w:eastAsia="en-GB"/>
              </w:rPr>
              <w:t>Term</w:t>
            </w:r>
          </w:p>
        </w:tc>
        <w:tc>
          <w:tcPr>
            <w:tcW w:w="7547" w:type="dxa"/>
          </w:tcPr>
          <w:p w14:paraId="5B24EC85" w14:textId="77777777" w:rsidR="00AC5343" w:rsidRDefault="00AC5343" w:rsidP="007002A5">
            <w:pPr>
              <w:rPr>
                <w:b/>
                <w:color w:val="000000"/>
                <w:lang w:eastAsia="en-GB"/>
              </w:rPr>
            </w:pPr>
            <w:r w:rsidRPr="007002A5">
              <w:rPr>
                <w:b/>
                <w:color w:val="000000"/>
                <w:lang w:eastAsia="en-GB"/>
              </w:rPr>
              <w:t>Description</w:t>
            </w:r>
          </w:p>
          <w:p w14:paraId="32928E92" w14:textId="77777777" w:rsidR="00A260EA" w:rsidRPr="007002A5" w:rsidRDefault="00A260EA" w:rsidP="007002A5">
            <w:pPr>
              <w:rPr>
                <w:b/>
                <w:color w:val="000000"/>
                <w:lang w:eastAsia="en-GB"/>
              </w:rPr>
            </w:pPr>
          </w:p>
        </w:tc>
      </w:tr>
      <w:tr w:rsidR="00AC5343" w:rsidRPr="007002A5" w14:paraId="72D52F82" w14:textId="77777777" w:rsidTr="00EA3956">
        <w:trPr>
          <w:trHeight w:val="100"/>
        </w:trPr>
        <w:tc>
          <w:tcPr>
            <w:tcW w:w="1809" w:type="dxa"/>
          </w:tcPr>
          <w:p w14:paraId="78835714" w14:textId="77777777" w:rsidR="00AC5343" w:rsidRPr="00F722B2" w:rsidRDefault="00AC5343" w:rsidP="007002A5">
            <w:pPr>
              <w:rPr>
                <w:color w:val="000000"/>
                <w:lang w:eastAsia="en-GB"/>
              </w:rPr>
            </w:pPr>
            <w:r w:rsidRPr="00F722B2">
              <w:rPr>
                <w:color w:val="000000"/>
                <w:lang w:eastAsia="en-GB"/>
              </w:rPr>
              <w:t>Access audit</w:t>
            </w:r>
          </w:p>
          <w:p w14:paraId="61B09C90" w14:textId="77777777" w:rsidR="00AC5343" w:rsidRPr="00F722B2" w:rsidRDefault="00AC5343" w:rsidP="007002A5">
            <w:pPr>
              <w:rPr>
                <w:color w:val="000000"/>
                <w:lang w:eastAsia="en-GB"/>
              </w:rPr>
            </w:pPr>
          </w:p>
        </w:tc>
        <w:tc>
          <w:tcPr>
            <w:tcW w:w="7547" w:type="dxa"/>
          </w:tcPr>
          <w:p w14:paraId="4F733BB8" w14:textId="77777777" w:rsidR="00AC5343" w:rsidRDefault="00AC5343" w:rsidP="007002A5">
            <w:pPr>
              <w:rPr>
                <w:color w:val="000000"/>
                <w:lang w:eastAsia="en-GB"/>
              </w:rPr>
            </w:pPr>
            <w:r w:rsidRPr="00F722B2">
              <w:rPr>
                <w:color w:val="000000"/>
                <w:lang w:eastAsia="en-GB"/>
              </w:rPr>
              <w:t xml:space="preserve">Part of the process of designing a building or site which considers how disabled people will be able to access the building or site. </w:t>
            </w:r>
          </w:p>
          <w:p w14:paraId="12C6E1E8" w14:textId="77777777" w:rsidR="00A260EA" w:rsidRPr="00F722B2" w:rsidRDefault="00A260EA" w:rsidP="007002A5">
            <w:pPr>
              <w:rPr>
                <w:color w:val="000000"/>
                <w:lang w:eastAsia="en-GB"/>
              </w:rPr>
            </w:pPr>
          </w:p>
        </w:tc>
      </w:tr>
      <w:tr w:rsidR="00AC5343" w:rsidRPr="007002A5" w14:paraId="01E66B20" w14:textId="77777777" w:rsidTr="00EA3956">
        <w:trPr>
          <w:trHeight w:val="100"/>
        </w:trPr>
        <w:tc>
          <w:tcPr>
            <w:tcW w:w="1809" w:type="dxa"/>
          </w:tcPr>
          <w:p w14:paraId="778C9133" w14:textId="77777777" w:rsidR="00AC5343" w:rsidRPr="00F722B2" w:rsidRDefault="00AC5343" w:rsidP="007002A5">
            <w:pPr>
              <w:rPr>
                <w:color w:val="000000"/>
                <w:lang w:eastAsia="en-GB"/>
              </w:rPr>
            </w:pPr>
            <w:r w:rsidRPr="00F722B2">
              <w:rPr>
                <w:color w:val="000000"/>
                <w:lang w:eastAsia="en-GB"/>
              </w:rPr>
              <w:t>Architect</w:t>
            </w:r>
          </w:p>
        </w:tc>
        <w:tc>
          <w:tcPr>
            <w:tcW w:w="7547" w:type="dxa"/>
          </w:tcPr>
          <w:p w14:paraId="66AB3ED8" w14:textId="77777777" w:rsidR="00AC5343" w:rsidRDefault="00AC5343" w:rsidP="007002A5">
            <w:pPr>
              <w:rPr>
                <w:color w:val="000000"/>
                <w:lang w:eastAsia="en-GB"/>
              </w:rPr>
            </w:pPr>
            <w:r w:rsidRPr="00F722B2">
              <w:rPr>
                <w:color w:val="000000"/>
                <w:lang w:eastAsia="en-GB"/>
              </w:rPr>
              <w:t xml:space="preserve">A professional who must be registered with and abide by the code of professional conduct of the Architects Registration Board (ARB). The architect is often the lead member of the design team and coordinates the elements of the design process. </w:t>
            </w:r>
          </w:p>
          <w:p w14:paraId="5296E545" w14:textId="77777777" w:rsidR="00A260EA" w:rsidRPr="00F722B2" w:rsidRDefault="00A260EA" w:rsidP="007002A5">
            <w:pPr>
              <w:rPr>
                <w:color w:val="000000"/>
                <w:lang w:eastAsia="en-GB"/>
              </w:rPr>
            </w:pPr>
          </w:p>
        </w:tc>
      </w:tr>
      <w:tr w:rsidR="00AC5343" w:rsidRPr="007002A5" w14:paraId="028B67BD" w14:textId="77777777" w:rsidTr="00EA3956">
        <w:trPr>
          <w:trHeight w:val="100"/>
        </w:trPr>
        <w:tc>
          <w:tcPr>
            <w:tcW w:w="1809" w:type="dxa"/>
          </w:tcPr>
          <w:p w14:paraId="7FA8630B" w14:textId="77777777" w:rsidR="00AC5343" w:rsidRPr="00F722B2" w:rsidRDefault="00AC5343" w:rsidP="007002A5">
            <w:pPr>
              <w:rPr>
                <w:color w:val="000000"/>
                <w:lang w:eastAsia="en-GB"/>
              </w:rPr>
            </w:pPr>
            <w:r w:rsidRPr="00F722B2">
              <w:rPr>
                <w:color w:val="000000"/>
                <w:lang w:eastAsia="en-GB"/>
              </w:rPr>
              <w:t xml:space="preserve">Assignable </w:t>
            </w:r>
            <w:r w:rsidR="00531F2C" w:rsidRPr="00F722B2">
              <w:rPr>
                <w:color w:val="000000"/>
                <w:lang w:eastAsia="en-GB"/>
              </w:rPr>
              <w:t>L</w:t>
            </w:r>
            <w:r w:rsidRPr="00F722B2">
              <w:rPr>
                <w:color w:val="000000"/>
                <w:lang w:eastAsia="en-GB"/>
              </w:rPr>
              <w:t>ease</w:t>
            </w:r>
          </w:p>
        </w:tc>
        <w:tc>
          <w:tcPr>
            <w:tcW w:w="7547" w:type="dxa"/>
          </w:tcPr>
          <w:p w14:paraId="79EC9495" w14:textId="77777777" w:rsidR="00AC5343" w:rsidRDefault="00AC5343" w:rsidP="007002A5">
            <w:pPr>
              <w:rPr>
                <w:color w:val="000000"/>
                <w:lang w:eastAsia="en-GB"/>
              </w:rPr>
            </w:pPr>
            <w:r w:rsidRPr="00F722B2">
              <w:rPr>
                <w:color w:val="000000"/>
                <w:lang w:eastAsia="en-GB"/>
              </w:rPr>
              <w:t xml:space="preserve">A term used for leasehold land and buildings to show whether the land and buildings can be sold or given to another owner. </w:t>
            </w:r>
          </w:p>
          <w:p w14:paraId="040D0527" w14:textId="77777777" w:rsidR="00A260EA" w:rsidRPr="00F722B2" w:rsidRDefault="00A260EA" w:rsidP="007002A5">
            <w:pPr>
              <w:rPr>
                <w:color w:val="000000"/>
                <w:lang w:eastAsia="en-GB"/>
              </w:rPr>
            </w:pPr>
          </w:p>
        </w:tc>
      </w:tr>
      <w:tr w:rsidR="00AC5343" w:rsidRPr="007002A5" w14:paraId="071F9059" w14:textId="77777777" w:rsidTr="00EA3956">
        <w:trPr>
          <w:trHeight w:val="100"/>
        </w:trPr>
        <w:tc>
          <w:tcPr>
            <w:tcW w:w="1809" w:type="dxa"/>
          </w:tcPr>
          <w:p w14:paraId="39176479" w14:textId="77777777" w:rsidR="00AC5343" w:rsidRPr="00F722B2" w:rsidRDefault="00AC5343" w:rsidP="007002A5">
            <w:pPr>
              <w:rPr>
                <w:color w:val="000000"/>
                <w:lang w:eastAsia="en-GB"/>
              </w:rPr>
            </w:pPr>
            <w:r w:rsidRPr="00F722B2">
              <w:rPr>
                <w:color w:val="000000"/>
                <w:lang w:eastAsia="en-GB"/>
              </w:rPr>
              <w:t>BREEAM</w:t>
            </w:r>
          </w:p>
          <w:p w14:paraId="5176533F" w14:textId="77777777" w:rsidR="00AC5343" w:rsidRPr="00F722B2" w:rsidRDefault="00AC5343" w:rsidP="007002A5">
            <w:pPr>
              <w:rPr>
                <w:color w:val="000000"/>
                <w:lang w:eastAsia="en-GB"/>
              </w:rPr>
            </w:pPr>
          </w:p>
        </w:tc>
        <w:tc>
          <w:tcPr>
            <w:tcW w:w="7547" w:type="dxa"/>
          </w:tcPr>
          <w:p w14:paraId="436467D6" w14:textId="77777777" w:rsidR="00AC5343" w:rsidRDefault="00AC5343" w:rsidP="007002A5">
            <w:pPr>
              <w:rPr>
                <w:color w:val="000000"/>
                <w:lang w:eastAsia="en-GB"/>
              </w:rPr>
            </w:pPr>
            <w:r w:rsidRPr="00F722B2">
              <w:rPr>
                <w:color w:val="000000"/>
                <w:lang w:eastAsia="en-GB"/>
              </w:rPr>
              <w:t xml:space="preserve">Building Research Establishment’s (BRE) Environmental Assessment Method (BREEAM) is a method to assess the environmental performance of both new and existing buildings. </w:t>
            </w:r>
          </w:p>
          <w:p w14:paraId="7DF04F4F" w14:textId="77777777" w:rsidR="00A260EA" w:rsidRPr="00F722B2" w:rsidRDefault="00A260EA" w:rsidP="007002A5">
            <w:pPr>
              <w:rPr>
                <w:color w:val="000000"/>
                <w:lang w:eastAsia="en-GB"/>
              </w:rPr>
            </w:pPr>
          </w:p>
        </w:tc>
      </w:tr>
      <w:tr w:rsidR="00AC5343" w:rsidRPr="007002A5" w14:paraId="37447F3A" w14:textId="77777777" w:rsidTr="00EA3956">
        <w:trPr>
          <w:trHeight w:val="100"/>
        </w:trPr>
        <w:tc>
          <w:tcPr>
            <w:tcW w:w="1809" w:type="dxa"/>
          </w:tcPr>
          <w:p w14:paraId="60F1698B" w14:textId="77777777" w:rsidR="00AC5343" w:rsidRPr="00F722B2" w:rsidRDefault="00AC5343" w:rsidP="007002A5">
            <w:pPr>
              <w:rPr>
                <w:color w:val="000000"/>
                <w:lang w:eastAsia="en-GB"/>
              </w:rPr>
            </w:pPr>
            <w:r w:rsidRPr="00F722B2">
              <w:rPr>
                <w:color w:val="000000"/>
                <w:lang w:eastAsia="en-GB"/>
              </w:rPr>
              <w:t>Break clause</w:t>
            </w:r>
          </w:p>
        </w:tc>
        <w:tc>
          <w:tcPr>
            <w:tcW w:w="7547" w:type="dxa"/>
          </w:tcPr>
          <w:p w14:paraId="286AD0B7" w14:textId="77777777" w:rsidR="00AC5343" w:rsidRPr="00F722B2" w:rsidRDefault="00AC5343" w:rsidP="007002A5">
            <w:pPr>
              <w:rPr>
                <w:color w:val="000000"/>
                <w:lang w:eastAsia="en-GB"/>
              </w:rPr>
            </w:pPr>
            <w:r w:rsidRPr="00F722B2">
              <w:rPr>
                <w:color w:val="000000"/>
                <w:lang w:eastAsia="en-GB"/>
              </w:rPr>
              <w:t xml:space="preserve">A provision in a lease that allows </w:t>
            </w:r>
            <w:r w:rsidR="000D6F0B">
              <w:rPr>
                <w:color w:val="000000"/>
                <w:lang w:eastAsia="en-GB"/>
              </w:rPr>
              <w:t xml:space="preserve">the landlord and/or the tenant </w:t>
            </w:r>
            <w:r w:rsidRPr="00F722B2">
              <w:rPr>
                <w:color w:val="000000"/>
                <w:lang w:eastAsia="en-GB"/>
              </w:rPr>
              <w:t>to bring the lease to an end before the full period of years has elapsed.</w:t>
            </w:r>
          </w:p>
          <w:p w14:paraId="24D5C071" w14:textId="77777777" w:rsidR="00AC5343" w:rsidRPr="00F722B2" w:rsidRDefault="00AC5343" w:rsidP="007002A5">
            <w:pPr>
              <w:rPr>
                <w:color w:val="000000"/>
                <w:lang w:eastAsia="en-GB"/>
              </w:rPr>
            </w:pPr>
          </w:p>
        </w:tc>
      </w:tr>
      <w:tr w:rsidR="00AC5343" w:rsidRPr="007002A5" w14:paraId="69CF463C" w14:textId="77777777" w:rsidTr="00EA3956">
        <w:trPr>
          <w:trHeight w:val="100"/>
        </w:trPr>
        <w:tc>
          <w:tcPr>
            <w:tcW w:w="1809" w:type="dxa"/>
          </w:tcPr>
          <w:p w14:paraId="59D1952F" w14:textId="77777777" w:rsidR="00AC5343" w:rsidRPr="00F722B2" w:rsidRDefault="00AC5343" w:rsidP="007002A5">
            <w:pPr>
              <w:rPr>
                <w:color w:val="000000"/>
                <w:lang w:eastAsia="en-GB"/>
              </w:rPr>
            </w:pPr>
            <w:r w:rsidRPr="00F722B2">
              <w:rPr>
                <w:color w:val="000000"/>
                <w:lang w:eastAsia="en-GB"/>
              </w:rPr>
              <w:t>Brief</w:t>
            </w:r>
          </w:p>
        </w:tc>
        <w:tc>
          <w:tcPr>
            <w:tcW w:w="7547" w:type="dxa"/>
          </w:tcPr>
          <w:p w14:paraId="5854FFFE" w14:textId="77777777" w:rsidR="00AC5343" w:rsidRDefault="00AC5343" w:rsidP="007002A5">
            <w:pPr>
              <w:rPr>
                <w:color w:val="000000"/>
                <w:lang w:eastAsia="en-GB"/>
              </w:rPr>
            </w:pPr>
            <w:r w:rsidRPr="00F722B2">
              <w:rPr>
                <w:color w:val="000000"/>
                <w:lang w:eastAsia="en-GB"/>
              </w:rPr>
              <w:t xml:space="preserve">The client’s document of requirements for the project and it is their responsibility to develop it clearly. The brief for the works should be developed through collaboration between the client, the members of the design and construction team and, if possible, users and other interested bodies and persons. </w:t>
            </w:r>
          </w:p>
          <w:p w14:paraId="4FED9DE5" w14:textId="77777777" w:rsidR="00A260EA" w:rsidRPr="00F722B2" w:rsidRDefault="00A260EA" w:rsidP="007002A5">
            <w:pPr>
              <w:rPr>
                <w:color w:val="000000"/>
                <w:lang w:eastAsia="en-GB"/>
              </w:rPr>
            </w:pPr>
          </w:p>
        </w:tc>
      </w:tr>
      <w:tr w:rsidR="00AC5343" w:rsidRPr="007002A5" w14:paraId="1AE682AE" w14:textId="77777777" w:rsidTr="00EA3956">
        <w:trPr>
          <w:trHeight w:val="100"/>
        </w:trPr>
        <w:tc>
          <w:tcPr>
            <w:tcW w:w="1809" w:type="dxa"/>
          </w:tcPr>
          <w:p w14:paraId="4FC66927" w14:textId="77777777" w:rsidR="00AC5343" w:rsidRPr="00F722B2" w:rsidRDefault="00AC5343" w:rsidP="007002A5">
            <w:pPr>
              <w:rPr>
                <w:color w:val="000000"/>
                <w:lang w:eastAsia="en-GB"/>
              </w:rPr>
            </w:pPr>
            <w:r w:rsidRPr="00F722B2">
              <w:rPr>
                <w:color w:val="000000"/>
                <w:lang w:eastAsia="en-GB"/>
              </w:rPr>
              <w:t>Business case</w:t>
            </w:r>
          </w:p>
          <w:p w14:paraId="09BCD297" w14:textId="77777777" w:rsidR="00AC5343" w:rsidRPr="00F722B2" w:rsidRDefault="00AC5343" w:rsidP="007002A5">
            <w:pPr>
              <w:rPr>
                <w:color w:val="000000"/>
                <w:lang w:eastAsia="en-GB"/>
              </w:rPr>
            </w:pPr>
          </w:p>
        </w:tc>
        <w:tc>
          <w:tcPr>
            <w:tcW w:w="7547" w:type="dxa"/>
          </w:tcPr>
          <w:p w14:paraId="2BE7A108" w14:textId="77777777" w:rsidR="00DB768D" w:rsidRDefault="00AC5343" w:rsidP="007002A5">
            <w:pPr>
              <w:rPr>
                <w:color w:val="000000"/>
                <w:lang w:eastAsia="en-GB"/>
              </w:rPr>
            </w:pPr>
            <w:r w:rsidRPr="00F722B2">
              <w:rPr>
                <w:color w:val="000000"/>
                <w:lang w:eastAsia="en-GB"/>
              </w:rPr>
              <w:t xml:space="preserve">A business case is used to obtain management commitment and approval for investment in business change, including projects and programmes, through rationale for the investment. It provides a framework for planning and management of the business change. The ongoing viability of a project or programme will be monitored against the business case. </w:t>
            </w:r>
          </w:p>
          <w:p w14:paraId="70196FE4" w14:textId="77777777" w:rsidR="00A260EA" w:rsidRPr="00F722B2" w:rsidRDefault="00A260EA" w:rsidP="007002A5">
            <w:pPr>
              <w:rPr>
                <w:color w:val="000000"/>
                <w:lang w:eastAsia="en-GB"/>
              </w:rPr>
            </w:pPr>
          </w:p>
        </w:tc>
      </w:tr>
      <w:tr w:rsidR="00AC5343" w:rsidRPr="007002A5" w14:paraId="7676E44E" w14:textId="77777777" w:rsidTr="00EA3956">
        <w:tc>
          <w:tcPr>
            <w:tcW w:w="1809" w:type="dxa"/>
          </w:tcPr>
          <w:p w14:paraId="183002A3" w14:textId="77777777" w:rsidR="00AC5343" w:rsidRPr="00F722B2" w:rsidRDefault="00AC5343" w:rsidP="007002A5">
            <w:pPr>
              <w:rPr>
                <w:color w:val="000000"/>
                <w:lang w:eastAsia="en-GB"/>
              </w:rPr>
            </w:pPr>
            <w:r w:rsidRPr="00F722B2">
              <w:rPr>
                <w:color w:val="000000"/>
                <w:lang w:eastAsia="en-GB"/>
              </w:rPr>
              <w:t>Capital Asset(s)</w:t>
            </w:r>
          </w:p>
        </w:tc>
        <w:tc>
          <w:tcPr>
            <w:tcW w:w="7547" w:type="dxa"/>
          </w:tcPr>
          <w:p w14:paraId="04E1EE40" w14:textId="77777777" w:rsidR="00AC5343" w:rsidRPr="00F722B2" w:rsidRDefault="00AC5343" w:rsidP="007002A5">
            <w:pPr>
              <w:rPr>
                <w:color w:val="000000"/>
                <w:lang w:eastAsia="en-GB"/>
              </w:rPr>
            </w:pPr>
            <w:r w:rsidRPr="00F722B2">
              <w:rPr>
                <w:color w:val="000000"/>
                <w:lang w:eastAsia="en-GB"/>
              </w:rPr>
              <w:t xml:space="preserve">Assets that have a large monetary value such as land, buildings, equipment, and vehicles. </w:t>
            </w:r>
          </w:p>
          <w:p w14:paraId="6A7DC837" w14:textId="77777777" w:rsidR="00287195" w:rsidRPr="00F722B2" w:rsidRDefault="00287195" w:rsidP="007002A5">
            <w:pPr>
              <w:rPr>
                <w:color w:val="000000"/>
                <w:lang w:eastAsia="en-GB"/>
              </w:rPr>
            </w:pPr>
          </w:p>
        </w:tc>
      </w:tr>
      <w:tr w:rsidR="00AC5343" w:rsidRPr="007002A5" w14:paraId="3BF485BC" w14:textId="77777777" w:rsidTr="00EA3956">
        <w:trPr>
          <w:trHeight w:val="100"/>
        </w:trPr>
        <w:tc>
          <w:tcPr>
            <w:tcW w:w="1809" w:type="dxa"/>
          </w:tcPr>
          <w:p w14:paraId="4A218DFB" w14:textId="77777777" w:rsidR="00AC5343" w:rsidRPr="00F722B2" w:rsidRDefault="00AC5343" w:rsidP="007002A5">
            <w:pPr>
              <w:rPr>
                <w:color w:val="000000"/>
                <w:lang w:eastAsia="en-GB"/>
              </w:rPr>
            </w:pPr>
            <w:r w:rsidRPr="00F722B2">
              <w:rPr>
                <w:color w:val="000000"/>
                <w:lang w:eastAsia="en-GB"/>
              </w:rPr>
              <w:t>Contingency</w:t>
            </w:r>
          </w:p>
        </w:tc>
        <w:tc>
          <w:tcPr>
            <w:tcW w:w="7547" w:type="dxa"/>
          </w:tcPr>
          <w:p w14:paraId="0450A397" w14:textId="77777777" w:rsidR="00AC5343" w:rsidRPr="00F722B2" w:rsidRDefault="00DB768D" w:rsidP="007002A5">
            <w:pPr>
              <w:rPr>
                <w:color w:val="000000"/>
                <w:lang w:eastAsia="en-GB"/>
              </w:rPr>
            </w:pPr>
            <w:r w:rsidRPr="00F722B2">
              <w:rPr>
                <w:color w:val="000000"/>
                <w:lang w:eastAsia="en-GB"/>
              </w:rPr>
              <w:t>A</w:t>
            </w:r>
            <w:r w:rsidR="00AC5343" w:rsidRPr="00F722B2">
              <w:rPr>
                <w:color w:val="000000"/>
                <w:lang w:eastAsia="en-GB"/>
              </w:rPr>
              <w:t xml:space="preserve">n allowance in the project budget (usually expressed as a percentage) and cost plan for unforeseen circumstances for client, design and construction issues. </w:t>
            </w:r>
          </w:p>
          <w:p w14:paraId="24A07D52" w14:textId="77777777" w:rsidR="00AC5343" w:rsidRPr="00F722B2" w:rsidRDefault="00AC5343" w:rsidP="007002A5">
            <w:pPr>
              <w:rPr>
                <w:color w:val="000000"/>
                <w:lang w:eastAsia="en-GB"/>
              </w:rPr>
            </w:pPr>
          </w:p>
        </w:tc>
      </w:tr>
      <w:tr w:rsidR="00AC5343" w:rsidRPr="007002A5" w14:paraId="12627F32" w14:textId="77777777" w:rsidTr="00EA3956">
        <w:tc>
          <w:tcPr>
            <w:tcW w:w="1809" w:type="dxa"/>
          </w:tcPr>
          <w:p w14:paraId="2EBB5A0F" w14:textId="77777777" w:rsidR="00AC5343" w:rsidRPr="00F722B2" w:rsidRDefault="00AC5343" w:rsidP="007002A5">
            <w:pPr>
              <w:rPr>
                <w:color w:val="000000"/>
                <w:lang w:eastAsia="en-GB"/>
              </w:rPr>
            </w:pPr>
            <w:r w:rsidRPr="00F722B2">
              <w:rPr>
                <w:color w:val="000000"/>
                <w:lang w:eastAsia="en-GB"/>
              </w:rPr>
              <w:t>Design team</w:t>
            </w:r>
          </w:p>
        </w:tc>
        <w:tc>
          <w:tcPr>
            <w:tcW w:w="7547" w:type="dxa"/>
          </w:tcPr>
          <w:p w14:paraId="647AC657" w14:textId="77777777" w:rsidR="00287195" w:rsidRPr="00F722B2" w:rsidRDefault="00287195" w:rsidP="007002A5">
            <w:pPr>
              <w:rPr>
                <w:color w:val="000000"/>
                <w:lang w:eastAsia="en-GB"/>
              </w:rPr>
            </w:pPr>
            <w:r w:rsidRPr="00F722B2">
              <w:rPr>
                <w:color w:val="000000"/>
                <w:lang w:eastAsia="en-GB"/>
              </w:rPr>
              <w:t>A</w:t>
            </w:r>
            <w:r w:rsidR="00531F2C" w:rsidRPr="00F722B2">
              <w:rPr>
                <w:color w:val="000000"/>
                <w:lang w:eastAsia="en-GB"/>
              </w:rPr>
              <w:t xml:space="preserve"> </w:t>
            </w:r>
            <w:r w:rsidR="00AC5343" w:rsidRPr="00F722B2">
              <w:rPr>
                <w:color w:val="000000"/>
                <w:lang w:eastAsia="en-GB"/>
              </w:rPr>
              <w:t>group of professionals responsible for designing the building project. It will include</w:t>
            </w:r>
            <w:r w:rsidR="00531F2C" w:rsidRPr="00F722B2">
              <w:rPr>
                <w:color w:val="000000"/>
                <w:lang w:eastAsia="en-GB"/>
              </w:rPr>
              <w:t xml:space="preserve"> the</w:t>
            </w:r>
            <w:r w:rsidR="00AC5343" w:rsidRPr="00F722B2">
              <w:rPr>
                <w:color w:val="000000"/>
                <w:lang w:eastAsia="en-GB"/>
              </w:rPr>
              <w:t xml:space="preserve"> client, architect, engineers (structural</w:t>
            </w:r>
            <w:r w:rsidR="00531F2C" w:rsidRPr="00F722B2">
              <w:rPr>
                <w:color w:val="000000"/>
                <w:lang w:eastAsia="en-GB"/>
              </w:rPr>
              <w:t>,</w:t>
            </w:r>
            <w:r w:rsidR="00AC5343" w:rsidRPr="00F722B2">
              <w:rPr>
                <w:color w:val="000000"/>
                <w:lang w:eastAsia="en-GB"/>
              </w:rPr>
              <w:t xml:space="preserve"> mechanical </w:t>
            </w:r>
            <w:r w:rsidR="00531F2C" w:rsidRPr="00F722B2">
              <w:rPr>
                <w:color w:val="000000"/>
                <w:lang w:eastAsia="en-GB"/>
              </w:rPr>
              <w:t>and</w:t>
            </w:r>
            <w:r w:rsidR="00AC5343" w:rsidRPr="00F722B2">
              <w:rPr>
                <w:color w:val="000000"/>
                <w:lang w:eastAsia="en-GB"/>
              </w:rPr>
              <w:t xml:space="preserve"> electrical), planning supervisor and quantity surveyor at its core. The team may also include other specialists, depending upon the nature of the project, such as, but not exclusively, landscape architect, acoustic consultant, theatre consultant, catering consultant and artist. </w:t>
            </w:r>
          </w:p>
          <w:p w14:paraId="5517F017" w14:textId="77777777" w:rsidR="00DB768D" w:rsidRPr="00F722B2" w:rsidRDefault="00DB768D" w:rsidP="007002A5">
            <w:pPr>
              <w:rPr>
                <w:color w:val="000000"/>
                <w:lang w:eastAsia="en-GB"/>
              </w:rPr>
            </w:pPr>
          </w:p>
        </w:tc>
      </w:tr>
      <w:tr w:rsidR="00AC5343" w:rsidRPr="007002A5" w14:paraId="1B157848" w14:textId="77777777" w:rsidTr="00EA3956">
        <w:tc>
          <w:tcPr>
            <w:tcW w:w="1809" w:type="dxa"/>
          </w:tcPr>
          <w:p w14:paraId="67B656A9" w14:textId="77777777" w:rsidR="00AC5343" w:rsidRPr="00F722B2" w:rsidRDefault="00AC5343" w:rsidP="007002A5">
            <w:pPr>
              <w:rPr>
                <w:color w:val="000000"/>
                <w:lang w:eastAsia="en-GB"/>
              </w:rPr>
            </w:pPr>
            <w:r w:rsidRPr="00F722B2">
              <w:rPr>
                <w:color w:val="000000"/>
                <w:lang w:eastAsia="en-GB"/>
              </w:rPr>
              <w:t xml:space="preserve">Development grant </w:t>
            </w:r>
          </w:p>
          <w:p w14:paraId="592785C2" w14:textId="77777777" w:rsidR="00AC5343" w:rsidRPr="00F722B2" w:rsidRDefault="00AC5343" w:rsidP="007002A5">
            <w:pPr>
              <w:rPr>
                <w:color w:val="000000"/>
                <w:lang w:eastAsia="en-GB"/>
              </w:rPr>
            </w:pPr>
          </w:p>
        </w:tc>
        <w:tc>
          <w:tcPr>
            <w:tcW w:w="7547" w:type="dxa"/>
          </w:tcPr>
          <w:p w14:paraId="5C4340B0" w14:textId="77777777" w:rsidR="00AC5343" w:rsidRPr="00F722B2" w:rsidRDefault="00AC5343" w:rsidP="007002A5">
            <w:pPr>
              <w:rPr>
                <w:color w:val="000000"/>
                <w:lang w:eastAsia="en-GB"/>
              </w:rPr>
            </w:pPr>
            <w:r w:rsidRPr="00F722B2">
              <w:rPr>
                <w:color w:val="000000"/>
                <w:lang w:eastAsia="en-GB"/>
              </w:rPr>
              <w:t>A grant provided to allow the applicant to commission work or progress designs to make a stage two application.</w:t>
            </w:r>
          </w:p>
        </w:tc>
      </w:tr>
      <w:tr w:rsidR="00AC5343" w:rsidRPr="007002A5" w14:paraId="0EB3FDFA" w14:textId="77777777" w:rsidTr="00EA3956">
        <w:trPr>
          <w:trHeight w:val="100"/>
        </w:trPr>
        <w:tc>
          <w:tcPr>
            <w:tcW w:w="1809" w:type="dxa"/>
          </w:tcPr>
          <w:p w14:paraId="21B41B8E" w14:textId="77777777" w:rsidR="00AC5343" w:rsidRPr="00D3680A" w:rsidRDefault="00AC5343" w:rsidP="007002A5">
            <w:pPr>
              <w:rPr>
                <w:color w:val="000000"/>
                <w:lang w:eastAsia="en-GB"/>
              </w:rPr>
            </w:pPr>
            <w:r w:rsidRPr="00D3680A">
              <w:rPr>
                <w:color w:val="000000"/>
                <w:lang w:eastAsia="en-GB"/>
              </w:rPr>
              <w:t xml:space="preserve">Feasibility study </w:t>
            </w:r>
          </w:p>
        </w:tc>
        <w:tc>
          <w:tcPr>
            <w:tcW w:w="7547" w:type="dxa"/>
          </w:tcPr>
          <w:p w14:paraId="1591CF4F" w14:textId="77777777" w:rsidR="00E47435" w:rsidRPr="00D3680A" w:rsidRDefault="00AC5343" w:rsidP="007002A5">
            <w:pPr>
              <w:rPr>
                <w:color w:val="000000"/>
                <w:lang w:eastAsia="en-GB"/>
              </w:rPr>
            </w:pPr>
            <w:r w:rsidRPr="00D3680A">
              <w:rPr>
                <w:color w:val="000000"/>
                <w:lang w:eastAsia="en-GB"/>
              </w:rPr>
              <w:t xml:space="preserve">A study of the desirability and practicability of your project. It should demonstrate that an organisation has examined thoroughly what it aims to achieve and whether it is able to do so. </w:t>
            </w:r>
            <w:r w:rsidR="00E47435" w:rsidRPr="00D3680A">
              <w:rPr>
                <w:color w:val="000000"/>
                <w:lang w:eastAsia="en-GB"/>
              </w:rPr>
              <w:t>A feasibility study will typically include the following areas:</w:t>
            </w:r>
          </w:p>
          <w:p w14:paraId="15CAD06F" w14:textId="77777777" w:rsidR="00E47435" w:rsidRPr="00D3680A" w:rsidRDefault="00E47435" w:rsidP="007002A5">
            <w:pPr>
              <w:rPr>
                <w:color w:val="000000"/>
                <w:lang w:eastAsia="en-GB"/>
              </w:rPr>
            </w:pPr>
          </w:p>
          <w:p w14:paraId="20AAF7C9" w14:textId="5E5F12CC" w:rsidR="001C5019" w:rsidRPr="001C5019" w:rsidRDefault="001C5019" w:rsidP="00D3680A">
            <w:pPr>
              <w:numPr>
                <w:ilvl w:val="0"/>
                <w:numId w:val="28"/>
              </w:numPr>
              <w:rPr>
                <w:color w:val="000000"/>
                <w:lang w:eastAsia="en-GB"/>
              </w:rPr>
            </w:pPr>
            <w:r w:rsidRPr="001C5019">
              <w:rPr>
                <w:color w:val="000000"/>
                <w:lang w:eastAsia="en-GB"/>
              </w:rPr>
              <w:t xml:space="preserve">project need – demonstrating: the project business case; which elements are </w:t>
            </w:r>
            <w:r w:rsidR="0072291D">
              <w:rPr>
                <w:color w:val="000000"/>
                <w:lang w:eastAsia="en-GB"/>
              </w:rPr>
              <w:t>“</w:t>
            </w:r>
            <w:r w:rsidRPr="001C5019">
              <w:rPr>
                <w:color w:val="000000"/>
                <w:lang w:eastAsia="en-GB"/>
              </w:rPr>
              <w:t>mission critical</w:t>
            </w:r>
            <w:r w:rsidR="0072291D">
              <w:rPr>
                <w:color w:val="000000"/>
                <w:lang w:eastAsia="en-GB"/>
              </w:rPr>
              <w:t>”</w:t>
            </w:r>
            <w:r w:rsidRPr="001C5019">
              <w:rPr>
                <w:color w:val="000000"/>
                <w:lang w:eastAsia="en-GB"/>
              </w:rPr>
              <w:t xml:space="preserve"> and which elements are </w:t>
            </w:r>
            <w:r w:rsidR="0072291D">
              <w:rPr>
                <w:color w:val="000000"/>
                <w:lang w:eastAsia="en-GB"/>
              </w:rPr>
              <w:t>“</w:t>
            </w:r>
            <w:r w:rsidRPr="001C5019">
              <w:rPr>
                <w:color w:val="000000"/>
                <w:lang w:eastAsia="en-GB"/>
              </w:rPr>
              <w:t>nice to have</w:t>
            </w:r>
            <w:r w:rsidR="0072291D">
              <w:rPr>
                <w:color w:val="000000"/>
                <w:lang w:eastAsia="en-GB"/>
              </w:rPr>
              <w:t>”</w:t>
            </w:r>
            <w:r w:rsidRPr="001C5019">
              <w:rPr>
                <w:color w:val="000000"/>
                <w:lang w:eastAsia="en-GB"/>
              </w:rPr>
              <w:t>; how the project relates to your vision, mission and business plan</w:t>
            </w:r>
            <w:r w:rsidR="0072291D">
              <w:rPr>
                <w:color w:val="000000"/>
                <w:lang w:eastAsia="en-GB"/>
              </w:rPr>
              <w:t>,</w:t>
            </w:r>
            <w:r w:rsidRPr="001C5019">
              <w:rPr>
                <w:color w:val="000000"/>
                <w:lang w:eastAsia="en-GB"/>
              </w:rPr>
              <w:t xml:space="preserve"> eg increased visitor attendance</w:t>
            </w:r>
            <w:r w:rsidR="0072291D">
              <w:rPr>
                <w:color w:val="000000"/>
                <w:lang w:eastAsia="en-GB"/>
              </w:rPr>
              <w:t xml:space="preserve"> or</w:t>
            </w:r>
            <w:r w:rsidRPr="001C5019">
              <w:rPr>
                <w:color w:val="000000"/>
                <w:lang w:eastAsia="en-GB"/>
              </w:rPr>
              <w:t xml:space="preserve"> improved earned income leading to greater resilience</w:t>
            </w:r>
          </w:p>
          <w:p w14:paraId="59F09C1B" w14:textId="77777777" w:rsidR="001C5019" w:rsidRPr="001C5019" w:rsidRDefault="001C5019" w:rsidP="00D3680A">
            <w:pPr>
              <w:numPr>
                <w:ilvl w:val="0"/>
                <w:numId w:val="28"/>
              </w:numPr>
              <w:rPr>
                <w:color w:val="000000"/>
                <w:lang w:eastAsia="en-GB"/>
              </w:rPr>
            </w:pPr>
            <w:r w:rsidRPr="001C5019">
              <w:rPr>
                <w:color w:val="000000"/>
                <w:lang w:eastAsia="en-GB"/>
              </w:rPr>
              <w:t xml:space="preserve">site – the appropriateness of the site for the proposed activity and if it will help or hinder the business case; outline of site risks </w:t>
            </w:r>
          </w:p>
          <w:p w14:paraId="7EA19996" w14:textId="77777777" w:rsidR="001C5019" w:rsidRPr="001C5019" w:rsidRDefault="001C5019" w:rsidP="00D3680A">
            <w:pPr>
              <w:numPr>
                <w:ilvl w:val="0"/>
                <w:numId w:val="28"/>
              </w:numPr>
              <w:rPr>
                <w:color w:val="000000"/>
                <w:lang w:eastAsia="en-GB"/>
              </w:rPr>
            </w:pPr>
            <w:r w:rsidRPr="001C5019">
              <w:rPr>
                <w:color w:val="000000"/>
                <w:lang w:eastAsia="en-GB"/>
              </w:rPr>
              <w:t xml:space="preserve">drawings/plans – outline diagrammatic representation of spaces and their sizes, interconnections and basic characteristics </w:t>
            </w:r>
          </w:p>
          <w:p w14:paraId="188E1145" w14:textId="77777777" w:rsidR="001C5019" w:rsidRPr="001C5019" w:rsidRDefault="001C5019" w:rsidP="00D3680A">
            <w:pPr>
              <w:numPr>
                <w:ilvl w:val="0"/>
                <w:numId w:val="28"/>
              </w:numPr>
              <w:rPr>
                <w:color w:val="000000"/>
                <w:lang w:eastAsia="en-GB"/>
              </w:rPr>
            </w:pPr>
            <w:r w:rsidRPr="001C5019">
              <w:rPr>
                <w:color w:val="000000"/>
                <w:lang w:eastAsia="en-GB"/>
              </w:rPr>
              <w:t>budget – including outline costs relating to construction, fit out, professional fees, relocation/decanting, building closure, project finance, legal advice, irrecoverable VAT, inflation and contingency</w:t>
            </w:r>
          </w:p>
          <w:p w14:paraId="1D394E9F" w14:textId="006100F8" w:rsidR="001C5019" w:rsidRPr="001C5019" w:rsidRDefault="001C5019" w:rsidP="00D3680A">
            <w:pPr>
              <w:numPr>
                <w:ilvl w:val="0"/>
                <w:numId w:val="28"/>
              </w:numPr>
              <w:rPr>
                <w:color w:val="000000"/>
                <w:lang w:eastAsia="en-GB"/>
              </w:rPr>
            </w:pPr>
            <w:r w:rsidRPr="001C5019">
              <w:rPr>
                <w:color w:val="000000"/>
                <w:lang w:eastAsia="en-GB"/>
              </w:rPr>
              <w:t>timetable – outline project timetable including design development, procurement, fundraising, construction</w:t>
            </w:r>
            <w:r w:rsidR="0038230B">
              <w:rPr>
                <w:color w:val="000000"/>
                <w:lang w:eastAsia="en-GB"/>
              </w:rPr>
              <w:t xml:space="preserve"> and</w:t>
            </w:r>
            <w:r w:rsidRPr="001C5019">
              <w:rPr>
                <w:color w:val="000000"/>
                <w:lang w:eastAsia="en-GB"/>
              </w:rPr>
              <w:t xml:space="preserve"> launch</w:t>
            </w:r>
          </w:p>
          <w:p w14:paraId="3A89F956" w14:textId="77777777" w:rsidR="001C5019" w:rsidRPr="001C5019" w:rsidRDefault="001C5019" w:rsidP="00D3680A">
            <w:pPr>
              <w:numPr>
                <w:ilvl w:val="0"/>
                <w:numId w:val="28"/>
              </w:numPr>
              <w:rPr>
                <w:color w:val="000000"/>
                <w:lang w:eastAsia="en-GB"/>
              </w:rPr>
            </w:pPr>
            <w:r w:rsidRPr="001C5019">
              <w:rPr>
                <w:color w:val="000000"/>
                <w:lang w:eastAsia="en-GB"/>
              </w:rPr>
              <w:t>funding – review of how viable it will be to achieve the required project funding and an indication of where this funding might come from and when it might be secured</w:t>
            </w:r>
          </w:p>
          <w:p w14:paraId="5A2F2E55" w14:textId="77777777" w:rsidR="001C5019" w:rsidRPr="001C5019" w:rsidRDefault="001C5019" w:rsidP="00D3680A">
            <w:pPr>
              <w:numPr>
                <w:ilvl w:val="0"/>
                <w:numId w:val="28"/>
              </w:numPr>
              <w:rPr>
                <w:color w:val="000000"/>
                <w:lang w:eastAsia="en-GB"/>
              </w:rPr>
            </w:pPr>
            <w:r w:rsidRPr="001C5019">
              <w:rPr>
                <w:color w:val="000000"/>
                <w:lang w:eastAsia="en-GB"/>
              </w:rPr>
              <w:t>environmental sustainability – outline of the approach to environmental sustainability during design, construction and post-completion and how the project’s impact on the environment will be minimised</w:t>
            </w:r>
          </w:p>
          <w:p w14:paraId="5F1167C4" w14:textId="1852FD8B" w:rsidR="001C5019" w:rsidRPr="001C5019" w:rsidRDefault="001C5019" w:rsidP="00D3680A">
            <w:pPr>
              <w:numPr>
                <w:ilvl w:val="0"/>
                <w:numId w:val="28"/>
              </w:numPr>
              <w:rPr>
                <w:color w:val="000000"/>
                <w:lang w:eastAsia="en-GB"/>
              </w:rPr>
            </w:pPr>
            <w:r w:rsidRPr="001C5019">
              <w:rPr>
                <w:color w:val="000000"/>
                <w:lang w:eastAsia="en-GB"/>
              </w:rPr>
              <w:t>permissions – outline of statutory permissions and the likelihood of them being obtained</w:t>
            </w:r>
            <w:r w:rsidR="0038230B">
              <w:rPr>
                <w:color w:val="000000"/>
                <w:lang w:eastAsia="en-GB"/>
              </w:rPr>
              <w:t>,</w:t>
            </w:r>
            <w:r w:rsidRPr="001C5019">
              <w:rPr>
                <w:color w:val="000000"/>
                <w:lang w:eastAsia="en-GB"/>
              </w:rPr>
              <w:t xml:space="preserve"> eg planning permission</w:t>
            </w:r>
            <w:r w:rsidR="0038230B">
              <w:rPr>
                <w:color w:val="000000"/>
                <w:lang w:eastAsia="en-GB"/>
              </w:rPr>
              <w:t xml:space="preserve"> and</w:t>
            </w:r>
            <w:r w:rsidRPr="001C5019">
              <w:rPr>
                <w:color w:val="000000"/>
                <w:lang w:eastAsia="en-GB"/>
              </w:rPr>
              <w:t xml:space="preserve"> listed building consent</w:t>
            </w:r>
          </w:p>
          <w:p w14:paraId="39C6B1D4" w14:textId="0E85FA9E" w:rsidR="001C5019" w:rsidRPr="001C5019" w:rsidRDefault="001C5019" w:rsidP="00D3680A">
            <w:pPr>
              <w:numPr>
                <w:ilvl w:val="0"/>
                <w:numId w:val="28"/>
              </w:numPr>
              <w:rPr>
                <w:color w:val="000000"/>
                <w:lang w:eastAsia="en-GB"/>
              </w:rPr>
            </w:pPr>
            <w:r w:rsidRPr="001C5019">
              <w:rPr>
                <w:color w:val="000000"/>
                <w:lang w:eastAsia="en-GB"/>
              </w:rPr>
              <w:t>legal – outline of potential legal issues that will have to addressed</w:t>
            </w:r>
            <w:r w:rsidR="0038230B">
              <w:rPr>
                <w:color w:val="000000"/>
                <w:lang w:eastAsia="en-GB"/>
              </w:rPr>
              <w:t>,</w:t>
            </w:r>
            <w:r w:rsidRPr="001C5019">
              <w:rPr>
                <w:color w:val="000000"/>
                <w:lang w:eastAsia="en-GB"/>
              </w:rPr>
              <w:t xml:space="preserve"> eg site ownership, rights of light</w:t>
            </w:r>
            <w:r w:rsidR="0038230B">
              <w:rPr>
                <w:color w:val="000000"/>
                <w:lang w:eastAsia="en-GB"/>
              </w:rPr>
              <w:t xml:space="preserve"> and</w:t>
            </w:r>
            <w:r w:rsidRPr="001C5019">
              <w:rPr>
                <w:color w:val="000000"/>
                <w:lang w:eastAsia="en-GB"/>
              </w:rPr>
              <w:t xml:space="preserve"> party wall matters</w:t>
            </w:r>
          </w:p>
          <w:p w14:paraId="16A0F3E0" w14:textId="77777777" w:rsidR="001C5019" w:rsidRPr="001C5019" w:rsidRDefault="001C5019" w:rsidP="00D3680A">
            <w:pPr>
              <w:numPr>
                <w:ilvl w:val="0"/>
                <w:numId w:val="28"/>
              </w:numPr>
              <w:rPr>
                <w:color w:val="000000"/>
                <w:lang w:eastAsia="en-GB"/>
              </w:rPr>
            </w:pPr>
            <w:r w:rsidRPr="001C5019">
              <w:rPr>
                <w:color w:val="000000"/>
                <w:lang w:eastAsia="en-GB"/>
              </w:rPr>
              <w:t>risk – summary of key project risks and how these might be addressed</w:t>
            </w:r>
          </w:p>
          <w:p w14:paraId="37B89465" w14:textId="44EC29E2" w:rsidR="001C5019" w:rsidRPr="001C5019" w:rsidRDefault="001C5019" w:rsidP="00D3680A">
            <w:pPr>
              <w:numPr>
                <w:ilvl w:val="0"/>
                <w:numId w:val="28"/>
              </w:numPr>
              <w:rPr>
                <w:color w:val="000000"/>
                <w:lang w:eastAsia="en-GB"/>
              </w:rPr>
            </w:pPr>
            <w:r w:rsidRPr="001C5019">
              <w:rPr>
                <w:color w:val="000000"/>
                <w:lang w:eastAsia="en-GB"/>
              </w:rPr>
              <w:t>organisational development – an analysis of existing organisational capacity, relevant skills and experience needed to undertake the project; aspects of the organisation that will need changing or strengthening as a result of the project</w:t>
            </w:r>
            <w:r w:rsidR="0038230B">
              <w:rPr>
                <w:color w:val="000000"/>
                <w:lang w:eastAsia="en-GB"/>
              </w:rPr>
              <w:t>,</w:t>
            </w:r>
            <w:r w:rsidRPr="001C5019">
              <w:rPr>
                <w:color w:val="000000"/>
                <w:lang w:eastAsia="en-GB"/>
              </w:rPr>
              <w:t xml:space="preserve"> eg additional staff requirements</w:t>
            </w:r>
            <w:r w:rsidR="0038230B">
              <w:rPr>
                <w:color w:val="000000"/>
                <w:lang w:eastAsia="en-GB"/>
              </w:rPr>
              <w:t xml:space="preserve"> and</w:t>
            </w:r>
            <w:r w:rsidRPr="001C5019">
              <w:rPr>
                <w:color w:val="000000"/>
                <w:lang w:eastAsia="en-GB"/>
              </w:rPr>
              <w:t xml:space="preserve"> training requirements</w:t>
            </w:r>
          </w:p>
          <w:p w14:paraId="3F21AD20" w14:textId="77777777" w:rsidR="001C5019" w:rsidRPr="00D3680A" w:rsidRDefault="001C5019" w:rsidP="00D3680A">
            <w:pPr>
              <w:numPr>
                <w:ilvl w:val="0"/>
                <w:numId w:val="28"/>
              </w:numPr>
              <w:rPr>
                <w:color w:val="000000"/>
                <w:lang w:eastAsia="en-GB"/>
              </w:rPr>
            </w:pPr>
            <w:r w:rsidRPr="001C5019">
              <w:rPr>
                <w:color w:val="000000"/>
                <w:lang w:eastAsia="en-GB"/>
              </w:rPr>
              <w:t>revenue implications – indication of likely running costs post-completion including maintenance, repairs/renewals and how these will be covered</w:t>
            </w:r>
          </w:p>
          <w:p w14:paraId="09FB7494" w14:textId="77777777" w:rsidR="00AC5343" w:rsidRPr="001C5019" w:rsidRDefault="00AC5343" w:rsidP="001C5019">
            <w:pPr>
              <w:rPr>
                <w:color w:val="000000"/>
                <w:lang w:eastAsia="en-GB"/>
              </w:rPr>
            </w:pPr>
          </w:p>
        </w:tc>
      </w:tr>
      <w:tr w:rsidR="00AC5343" w:rsidRPr="007002A5" w14:paraId="3DF96225" w14:textId="77777777" w:rsidTr="00EA3956">
        <w:trPr>
          <w:trHeight w:val="100"/>
        </w:trPr>
        <w:tc>
          <w:tcPr>
            <w:tcW w:w="1809" w:type="dxa"/>
          </w:tcPr>
          <w:p w14:paraId="2A2319BE" w14:textId="77777777" w:rsidR="00AC5343" w:rsidRPr="00F722B2" w:rsidRDefault="00AC5343" w:rsidP="007002A5">
            <w:pPr>
              <w:rPr>
                <w:color w:val="000000"/>
                <w:lang w:eastAsia="en-GB"/>
              </w:rPr>
            </w:pPr>
            <w:r w:rsidRPr="00F722B2">
              <w:rPr>
                <w:color w:val="000000"/>
                <w:lang w:eastAsia="en-GB"/>
              </w:rPr>
              <w:t xml:space="preserve">Freehold </w:t>
            </w:r>
            <w:r w:rsidR="00287195" w:rsidRPr="00F722B2">
              <w:rPr>
                <w:color w:val="000000"/>
                <w:lang w:eastAsia="en-GB"/>
              </w:rPr>
              <w:t>i</w:t>
            </w:r>
            <w:r w:rsidRPr="00F722B2">
              <w:rPr>
                <w:color w:val="000000"/>
                <w:lang w:eastAsia="en-GB"/>
              </w:rPr>
              <w:t xml:space="preserve">nterest </w:t>
            </w:r>
          </w:p>
        </w:tc>
        <w:tc>
          <w:tcPr>
            <w:tcW w:w="7547" w:type="dxa"/>
          </w:tcPr>
          <w:p w14:paraId="1F9F5129" w14:textId="77777777" w:rsidR="00AC5343" w:rsidRPr="00F722B2" w:rsidRDefault="00AC5343" w:rsidP="007002A5">
            <w:pPr>
              <w:rPr>
                <w:color w:val="000000"/>
                <w:lang w:eastAsia="en-GB"/>
              </w:rPr>
            </w:pPr>
            <w:r w:rsidRPr="00F722B2">
              <w:rPr>
                <w:color w:val="000000"/>
                <w:lang w:eastAsia="en-GB"/>
              </w:rPr>
              <w:t xml:space="preserve">The absolute right to own property (land and buildings) in perpetuity. </w:t>
            </w:r>
          </w:p>
        </w:tc>
      </w:tr>
      <w:tr w:rsidR="00AC5343" w:rsidRPr="007002A5" w14:paraId="386237F4" w14:textId="77777777" w:rsidTr="00EA3956">
        <w:tc>
          <w:tcPr>
            <w:tcW w:w="1809" w:type="dxa"/>
          </w:tcPr>
          <w:p w14:paraId="2336ED86" w14:textId="77777777" w:rsidR="00AC5343" w:rsidRPr="00F722B2" w:rsidRDefault="00AC5343" w:rsidP="007002A5">
            <w:pPr>
              <w:rPr>
                <w:color w:val="000000"/>
                <w:lang w:eastAsia="en-GB"/>
              </w:rPr>
            </w:pPr>
            <w:r w:rsidRPr="00F722B2">
              <w:rPr>
                <w:color w:val="000000"/>
                <w:lang w:eastAsia="en-GB"/>
              </w:rPr>
              <w:t xml:space="preserve">Lease </w:t>
            </w:r>
          </w:p>
        </w:tc>
        <w:tc>
          <w:tcPr>
            <w:tcW w:w="7547" w:type="dxa"/>
          </w:tcPr>
          <w:p w14:paraId="0D42FD7B" w14:textId="77777777" w:rsidR="00DB768D" w:rsidRPr="00F722B2" w:rsidRDefault="00AC5343" w:rsidP="007002A5">
            <w:pPr>
              <w:rPr>
                <w:color w:val="000000"/>
                <w:lang w:eastAsia="en-GB"/>
              </w:rPr>
            </w:pPr>
            <w:r w:rsidRPr="00F722B2">
              <w:rPr>
                <w:color w:val="000000"/>
                <w:lang w:eastAsia="en-GB"/>
              </w:rPr>
              <w:t xml:space="preserve">A legal agreement through which property is conveyed to a person or organisation for a defined period and in return for the payment of rent. </w:t>
            </w:r>
          </w:p>
          <w:p w14:paraId="5E031C51" w14:textId="77777777" w:rsidR="00AC5343" w:rsidRPr="00F722B2" w:rsidRDefault="00AC5343" w:rsidP="007002A5">
            <w:pPr>
              <w:rPr>
                <w:color w:val="000000"/>
                <w:lang w:eastAsia="en-GB"/>
              </w:rPr>
            </w:pPr>
          </w:p>
        </w:tc>
      </w:tr>
      <w:tr w:rsidR="00AC5343" w:rsidRPr="007002A5" w14:paraId="64B73F89" w14:textId="77777777" w:rsidTr="00EA3956">
        <w:tc>
          <w:tcPr>
            <w:tcW w:w="1809" w:type="dxa"/>
          </w:tcPr>
          <w:p w14:paraId="2B094E07" w14:textId="77777777" w:rsidR="00AC5343" w:rsidRPr="00F722B2" w:rsidRDefault="00AC5343" w:rsidP="007002A5">
            <w:pPr>
              <w:rPr>
                <w:color w:val="000000"/>
                <w:lang w:eastAsia="en-GB"/>
              </w:rPr>
            </w:pPr>
            <w:r w:rsidRPr="00F722B2">
              <w:rPr>
                <w:color w:val="000000"/>
                <w:lang w:eastAsia="en-GB"/>
              </w:rPr>
              <w:t xml:space="preserve">Leasehold </w:t>
            </w:r>
          </w:p>
        </w:tc>
        <w:tc>
          <w:tcPr>
            <w:tcW w:w="7547" w:type="dxa"/>
          </w:tcPr>
          <w:p w14:paraId="1F0339D6" w14:textId="77777777" w:rsidR="00AC5343" w:rsidRPr="00F722B2" w:rsidRDefault="00AC5343" w:rsidP="007002A5">
            <w:pPr>
              <w:rPr>
                <w:color w:val="000000"/>
                <w:lang w:eastAsia="en-GB"/>
              </w:rPr>
            </w:pPr>
            <w:r w:rsidRPr="00F722B2">
              <w:rPr>
                <w:color w:val="000000"/>
                <w:lang w:eastAsia="en-GB"/>
              </w:rPr>
              <w:t>A person’s right to use and occupy land and/or building which arises under a lease as opposed to freehold ownership.</w:t>
            </w:r>
          </w:p>
          <w:p w14:paraId="59CE91AB" w14:textId="77777777" w:rsidR="00AC5343" w:rsidRPr="00F722B2" w:rsidRDefault="00AC5343" w:rsidP="007002A5">
            <w:pPr>
              <w:rPr>
                <w:color w:val="000000"/>
                <w:lang w:eastAsia="en-GB"/>
              </w:rPr>
            </w:pPr>
          </w:p>
        </w:tc>
      </w:tr>
      <w:tr w:rsidR="00AC5343" w:rsidRPr="007002A5" w14:paraId="38BBBE7B" w14:textId="77777777" w:rsidTr="00EA3956">
        <w:trPr>
          <w:trHeight w:val="100"/>
        </w:trPr>
        <w:tc>
          <w:tcPr>
            <w:tcW w:w="1809" w:type="dxa"/>
          </w:tcPr>
          <w:p w14:paraId="650D529E" w14:textId="77777777" w:rsidR="00AC5343" w:rsidRPr="00F722B2" w:rsidRDefault="00AC5343" w:rsidP="007002A5">
            <w:pPr>
              <w:rPr>
                <w:color w:val="000000"/>
                <w:lang w:eastAsia="en-GB"/>
              </w:rPr>
            </w:pPr>
            <w:r w:rsidRPr="00F722B2">
              <w:rPr>
                <w:color w:val="000000"/>
                <w:lang w:eastAsia="en-GB"/>
              </w:rPr>
              <w:t>Options appraisal</w:t>
            </w:r>
          </w:p>
        </w:tc>
        <w:tc>
          <w:tcPr>
            <w:tcW w:w="7547" w:type="dxa"/>
          </w:tcPr>
          <w:p w14:paraId="4B276E29" w14:textId="77777777" w:rsidR="00AC5343" w:rsidRPr="00F722B2" w:rsidRDefault="00AC5343" w:rsidP="007002A5">
            <w:pPr>
              <w:rPr>
                <w:color w:val="000000"/>
                <w:lang w:eastAsia="en-GB"/>
              </w:rPr>
            </w:pPr>
            <w:r w:rsidRPr="00F722B2">
              <w:rPr>
                <w:color w:val="000000"/>
                <w:lang w:eastAsia="en-GB"/>
              </w:rPr>
              <w:t xml:space="preserve">The purpose of an options appraisal is to narrow down a range of options into one feasible proposal which is taken forward for more detailed study in a way that is clear to those not involved in the decision. </w:t>
            </w:r>
          </w:p>
          <w:p w14:paraId="42B9F0EA" w14:textId="77777777" w:rsidR="00AC5343" w:rsidRPr="00F722B2" w:rsidRDefault="00AC5343" w:rsidP="007002A5">
            <w:pPr>
              <w:rPr>
                <w:color w:val="000000"/>
                <w:lang w:eastAsia="en-GB"/>
              </w:rPr>
            </w:pPr>
          </w:p>
          <w:p w14:paraId="725C0890" w14:textId="77777777" w:rsidR="00AC5343" w:rsidRPr="00F722B2" w:rsidRDefault="00DB768D" w:rsidP="00247728">
            <w:pPr>
              <w:rPr>
                <w:color w:val="000000"/>
                <w:lang w:eastAsia="en-GB"/>
              </w:rPr>
            </w:pPr>
            <w:r w:rsidRPr="00F722B2">
              <w:rPr>
                <w:color w:val="000000"/>
                <w:lang w:eastAsia="en-GB"/>
              </w:rPr>
              <w:t xml:space="preserve">It </w:t>
            </w:r>
            <w:r w:rsidR="00AC5343" w:rsidRPr="00F722B2">
              <w:rPr>
                <w:color w:val="000000"/>
                <w:lang w:eastAsia="en-GB"/>
              </w:rPr>
              <w:t>should give details of all the options explored, including leaving things as they are, and should cover the following areas:</w:t>
            </w:r>
          </w:p>
          <w:p w14:paraId="4FC1680F" w14:textId="77777777" w:rsidR="00AC5343" w:rsidRPr="00F722B2" w:rsidRDefault="00AC5343" w:rsidP="00A260EA">
            <w:pPr>
              <w:numPr>
                <w:ilvl w:val="0"/>
                <w:numId w:val="28"/>
              </w:numPr>
              <w:rPr>
                <w:color w:val="000000"/>
                <w:lang w:eastAsia="en-GB"/>
              </w:rPr>
            </w:pPr>
            <w:r w:rsidRPr="00F722B2">
              <w:rPr>
                <w:color w:val="000000"/>
                <w:lang w:eastAsia="en-GB"/>
              </w:rPr>
              <w:t>the needs that the project aims to meet</w:t>
            </w:r>
          </w:p>
          <w:p w14:paraId="49C1E915" w14:textId="77777777" w:rsidR="00AC5343" w:rsidRPr="00F722B2" w:rsidRDefault="00AC5343" w:rsidP="00A260EA">
            <w:pPr>
              <w:numPr>
                <w:ilvl w:val="0"/>
                <w:numId w:val="28"/>
              </w:numPr>
              <w:rPr>
                <w:color w:val="000000"/>
                <w:lang w:eastAsia="en-GB"/>
              </w:rPr>
            </w:pPr>
            <w:r w:rsidRPr="00F722B2">
              <w:rPr>
                <w:color w:val="000000"/>
                <w:lang w:eastAsia="en-GB"/>
              </w:rPr>
              <w:t>the project’s objectives, benefits and outcomes</w:t>
            </w:r>
          </w:p>
          <w:p w14:paraId="46DC1CB6" w14:textId="77777777" w:rsidR="0038230B" w:rsidRDefault="0038230B" w:rsidP="00247728">
            <w:pPr>
              <w:rPr>
                <w:color w:val="000000"/>
                <w:lang w:eastAsia="en-GB"/>
              </w:rPr>
            </w:pPr>
          </w:p>
          <w:p w14:paraId="2F17981B" w14:textId="330F9C91" w:rsidR="00AC5343" w:rsidRPr="00F722B2" w:rsidRDefault="0038230B" w:rsidP="00247728">
            <w:pPr>
              <w:rPr>
                <w:color w:val="000000"/>
                <w:lang w:eastAsia="en-GB"/>
              </w:rPr>
            </w:pPr>
            <w:r>
              <w:rPr>
                <w:color w:val="000000"/>
                <w:lang w:eastAsia="en-GB"/>
              </w:rPr>
              <w:t>F</w:t>
            </w:r>
            <w:r w:rsidR="00AC5343" w:rsidRPr="00F722B2">
              <w:rPr>
                <w:color w:val="000000"/>
                <w:lang w:eastAsia="en-GB"/>
              </w:rPr>
              <w:t>or each option considered</w:t>
            </w:r>
            <w:r>
              <w:rPr>
                <w:color w:val="000000"/>
                <w:lang w:eastAsia="en-GB"/>
              </w:rPr>
              <w:t xml:space="preserve"> it should include</w:t>
            </w:r>
            <w:r w:rsidR="00AC5343" w:rsidRPr="00F722B2">
              <w:rPr>
                <w:color w:val="000000"/>
                <w:lang w:eastAsia="en-GB"/>
              </w:rPr>
              <w:t>:</w:t>
            </w:r>
          </w:p>
          <w:p w14:paraId="3733169B" w14:textId="77777777" w:rsidR="00AC5343" w:rsidRPr="00247728" w:rsidRDefault="00AC5343" w:rsidP="00247728">
            <w:pPr>
              <w:pStyle w:val="ListParagraph"/>
              <w:numPr>
                <w:ilvl w:val="0"/>
                <w:numId w:val="37"/>
              </w:numPr>
              <w:rPr>
                <w:color w:val="000000"/>
                <w:lang w:eastAsia="en-GB"/>
              </w:rPr>
            </w:pPr>
            <w:r w:rsidRPr="00247728">
              <w:rPr>
                <w:color w:val="000000"/>
                <w:lang w:eastAsia="en-GB"/>
              </w:rPr>
              <w:t>an evaluation against the project’s objectives, benefits and outcomes and the needs it aims to meet</w:t>
            </w:r>
          </w:p>
          <w:p w14:paraId="3DF70722" w14:textId="77777777" w:rsidR="00AC5343" w:rsidRPr="00247728" w:rsidRDefault="00AC5343" w:rsidP="00247728">
            <w:pPr>
              <w:pStyle w:val="ListParagraph"/>
              <w:numPr>
                <w:ilvl w:val="0"/>
                <w:numId w:val="37"/>
              </w:numPr>
              <w:rPr>
                <w:color w:val="000000"/>
                <w:lang w:eastAsia="en-GB"/>
              </w:rPr>
            </w:pPr>
            <w:r w:rsidRPr="00247728">
              <w:rPr>
                <w:color w:val="000000"/>
                <w:lang w:eastAsia="en-GB"/>
              </w:rPr>
              <w:t>the estimated costs (capital and revenue costs)</w:t>
            </w:r>
          </w:p>
          <w:p w14:paraId="054641B2" w14:textId="77777777" w:rsidR="0038230B" w:rsidRDefault="00AC5343" w:rsidP="00247728">
            <w:pPr>
              <w:pStyle w:val="ListParagraph"/>
              <w:numPr>
                <w:ilvl w:val="0"/>
                <w:numId w:val="37"/>
              </w:numPr>
              <w:rPr>
                <w:color w:val="000000"/>
                <w:lang w:eastAsia="en-GB"/>
              </w:rPr>
            </w:pPr>
            <w:r w:rsidRPr="00247728">
              <w:rPr>
                <w:color w:val="000000"/>
                <w:lang w:eastAsia="en-GB"/>
              </w:rPr>
              <w:t>an indication of the</w:t>
            </w:r>
            <w:r w:rsidR="00086077" w:rsidRPr="00247728">
              <w:rPr>
                <w:color w:val="000000"/>
                <w:lang w:eastAsia="en-GB"/>
              </w:rPr>
              <w:t xml:space="preserve"> project </w:t>
            </w:r>
            <w:r w:rsidRPr="00247728">
              <w:rPr>
                <w:color w:val="000000"/>
                <w:lang w:eastAsia="en-GB"/>
              </w:rPr>
              <w:t xml:space="preserve">timetable </w:t>
            </w:r>
          </w:p>
          <w:p w14:paraId="48D9807D" w14:textId="7352F964" w:rsidR="00AC5343" w:rsidRPr="00247728" w:rsidRDefault="00AC5343" w:rsidP="00247728">
            <w:pPr>
              <w:pStyle w:val="ListParagraph"/>
              <w:numPr>
                <w:ilvl w:val="0"/>
                <w:numId w:val="37"/>
              </w:numPr>
              <w:rPr>
                <w:color w:val="000000"/>
                <w:lang w:eastAsia="en-GB"/>
              </w:rPr>
            </w:pPr>
            <w:r w:rsidRPr="00247728">
              <w:rPr>
                <w:color w:val="000000"/>
                <w:lang w:eastAsia="en-GB"/>
              </w:rPr>
              <w:t>a risk assessment</w:t>
            </w:r>
          </w:p>
          <w:p w14:paraId="5B230CC8" w14:textId="77777777" w:rsidR="00AC5343" w:rsidRPr="00247728" w:rsidRDefault="00AC5343" w:rsidP="00247728">
            <w:pPr>
              <w:pStyle w:val="ListParagraph"/>
              <w:numPr>
                <w:ilvl w:val="0"/>
                <w:numId w:val="37"/>
              </w:numPr>
              <w:rPr>
                <w:color w:val="000000"/>
                <w:lang w:eastAsia="en-GB"/>
              </w:rPr>
            </w:pPr>
            <w:r w:rsidRPr="00247728">
              <w:rPr>
                <w:color w:val="000000"/>
                <w:lang w:eastAsia="en-GB"/>
              </w:rPr>
              <w:t>the preferred option and why it is recommended</w:t>
            </w:r>
          </w:p>
          <w:p w14:paraId="6AAE3889" w14:textId="77777777" w:rsidR="00AC5343" w:rsidRPr="00F722B2" w:rsidRDefault="00AC5343" w:rsidP="007002A5">
            <w:pPr>
              <w:rPr>
                <w:color w:val="000000"/>
                <w:lang w:eastAsia="en-GB"/>
              </w:rPr>
            </w:pPr>
          </w:p>
        </w:tc>
      </w:tr>
      <w:tr w:rsidR="00AC5343" w:rsidRPr="007002A5" w14:paraId="499B4A0B" w14:textId="77777777" w:rsidTr="00EA3956">
        <w:trPr>
          <w:trHeight w:val="100"/>
        </w:trPr>
        <w:tc>
          <w:tcPr>
            <w:tcW w:w="1809" w:type="dxa"/>
          </w:tcPr>
          <w:p w14:paraId="15873EF1" w14:textId="77777777" w:rsidR="00AC5343" w:rsidRPr="00F722B2" w:rsidRDefault="00AC5343" w:rsidP="007002A5">
            <w:pPr>
              <w:rPr>
                <w:color w:val="000000"/>
                <w:lang w:eastAsia="en-GB"/>
              </w:rPr>
            </w:pPr>
            <w:r w:rsidRPr="00F722B2">
              <w:rPr>
                <w:color w:val="000000"/>
                <w:lang w:eastAsia="en-GB"/>
              </w:rPr>
              <w:t>OJEU</w:t>
            </w:r>
          </w:p>
        </w:tc>
        <w:tc>
          <w:tcPr>
            <w:tcW w:w="7547" w:type="dxa"/>
          </w:tcPr>
          <w:p w14:paraId="00865741" w14:textId="77777777" w:rsidR="00DB768D" w:rsidRPr="00F722B2" w:rsidRDefault="00AC5343" w:rsidP="007002A5">
            <w:pPr>
              <w:rPr>
                <w:color w:val="000000"/>
                <w:lang w:eastAsia="en-GB"/>
              </w:rPr>
            </w:pPr>
            <w:r w:rsidRPr="00F722B2">
              <w:rPr>
                <w:color w:val="000000"/>
                <w:lang w:eastAsia="en-GB"/>
              </w:rPr>
              <w:t>The Official Journal of the European Union (OJEU) is a daily journal used to advertise the service requirements of publicly procured contracts. The organisation is obliged to adhere to the regulations where funding, either by Arts Council England solely or in conjunction with other public funders, exceeds 50</w:t>
            </w:r>
            <w:r w:rsidR="003A1A3C" w:rsidRPr="00F722B2">
              <w:rPr>
                <w:color w:val="000000"/>
                <w:lang w:eastAsia="en-GB"/>
              </w:rPr>
              <w:t xml:space="preserve"> per cent</w:t>
            </w:r>
            <w:r w:rsidRPr="00F722B2">
              <w:rPr>
                <w:color w:val="000000"/>
                <w:lang w:eastAsia="en-GB"/>
              </w:rPr>
              <w:t xml:space="preserve"> of the estimated cost of the contract. </w:t>
            </w:r>
          </w:p>
          <w:p w14:paraId="3CCE18D4" w14:textId="77777777" w:rsidR="009E226B" w:rsidRPr="00F722B2" w:rsidRDefault="009E226B" w:rsidP="007002A5">
            <w:pPr>
              <w:rPr>
                <w:color w:val="000000"/>
                <w:lang w:eastAsia="en-GB"/>
              </w:rPr>
            </w:pPr>
          </w:p>
        </w:tc>
      </w:tr>
      <w:tr w:rsidR="00AC5343" w:rsidRPr="007002A5" w14:paraId="1424676B" w14:textId="77777777" w:rsidTr="00EA3956">
        <w:trPr>
          <w:trHeight w:val="100"/>
        </w:trPr>
        <w:tc>
          <w:tcPr>
            <w:tcW w:w="1809" w:type="dxa"/>
          </w:tcPr>
          <w:p w14:paraId="657462CF" w14:textId="77777777" w:rsidR="00AC5343" w:rsidRPr="00F722B2" w:rsidRDefault="00AC5343" w:rsidP="007002A5">
            <w:pPr>
              <w:rPr>
                <w:color w:val="000000"/>
                <w:lang w:eastAsia="en-GB"/>
              </w:rPr>
            </w:pPr>
            <w:r w:rsidRPr="00F722B2">
              <w:rPr>
                <w:color w:val="000000"/>
                <w:lang w:eastAsia="en-GB"/>
              </w:rPr>
              <w:t>RIBA plan of work</w:t>
            </w:r>
          </w:p>
          <w:p w14:paraId="3CFF7EBC" w14:textId="77777777" w:rsidR="00AC5343" w:rsidRPr="00F722B2" w:rsidRDefault="00AC5343" w:rsidP="007002A5">
            <w:pPr>
              <w:rPr>
                <w:color w:val="000000"/>
                <w:lang w:eastAsia="en-GB"/>
              </w:rPr>
            </w:pPr>
          </w:p>
        </w:tc>
        <w:tc>
          <w:tcPr>
            <w:tcW w:w="7547" w:type="dxa"/>
          </w:tcPr>
          <w:p w14:paraId="30ADBC7A" w14:textId="1963A1A5" w:rsidR="005423F8" w:rsidRPr="00F722B2" w:rsidRDefault="005423F8">
            <w:pPr>
              <w:rPr>
                <w:color w:val="000000"/>
                <w:lang w:eastAsia="en-GB"/>
              </w:rPr>
            </w:pPr>
            <w:r w:rsidRPr="00F722B2">
              <w:rPr>
                <w:color w:val="000000"/>
                <w:lang w:eastAsia="en-GB"/>
              </w:rPr>
              <w:t xml:space="preserve">Royal Institute of British Architects (RIBA) organises the process of managing and designing building projects and administering building contracts into a number of key work stages. The RIBA Outline Plan of Work 2007 consists of </w:t>
            </w:r>
            <w:r w:rsidR="0038230B">
              <w:rPr>
                <w:color w:val="000000"/>
                <w:lang w:eastAsia="en-GB"/>
              </w:rPr>
              <w:t>11</w:t>
            </w:r>
            <w:r w:rsidR="0038230B" w:rsidRPr="00F722B2">
              <w:rPr>
                <w:color w:val="000000"/>
                <w:lang w:eastAsia="en-GB"/>
              </w:rPr>
              <w:t xml:space="preserve"> </w:t>
            </w:r>
            <w:r w:rsidRPr="00F722B2">
              <w:rPr>
                <w:color w:val="000000"/>
                <w:lang w:eastAsia="en-GB"/>
              </w:rPr>
              <w:t>stages defined by the letters A–L.</w:t>
            </w:r>
            <w:r w:rsidR="00A67591">
              <w:rPr>
                <w:color w:val="000000"/>
                <w:lang w:eastAsia="en-GB"/>
              </w:rPr>
              <w:t xml:space="preserve"> </w:t>
            </w:r>
            <w:r w:rsidRPr="00F722B2">
              <w:rPr>
                <w:color w:val="000000"/>
                <w:lang w:eastAsia="en-GB"/>
              </w:rPr>
              <w:t xml:space="preserve">In 2013, RIBA launched a revised Plan of Work which consists of eight stages defined by the numbers 0-7. </w:t>
            </w:r>
          </w:p>
        </w:tc>
      </w:tr>
      <w:tr w:rsidR="00AC5343" w:rsidRPr="007002A5" w14:paraId="5EE48C59" w14:textId="77777777" w:rsidTr="00EA3956">
        <w:trPr>
          <w:trHeight w:val="100"/>
        </w:trPr>
        <w:tc>
          <w:tcPr>
            <w:tcW w:w="1809" w:type="dxa"/>
          </w:tcPr>
          <w:p w14:paraId="53A03834" w14:textId="77777777" w:rsidR="005423F8" w:rsidRPr="00F722B2" w:rsidRDefault="005423F8" w:rsidP="007002A5">
            <w:pPr>
              <w:rPr>
                <w:color w:val="000000"/>
                <w:lang w:eastAsia="en-GB"/>
              </w:rPr>
            </w:pPr>
          </w:p>
          <w:p w14:paraId="449915E8" w14:textId="77777777" w:rsidR="00AC5343" w:rsidRPr="00F722B2" w:rsidRDefault="00AC5343" w:rsidP="007002A5">
            <w:pPr>
              <w:rPr>
                <w:color w:val="000000"/>
                <w:lang w:eastAsia="en-GB"/>
              </w:rPr>
            </w:pPr>
            <w:r w:rsidRPr="00F722B2">
              <w:rPr>
                <w:color w:val="000000"/>
                <w:lang w:eastAsia="en-GB"/>
              </w:rPr>
              <w:t>Security of Tenure</w:t>
            </w:r>
          </w:p>
        </w:tc>
        <w:tc>
          <w:tcPr>
            <w:tcW w:w="7547" w:type="dxa"/>
          </w:tcPr>
          <w:p w14:paraId="3FEA3827" w14:textId="77777777" w:rsidR="005423F8" w:rsidRPr="00F722B2" w:rsidRDefault="005423F8" w:rsidP="007002A5">
            <w:pPr>
              <w:rPr>
                <w:color w:val="000000"/>
                <w:lang w:eastAsia="en-GB"/>
              </w:rPr>
            </w:pPr>
          </w:p>
          <w:p w14:paraId="177905F7" w14:textId="77777777" w:rsidR="00AC5343" w:rsidRPr="00F722B2" w:rsidRDefault="00AC5343" w:rsidP="007002A5">
            <w:pPr>
              <w:rPr>
                <w:color w:val="000000"/>
                <w:lang w:eastAsia="en-GB"/>
              </w:rPr>
            </w:pPr>
            <w:r w:rsidRPr="00F722B2">
              <w:rPr>
                <w:color w:val="000000"/>
                <w:lang w:eastAsia="en-GB"/>
              </w:rPr>
              <w:t>A good, strong and well documented right to own or use a property for a period of time.</w:t>
            </w:r>
          </w:p>
          <w:p w14:paraId="18E68762" w14:textId="77777777" w:rsidR="00AC5343" w:rsidRPr="00F722B2" w:rsidRDefault="00AC5343" w:rsidP="007002A5">
            <w:pPr>
              <w:rPr>
                <w:color w:val="000000"/>
                <w:lang w:eastAsia="en-GB"/>
              </w:rPr>
            </w:pPr>
          </w:p>
        </w:tc>
      </w:tr>
      <w:tr w:rsidR="00AC5343" w:rsidRPr="007002A5" w14:paraId="2370259B" w14:textId="77777777" w:rsidTr="00EA3956">
        <w:trPr>
          <w:trHeight w:val="100"/>
        </w:trPr>
        <w:tc>
          <w:tcPr>
            <w:tcW w:w="1809" w:type="dxa"/>
          </w:tcPr>
          <w:p w14:paraId="00E912B2" w14:textId="77777777" w:rsidR="00AC5343" w:rsidRPr="00F722B2" w:rsidRDefault="00AC5343" w:rsidP="007002A5">
            <w:pPr>
              <w:rPr>
                <w:color w:val="000000"/>
                <w:lang w:eastAsia="en-GB"/>
              </w:rPr>
            </w:pPr>
            <w:r w:rsidRPr="00F722B2">
              <w:rPr>
                <w:color w:val="000000"/>
                <w:lang w:eastAsia="en-GB"/>
              </w:rPr>
              <w:t>Security</w:t>
            </w:r>
          </w:p>
        </w:tc>
        <w:tc>
          <w:tcPr>
            <w:tcW w:w="7547" w:type="dxa"/>
          </w:tcPr>
          <w:p w14:paraId="087EDA69" w14:textId="77777777" w:rsidR="00AC5343" w:rsidRPr="00F722B2" w:rsidRDefault="00AC5343" w:rsidP="007002A5">
            <w:pPr>
              <w:rPr>
                <w:color w:val="000000"/>
                <w:lang w:eastAsia="en-GB"/>
              </w:rPr>
            </w:pPr>
            <w:r w:rsidRPr="00F722B2">
              <w:rPr>
                <w:color w:val="000000"/>
                <w:lang w:eastAsia="en-GB"/>
              </w:rPr>
              <w:t>A legal commitment from the grant recipient to the Arts Council which links specific grant recipient obligations in the grant terms and conditions to the capital asset.</w:t>
            </w:r>
          </w:p>
          <w:p w14:paraId="058D93EA" w14:textId="77777777" w:rsidR="00AC5343" w:rsidRPr="00F722B2" w:rsidRDefault="00AC5343" w:rsidP="007002A5">
            <w:pPr>
              <w:rPr>
                <w:color w:val="000000"/>
                <w:lang w:eastAsia="en-GB"/>
              </w:rPr>
            </w:pPr>
          </w:p>
        </w:tc>
      </w:tr>
      <w:tr w:rsidR="00AC5343" w:rsidRPr="007002A5" w14:paraId="630FC2A5" w14:textId="77777777" w:rsidTr="00EA3956">
        <w:tc>
          <w:tcPr>
            <w:tcW w:w="1809" w:type="dxa"/>
          </w:tcPr>
          <w:p w14:paraId="205F5FE0" w14:textId="77777777" w:rsidR="00AC5343" w:rsidRPr="00F722B2" w:rsidRDefault="00AC5343" w:rsidP="007002A5">
            <w:pPr>
              <w:rPr>
                <w:color w:val="000000"/>
                <w:lang w:eastAsia="en-GB"/>
              </w:rPr>
            </w:pPr>
            <w:r w:rsidRPr="00F722B2">
              <w:rPr>
                <w:color w:val="000000"/>
                <w:lang w:eastAsia="en-GB"/>
              </w:rPr>
              <w:t>Sustainable</w:t>
            </w:r>
          </w:p>
          <w:p w14:paraId="05EDC4D2" w14:textId="77777777" w:rsidR="00AC5343" w:rsidRPr="00F722B2" w:rsidRDefault="00AC5343" w:rsidP="007002A5">
            <w:pPr>
              <w:rPr>
                <w:color w:val="000000"/>
                <w:lang w:eastAsia="en-GB"/>
              </w:rPr>
            </w:pPr>
            <w:r w:rsidRPr="00F722B2">
              <w:rPr>
                <w:color w:val="000000"/>
                <w:lang w:eastAsia="en-GB"/>
              </w:rPr>
              <w:t>development</w:t>
            </w:r>
          </w:p>
        </w:tc>
        <w:tc>
          <w:tcPr>
            <w:tcW w:w="7547" w:type="dxa"/>
          </w:tcPr>
          <w:p w14:paraId="0DA45D1C" w14:textId="77777777" w:rsidR="00AC5343" w:rsidRPr="00F722B2" w:rsidRDefault="00AC5343" w:rsidP="007002A5">
            <w:pPr>
              <w:rPr>
                <w:color w:val="000000"/>
                <w:lang w:eastAsia="en-GB"/>
              </w:rPr>
            </w:pPr>
            <w:r w:rsidRPr="00F722B2">
              <w:rPr>
                <w:color w:val="000000"/>
                <w:lang w:eastAsia="en-GB"/>
              </w:rPr>
              <w:t>Sustainable development is a dynamic process through which organisations can begin to achieve a balance between environmental, social and economic activities. Sustainable development must recognise the impacts of a project on these three areas.</w:t>
            </w:r>
          </w:p>
          <w:p w14:paraId="7594A877" w14:textId="77777777" w:rsidR="00AC5343" w:rsidRPr="00F722B2" w:rsidRDefault="00AC5343" w:rsidP="007002A5">
            <w:pPr>
              <w:rPr>
                <w:color w:val="000000"/>
                <w:lang w:eastAsia="en-GB"/>
              </w:rPr>
            </w:pPr>
          </w:p>
        </w:tc>
      </w:tr>
      <w:tr w:rsidR="00AC5343" w:rsidRPr="007002A5" w14:paraId="2FCEE4BF" w14:textId="77777777" w:rsidTr="00EA3956">
        <w:tc>
          <w:tcPr>
            <w:tcW w:w="1809" w:type="dxa"/>
          </w:tcPr>
          <w:p w14:paraId="6EAB1B44" w14:textId="77777777" w:rsidR="00AC5343" w:rsidRPr="00F722B2" w:rsidRDefault="00AC5343" w:rsidP="007002A5">
            <w:pPr>
              <w:rPr>
                <w:color w:val="000000"/>
                <w:lang w:eastAsia="en-GB"/>
              </w:rPr>
            </w:pPr>
            <w:r w:rsidRPr="00F722B2">
              <w:rPr>
                <w:color w:val="000000"/>
                <w:lang w:eastAsia="en-GB"/>
              </w:rPr>
              <w:t>Tender</w:t>
            </w:r>
          </w:p>
        </w:tc>
        <w:tc>
          <w:tcPr>
            <w:tcW w:w="7547" w:type="dxa"/>
          </w:tcPr>
          <w:p w14:paraId="3541EC0D" w14:textId="77777777" w:rsidR="00AC5343" w:rsidRPr="00F722B2" w:rsidRDefault="00AC5343" w:rsidP="007002A5">
            <w:pPr>
              <w:rPr>
                <w:color w:val="000000"/>
                <w:lang w:eastAsia="en-GB"/>
              </w:rPr>
            </w:pPr>
            <w:r w:rsidRPr="00F722B2">
              <w:rPr>
                <w:color w:val="000000"/>
                <w:lang w:eastAsia="en-GB"/>
              </w:rPr>
              <w:t xml:space="preserve">Tendering is the process of inviting and appointing a contractor or consultant to undertake work. It must be a competitive process between firms or individuals who have the necessary skills, integrity and responsibility to deliver the work. All invited firms must be given the same information and deadline for submitting their tender. </w:t>
            </w:r>
          </w:p>
          <w:p w14:paraId="3D097B60" w14:textId="77777777" w:rsidR="00AC5343" w:rsidRPr="00F722B2" w:rsidRDefault="00AC5343" w:rsidP="007002A5">
            <w:pPr>
              <w:rPr>
                <w:color w:val="000000"/>
                <w:lang w:eastAsia="en-GB"/>
              </w:rPr>
            </w:pPr>
          </w:p>
        </w:tc>
      </w:tr>
      <w:tr w:rsidR="00AC5343" w:rsidRPr="007002A5" w14:paraId="7B0B22C8" w14:textId="77777777" w:rsidTr="00EA3956">
        <w:trPr>
          <w:trHeight w:val="100"/>
        </w:trPr>
        <w:tc>
          <w:tcPr>
            <w:tcW w:w="1809" w:type="dxa"/>
          </w:tcPr>
          <w:p w14:paraId="2F2A492E" w14:textId="77777777" w:rsidR="00AC5343" w:rsidRPr="00F722B2" w:rsidRDefault="00AC5343" w:rsidP="007002A5">
            <w:pPr>
              <w:rPr>
                <w:color w:val="000000"/>
                <w:lang w:eastAsia="en-GB"/>
              </w:rPr>
            </w:pPr>
            <w:r w:rsidRPr="00F722B2">
              <w:rPr>
                <w:color w:val="000000"/>
                <w:lang w:eastAsia="en-GB"/>
              </w:rPr>
              <w:t>Whole-life cost</w:t>
            </w:r>
          </w:p>
        </w:tc>
        <w:tc>
          <w:tcPr>
            <w:tcW w:w="7547" w:type="dxa"/>
          </w:tcPr>
          <w:p w14:paraId="044642BB" w14:textId="77777777" w:rsidR="00AC5343" w:rsidRDefault="00AC5343" w:rsidP="007002A5">
            <w:pPr>
              <w:rPr>
                <w:color w:val="000000"/>
                <w:lang w:eastAsia="en-GB"/>
              </w:rPr>
            </w:pPr>
            <w:r w:rsidRPr="00F722B2">
              <w:rPr>
                <w:color w:val="000000"/>
                <w:lang w:eastAsia="en-GB"/>
              </w:rPr>
              <w:t>The costs of a building will require maintenance, running and staffing costs that should be factored into a whole-life cost analysis. This means that decisions should be based not only on initial capital cost, but also on the costs of maintenance and day-to-day operations over the expected lifetime of an asset.</w:t>
            </w:r>
          </w:p>
          <w:p w14:paraId="167AAB52" w14:textId="77777777" w:rsidR="00D3680A" w:rsidRPr="00F722B2" w:rsidRDefault="00D3680A" w:rsidP="007002A5">
            <w:pPr>
              <w:rPr>
                <w:color w:val="000000"/>
                <w:lang w:eastAsia="en-GB"/>
              </w:rPr>
            </w:pPr>
          </w:p>
        </w:tc>
      </w:tr>
    </w:tbl>
    <w:p w14:paraId="7542431F" w14:textId="77777777" w:rsidR="005875AF" w:rsidRPr="007002A5" w:rsidRDefault="00AC5343" w:rsidP="0074167D">
      <w:pPr>
        <w:rPr>
          <w:color w:val="000000"/>
          <w:lang w:eastAsia="en-GB"/>
        </w:rPr>
      </w:pPr>
      <w:r>
        <w:rPr>
          <w:color w:val="000000"/>
          <w:lang w:eastAsia="en-GB"/>
        </w:rPr>
        <w:t xml:space="preserve">© Arts Council England, </w:t>
      </w:r>
      <w:r w:rsidR="00043B84">
        <w:rPr>
          <w:color w:val="000000"/>
          <w:lang w:eastAsia="en-GB"/>
        </w:rPr>
        <w:t>June</w:t>
      </w:r>
      <w:r w:rsidR="00515B62">
        <w:rPr>
          <w:color w:val="000000"/>
          <w:lang w:eastAsia="en-GB"/>
        </w:rPr>
        <w:t xml:space="preserve"> </w:t>
      </w:r>
      <w:r>
        <w:rPr>
          <w:color w:val="000000"/>
          <w:lang w:eastAsia="en-GB"/>
        </w:rPr>
        <w:t>201</w:t>
      </w:r>
      <w:r w:rsidR="00A16CD6">
        <w:rPr>
          <w:color w:val="000000"/>
          <w:lang w:eastAsia="en-GB"/>
        </w:rPr>
        <w:t>6</w:t>
      </w:r>
    </w:p>
    <w:sectPr w:rsidR="005875AF" w:rsidRPr="007002A5" w:rsidSect="004D022C">
      <w:footerReference w:type="default" r:id="rId32"/>
      <w:headerReference w:type="first" r:id="rId33"/>
      <w:footerReference w:type="first" r:id="rId34"/>
      <w:pgSz w:w="11906" w:h="16838" w:code="9"/>
      <w:pgMar w:top="1905" w:right="1701" w:bottom="1361" w:left="1418" w:header="567" w:footer="155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C646C" w14:textId="77777777" w:rsidR="00D436FD" w:rsidRDefault="00D436FD">
      <w:r>
        <w:separator/>
      </w:r>
    </w:p>
  </w:endnote>
  <w:endnote w:type="continuationSeparator" w:id="0">
    <w:p w14:paraId="4CCFD016" w14:textId="77777777" w:rsidR="00D436FD" w:rsidRDefault="00D4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FoundrySterlingOT2-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34708" w14:textId="77777777" w:rsidR="00D436FD" w:rsidRPr="004D022C" w:rsidRDefault="00D436FD" w:rsidP="004D022C">
    <w:pPr>
      <w:pStyle w:val="Footer"/>
      <w:jc w:val="right"/>
    </w:pPr>
    <w:r w:rsidRPr="004D022C">
      <w:t xml:space="preserve">Page </w:t>
    </w:r>
    <w:r w:rsidRPr="004D022C">
      <w:rPr>
        <w:bCs/>
      </w:rPr>
      <w:fldChar w:fldCharType="begin"/>
    </w:r>
    <w:r w:rsidRPr="004D022C">
      <w:rPr>
        <w:bCs/>
      </w:rPr>
      <w:instrText xml:space="preserve"> PAGE </w:instrText>
    </w:r>
    <w:r w:rsidRPr="004D022C">
      <w:rPr>
        <w:bCs/>
      </w:rPr>
      <w:fldChar w:fldCharType="separate"/>
    </w:r>
    <w:r w:rsidR="00161D48">
      <w:rPr>
        <w:bCs/>
        <w:noProof/>
      </w:rPr>
      <w:t>48</w:t>
    </w:r>
    <w:r w:rsidRPr="004D022C">
      <w:rPr>
        <w:bCs/>
      </w:rPr>
      <w:fldChar w:fldCharType="end"/>
    </w:r>
    <w:r w:rsidRPr="004D022C">
      <w:t xml:space="preserve"> of </w:t>
    </w:r>
    <w:r w:rsidRPr="004D022C">
      <w:rPr>
        <w:bCs/>
      </w:rPr>
      <w:fldChar w:fldCharType="begin"/>
    </w:r>
    <w:r w:rsidRPr="004D022C">
      <w:rPr>
        <w:bCs/>
      </w:rPr>
      <w:instrText xml:space="preserve"> NUMPAGES  </w:instrText>
    </w:r>
    <w:r w:rsidRPr="004D022C">
      <w:rPr>
        <w:bCs/>
      </w:rPr>
      <w:fldChar w:fldCharType="separate"/>
    </w:r>
    <w:r w:rsidR="00161D48">
      <w:rPr>
        <w:bCs/>
        <w:noProof/>
      </w:rPr>
      <w:t>50</w:t>
    </w:r>
    <w:r w:rsidRPr="004D022C">
      <w:rPr>
        <w:bCs/>
      </w:rPr>
      <w:fldChar w:fldCharType="end"/>
    </w:r>
  </w:p>
  <w:p w14:paraId="2AD8CFF4" w14:textId="77777777" w:rsidR="00D436FD" w:rsidRDefault="00D4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CC41" w14:textId="77777777" w:rsidR="00D436FD" w:rsidRPr="00D6702C" w:rsidRDefault="00D436FD" w:rsidP="00D6702C">
    <w:pPr>
      <w:autoSpaceDE w:val="0"/>
      <w:autoSpaceDN w:val="0"/>
      <w:adjustRightInd w:val="0"/>
      <w:spacing w:line="240" w:lineRule="auto"/>
      <w:jc w:val="right"/>
      <w:rPr>
        <w:rFonts w:eastAsia="SimSun"/>
        <w:lang w:val="en-US"/>
      </w:rPr>
    </w:pPr>
    <w:r w:rsidRPr="00757D65">
      <w:rPr>
        <w:rFonts w:eastAsia="SimSun"/>
        <w:lang w:val="en-US"/>
      </w:rPr>
      <w:t xml:space="preserve">Page </w:t>
    </w:r>
    <w:r w:rsidRPr="00757D65">
      <w:rPr>
        <w:rFonts w:eastAsia="SimSun"/>
        <w:lang w:val="en-US"/>
      </w:rPr>
      <w:fldChar w:fldCharType="begin"/>
    </w:r>
    <w:r w:rsidRPr="00757D65">
      <w:rPr>
        <w:rFonts w:eastAsia="SimSun"/>
        <w:lang w:val="en-US"/>
      </w:rPr>
      <w:instrText xml:space="preserve"> PAGE </w:instrText>
    </w:r>
    <w:r w:rsidRPr="00757D65">
      <w:rPr>
        <w:rFonts w:eastAsia="SimSun"/>
        <w:lang w:val="en-US"/>
      </w:rPr>
      <w:fldChar w:fldCharType="separate"/>
    </w:r>
    <w:r>
      <w:rPr>
        <w:rFonts w:eastAsia="SimSun"/>
        <w:noProof/>
        <w:lang w:val="en-US"/>
      </w:rPr>
      <w:t>1</w:t>
    </w:r>
    <w:r w:rsidRPr="00757D65">
      <w:rPr>
        <w:rFonts w:eastAsia="SimSun"/>
        <w:lang w:val="en-US"/>
      </w:rPr>
      <w:fldChar w:fldCharType="end"/>
    </w:r>
    <w:r w:rsidRPr="00757D65">
      <w:rPr>
        <w:rFonts w:eastAsia="SimSun"/>
        <w:lang w:val="en-US"/>
      </w:rPr>
      <w:t xml:space="preserve"> of </w:t>
    </w:r>
    <w:r w:rsidRPr="00757D65">
      <w:rPr>
        <w:rFonts w:eastAsia="SimSun"/>
        <w:lang w:val="en-US"/>
      </w:rPr>
      <w:fldChar w:fldCharType="begin"/>
    </w:r>
    <w:r w:rsidRPr="00757D65">
      <w:rPr>
        <w:rFonts w:eastAsia="SimSun"/>
        <w:lang w:val="en-US"/>
      </w:rPr>
      <w:instrText xml:space="preserve"> NUMPAGES </w:instrText>
    </w:r>
    <w:r w:rsidRPr="00757D65">
      <w:rPr>
        <w:rFonts w:eastAsia="SimSun"/>
        <w:lang w:val="en-US"/>
      </w:rPr>
      <w:fldChar w:fldCharType="separate"/>
    </w:r>
    <w:r>
      <w:rPr>
        <w:rFonts w:eastAsia="SimSun"/>
        <w:noProof/>
        <w:lang w:val="en-US"/>
      </w:rPr>
      <w:t>43</w:t>
    </w:r>
    <w:r w:rsidRPr="00757D65">
      <w:rPr>
        <w:rFonts w:eastAsia="SimSun"/>
        <w:lang w:val="en-US"/>
      </w:rPr>
      <w:fldChar w:fldCharType="end"/>
    </w:r>
    <w:r>
      <w:rPr>
        <w:noProof/>
        <w:lang w:eastAsia="en-GB"/>
      </w:rPr>
      <mc:AlternateContent>
        <mc:Choice Requires="wps">
          <w:drawing>
            <wp:anchor distT="0" distB="0" distL="114300" distR="114300" simplePos="0" relativeHeight="251657728" behindDoc="0" locked="0" layoutInCell="0" allowOverlap="1" wp14:anchorId="406F9125" wp14:editId="13202072">
              <wp:simplePos x="0" y="0"/>
              <wp:positionH relativeFrom="column">
                <wp:posOffset>0</wp:posOffset>
              </wp:positionH>
              <wp:positionV relativeFrom="page">
                <wp:posOffset>9875520</wp:posOffset>
              </wp:positionV>
              <wp:extent cx="56007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C06D9" w14:textId="77777777" w:rsidR="00D436FD" w:rsidRDefault="00D436FD"/>
                        <w:p w14:paraId="44CF985C" w14:textId="77777777" w:rsidR="00D436FD" w:rsidRDefault="00D436FD"/>
                        <w:p w14:paraId="6B14DFFB" w14:textId="77777777" w:rsidR="00D436FD" w:rsidRDefault="00D436FD"/>
                        <w:p w14:paraId="1AE182DE" w14:textId="77777777" w:rsidR="00D436FD" w:rsidRDefault="00161D48">
                          <w:r>
                            <w:fldChar w:fldCharType="begin"/>
                          </w:r>
                          <w:r>
                            <w:instrText xml:space="preserve"> FILENAME  \p \* MERGEFORMAT </w:instrText>
                          </w:r>
                          <w:r>
                            <w:fldChar w:fldCharType="separate"/>
                          </w:r>
                          <w:r w:rsidR="00D436FD">
                            <w:rPr>
                              <w:noProof/>
                            </w:rPr>
                            <w:t>S:\Head Office\! Arts Planning and Investment\! Investment\Capital\Strategic Programme\Procedures\Stage One\Guidance\External guidance\Round 4 Large stage 1 - working docs\15.04.30 Round_Four_Stage_One_Capital_Guidance.doc</w:t>
                          </w:r>
                          <w:r>
                            <w:rPr>
                              <w:noProof/>
                            </w:rPr>
                            <w:fldChar w:fldCharType="end"/>
                          </w:r>
                        </w:p>
                        <w:p w14:paraId="58663AAA" w14:textId="77777777" w:rsidR="00D436FD" w:rsidRDefault="00D436FD"/>
                        <w:p w14:paraId="64E5788D" w14:textId="77777777" w:rsidR="00D436FD" w:rsidRDefault="00D436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F9125" id="_x0000_t202" coordsize="21600,21600" o:spt="202" path="m,l,21600r21600,l21600,xe">
              <v:stroke joinstyle="miter"/>
              <v:path gradientshapeok="t" o:connecttype="rect"/>
            </v:shapetype>
            <v:shape id="Text Box 1" o:spid="_x0000_s1026" type="#_x0000_t202" style="position:absolute;left:0;text-align:left;margin-left:0;margin-top:777.6pt;width:44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23fwIAAA8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" o:allowincell="f" stroked="f">
              <v:textbox>
                <w:txbxContent>
                  <w:p w14:paraId="47EC06D9" w14:textId="77777777" w:rsidR="005C5372" w:rsidRDefault="005C5372"/>
                  <w:p w14:paraId="44CF985C" w14:textId="77777777" w:rsidR="005C5372" w:rsidRDefault="005C5372"/>
                  <w:p w14:paraId="6B14DFFB" w14:textId="77777777" w:rsidR="005C5372" w:rsidRDefault="005C5372"/>
                  <w:p w14:paraId="1AE182DE" w14:textId="77777777" w:rsidR="005C5372" w:rsidRDefault="005C5372">
                    <w:fldSimple w:instr=" FILENAME  \p \* MERGEFORMAT ">
                      <w:r>
                        <w:rPr>
                          <w:noProof/>
                        </w:rPr>
                        <w:t>S:\Head Office\! Arts Planning and Investment\! Investment\Capital\Strategic Programme\Procedures\Stage One\Guidance\External guidance\Round 4 Large stage 1 - working docs\15.04.30 Round_Four_Stage_One_Capital_Guidance.doc</w:t>
                      </w:r>
                    </w:fldSimple>
                  </w:p>
                  <w:p w14:paraId="58663AAA" w14:textId="77777777" w:rsidR="005C5372" w:rsidRDefault="005C5372"/>
                  <w:p w14:paraId="64E5788D" w14:textId="77777777" w:rsidR="005C5372" w:rsidRDefault="005C5372"/>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D47AF" w14:textId="77777777" w:rsidR="00D436FD" w:rsidRDefault="00D436FD">
      <w:r>
        <w:separator/>
      </w:r>
    </w:p>
  </w:footnote>
  <w:footnote w:type="continuationSeparator" w:id="0">
    <w:p w14:paraId="4B6A9850" w14:textId="77777777" w:rsidR="00D436FD" w:rsidRDefault="00D43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F035" w14:textId="77777777" w:rsidR="00D436FD" w:rsidRPr="00D6702C" w:rsidRDefault="00D436FD">
    <w:pPr>
      <w:rPr>
        <w:b/>
      </w:rPr>
    </w:pPr>
    <w:r>
      <w:t xml:space="preserve"> </w:t>
    </w:r>
    <w:r w:rsidRPr="004436E5">
      <w:t>DCE OMG 20 A</w:t>
    </w:r>
    <w:r>
      <w:t>pril 2015 – Item 11 – 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50D6"/>
    <w:multiLevelType w:val="hybridMultilevel"/>
    <w:tmpl w:val="3DDC9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C1244F"/>
    <w:multiLevelType w:val="hybridMultilevel"/>
    <w:tmpl w:val="2586E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CD7101"/>
    <w:multiLevelType w:val="hybridMultilevel"/>
    <w:tmpl w:val="F252D3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530F24"/>
    <w:multiLevelType w:val="hybridMultilevel"/>
    <w:tmpl w:val="64AA4D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3A1309"/>
    <w:multiLevelType w:val="hybridMultilevel"/>
    <w:tmpl w:val="F3AA7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125384"/>
    <w:multiLevelType w:val="hybridMultilevel"/>
    <w:tmpl w:val="7CDA392E"/>
    <w:lvl w:ilvl="0" w:tplc="6F187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2C3A9F"/>
    <w:multiLevelType w:val="hybridMultilevel"/>
    <w:tmpl w:val="13503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6D935C9"/>
    <w:multiLevelType w:val="hybridMultilevel"/>
    <w:tmpl w:val="5C9C3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216547"/>
    <w:multiLevelType w:val="hybridMultilevel"/>
    <w:tmpl w:val="4C420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5042D7"/>
    <w:multiLevelType w:val="multilevel"/>
    <w:tmpl w:val="DCE026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1ACD704C"/>
    <w:multiLevelType w:val="hybridMultilevel"/>
    <w:tmpl w:val="EC449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FA2BC3"/>
    <w:multiLevelType w:val="hybridMultilevel"/>
    <w:tmpl w:val="0FEC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182566"/>
    <w:multiLevelType w:val="hybridMultilevel"/>
    <w:tmpl w:val="C6485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8558A2"/>
    <w:multiLevelType w:val="hybridMultilevel"/>
    <w:tmpl w:val="D9FAE7A8"/>
    <w:lvl w:ilvl="0" w:tplc="FFFFFFFF">
      <w:start w:val="1"/>
      <w:numFmt w:val="bullet"/>
      <w:pStyle w:val="bullet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4563199"/>
    <w:multiLevelType w:val="hybridMultilevel"/>
    <w:tmpl w:val="08784FA2"/>
    <w:lvl w:ilvl="0" w:tplc="0A582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9B3EBF"/>
    <w:multiLevelType w:val="hybridMultilevel"/>
    <w:tmpl w:val="CF36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8A57C59"/>
    <w:multiLevelType w:val="hybridMultilevel"/>
    <w:tmpl w:val="A8D219A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E0621B"/>
    <w:multiLevelType w:val="hybridMultilevel"/>
    <w:tmpl w:val="40BE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D73A83"/>
    <w:multiLevelType w:val="hybridMultilevel"/>
    <w:tmpl w:val="F3BC3A0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5">
      <w:start w:val="1"/>
      <w:numFmt w:val="bullet"/>
      <w:lvlText w:val=""/>
      <w:lvlJc w:val="left"/>
      <w:pPr>
        <w:ind w:left="1080" w:hanging="360"/>
      </w:pPr>
      <w:rPr>
        <w:rFonts w:ascii="Wingdings" w:hAnsi="Wingdings"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9">
    <w:nsid w:val="2FE647CA"/>
    <w:multiLevelType w:val="hybridMultilevel"/>
    <w:tmpl w:val="68248E3E"/>
    <w:lvl w:ilvl="0" w:tplc="B4F842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823F0D"/>
    <w:multiLevelType w:val="hybridMultilevel"/>
    <w:tmpl w:val="59044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51D4C91"/>
    <w:multiLevelType w:val="hybridMultilevel"/>
    <w:tmpl w:val="226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B44B89"/>
    <w:multiLevelType w:val="hybridMultilevel"/>
    <w:tmpl w:val="225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F4904"/>
    <w:multiLevelType w:val="hybridMultilevel"/>
    <w:tmpl w:val="D8DE72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627B0D"/>
    <w:multiLevelType w:val="hybridMultilevel"/>
    <w:tmpl w:val="D06A2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D1D3B32"/>
    <w:multiLevelType w:val="hybridMultilevel"/>
    <w:tmpl w:val="6714037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nsid w:val="40A95244"/>
    <w:multiLevelType w:val="hybridMultilevel"/>
    <w:tmpl w:val="881A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F72E4F"/>
    <w:multiLevelType w:val="hybridMultilevel"/>
    <w:tmpl w:val="3418F0DA"/>
    <w:lvl w:ilvl="0" w:tplc="E9620756">
      <w:start w:val="1"/>
      <w:numFmt w:val="bullet"/>
      <w:pStyle w:val="ACEBulletPoint"/>
      <w:lvlText w:val=""/>
      <w:lvlJc w:val="left"/>
      <w:pPr>
        <w:tabs>
          <w:tab w:val="num" w:pos="720"/>
        </w:tabs>
        <w:ind w:left="720" w:hanging="360"/>
      </w:pPr>
      <w:rPr>
        <w:rFonts w:ascii="Symbol" w:hAnsi="Symbol" w:hint="default"/>
      </w:rPr>
    </w:lvl>
    <w:lvl w:ilvl="1" w:tplc="B9463282" w:tentative="1">
      <w:start w:val="1"/>
      <w:numFmt w:val="bullet"/>
      <w:lvlText w:val="o"/>
      <w:lvlJc w:val="left"/>
      <w:pPr>
        <w:tabs>
          <w:tab w:val="num" w:pos="1440"/>
        </w:tabs>
        <w:ind w:left="1440" w:hanging="360"/>
      </w:pPr>
      <w:rPr>
        <w:rFonts w:ascii="Courier New" w:hAnsi="Courier New" w:cs="Courier New" w:hint="default"/>
      </w:rPr>
    </w:lvl>
    <w:lvl w:ilvl="2" w:tplc="023E5A4A" w:tentative="1">
      <w:start w:val="1"/>
      <w:numFmt w:val="bullet"/>
      <w:lvlText w:val=""/>
      <w:lvlJc w:val="left"/>
      <w:pPr>
        <w:tabs>
          <w:tab w:val="num" w:pos="2160"/>
        </w:tabs>
        <w:ind w:left="2160" w:hanging="360"/>
      </w:pPr>
      <w:rPr>
        <w:rFonts w:ascii="Wingdings" w:hAnsi="Wingdings" w:hint="default"/>
      </w:rPr>
    </w:lvl>
    <w:lvl w:ilvl="3" w:tplc="493CD466" w:tentative="1">
      <w:start w:val="1"/>
      <w:numFmt w:val="bullet"/>
      <w:lvlText w:val=""/>
      <w:lvlJc w:val="left"/>
      <w:pPr>
        <w:tabs>
          <w:tab w:val="num" w:pos="2880"/>
        </w:tabs>
        <w:ind w:left="2880" w:hanging="360"/>
      </w:pPr>
      <w:rPr>
        <w:rFonts w:ascii="Symbol" w:hAnsi="Symbol" w:hint="default"/>
      </w:rPr>
    </w:lvl>
    <w:lvl w:ilvl="4" w:tplc="DDA6ACF8" w:tentative="1">
      <w:start w:val="1"/>
      <w:numFmt w:val="bullet"/>
      <w:lvlText w:val="o"/>
      <w:lvlJc w:val="left"/>
      <w:pPr>
        <w:tabs>
          <w:tab w:val="num" w:pos="3600"/>
        </w:tabs>
        <w:ind w:left="3600" w:hanging="360"/>
      </w:pPr>
      <w:rPr>
        <w:rFonts w:ascii="Courier New" w:hAnsi="Courier New" w:cs="Courier New" w:hint="default"/>
      </w:rPr>
    </w:lvl>
    <w:lvl w:ilvl="5" w:tplc="4D7E5E38" w:tentative="1">
      <w:start w:val="1"/>
      <w:numFmt w:val="bullet"/>
      <w:lvlText w:val=""/>
      <w:lvlJc w:val="left"/>
      <w:pPr>
        <w:tabs>
          <w:tab w:val="num" w:pos="4320"/>
        </w:tabs>
        <w:ind w:left="4320" w:hanging="360"/>
      </w:pPr>
      <w:rPr>
        <w:rFonts w:ascii="Wingdings" w:hAnsi="Wingdings" w:hint="default"/>
      </w:rPr>
    </w:lvl>
    <w:lvl w:ilvl="6" w:tplc="0C4E766C" w:tentative="1">
      <w:start w:val="1"/>
      <w:numFmt w:val="bullet"/>
      <w:lvlText w:val=""/>
      <w:lvlJc w:val="left"/>
      <w:pPr>
        <w:tabs>
          <w:tab w:val="num" w:pos="5040"/>
        </w:tabs>
        <w:ind w:left="5040" w:hanging="360"/>
      </w:pPr>
      <w:rPr>
        <w:rFonts w:ascii="Symbol" w:hAnsi="Symbol" w:hint="default"/>
      </w:rPr>
    </w:lvl>
    <w:lvl w:ilvl="7" w:tplc="A570637C" w:tentative="1">
      <w:start w:val="1"/>
      <w:numFmt w:val="bullet"/>
      <w:lvlText w:val="o"/>
      <w:lvlJc w:val="left"/>
      <w:pPr>
        <w:tabs>
          <w:tab w:val="num" w:pos="5760"/>
        </w:tabs>
        <w:ind w:left="5760" w:hanging="360"/>
      </w:pPr>
      <w:rPr>
        <w:rFonts w:ascii="Courier New" w:hAnsi="Courier New" w:cs="Courier New" w:hint="default"/>
      </w:rPr>
    </w:lvl>
    <w:lvl w:ilvl="8" w:tplc="F6D87BB6" w:tentative="1">
      <w:start w:val="1"/>
      <w:numFmt w:val="bullet"/>
      <w:lvlText w:val=""/>
      <w:lvlJc w:val="left"/>
      <w:pPr>
        <w:tabs>
          <w:tab w:val="num" w:pos="6480"/>
        </w:tabs>
        <w:ind w:left="6480" w:hanging="360"/>
      </w:pPr>
      <w:rPr>
        <w:rFonts w:ascii="Wingdings" w:hAnsi="Wingdings" w:hint="default"/>
      </w:rPr>
    </w:lvl>
  </w:abstractNum>
  <w:abstractNum w:abstractNumId="28">
    <w:nsid w:val="4DC9693C"/>
    <w:multiLevelType w:val="hybridMultilevel"/>
    <w:tmpl w:val="E708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A621F6"/>
    <w:multiLevelType w:val="hybridMultilevel"/>
    <w:tmpl w:val="11AA2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4F218E6"/>
    <w:multiLevelType w:val="hybridMultilevel"/>
    <w:tmpl w:val="C6E4B9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0055EFF"/>
    <w:multiLevelType w:val="hybridMultilevel"/>
    <w:tmpl w:val="6DDE6CD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2">
    <w:nsid w:val="60AE4D1A"/>
    <w:multiLevelType w:val="hybridMultilevel"/>
    <w:tmpl w:val="242626E6"/>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295B4B"/>
    <w:multiLevelType w:val="hybridMultilevel"/>
    <w:tmpl w:val="12F812D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7655207"/>
    <w:multiLevelType w:val="hybridMultilevel"/>
    <w:tmpl w:val="52D4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BB33AB"/>
    <w:multiLevelType w:val="hybridMultilevel"/>
    <w:tmpl w:val="B0F4F7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8A432E2"/>
    <w:multiLevelType w:val="hybridMultilevel"/>
    <w:tmpl w:val="A8D219A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3"/>
  </w:num>
  <w:num w:numId="3">
    <w:abstractNumId w:val="3"/>
  </w:num>
  <w:num w:numId="4">
    <w:abstractNumId w:val="0"/>
  </w:num>
  <w:num w:numId="5">
    <w:abstractNumId w:val="12"/>
  </w:num>
  <w:num w:numId="6">
    <w:abstractNumId w:val="7"/>
  </w:num>
  <w:num w:numId="7">
    <w:abstractNumId w:val="35"/>
  </w:num>
  <w:num w:numId="8">
    <w:abstractNumId w:val="17"/>
  </w:num>
  <w:num w:numId="9">
    <w:abstractNumId w:val="30"/>
  </w:num>
  <w:num w:numId="10">
    <w:abstractNumId w:val="19"/>
  </w:num>
  <w:num w:numId="11">
    <w:abstractNumId w:val="33"/>
  </w:num>
  <w:num w:numId="12">
    <w:abstractNumId w:val="36"/>
  </w:num>
  <w:num w:numId="13">
    <w:abstractNumId w:val="14"/>
  </w:num>
  <w:num w:numId="14">
    <w:abstractNumId w:val="34"/>
  </w:num>
  <w:num w:numId="15">
    <w:abstractNumId w:val="5"/>
  </w:num>
  <w:num w:numId="16">
    <w:abstractNumId w:val="26"/>
  </w:num>
  <w:num w:numId="17">
    <w:abstractNumId w:val="28"/>
  </w:num>
  <w:num w:numId="18">
    <w:abstractNumId w:val="29"/>
  </w:num>
  <w:num w:numId="19">
    <w:abstractNumId w:val="4"/>
  </w:num>
  <w:num w:numId="20">
    <w:abstractNumId w:val="21"/>
  </w:num>
  <w:num w:numId="21">
    <w:abstractNumId w:val="22"/>
  </w:num>
  <w:num w:numId="22">
    <w:abstractNumId w:val="11"/>
  </w:num>
  <w:num w:numId="23">
    <w:abstractNumId w:val="24"/>
  </w:num>
  <w:num w:numId="24">
    <w:abstractNumId w:val="25"/>
  </w:num>
  <w:num w:numId="25">
    <w:abstractNumId w:val="1"/>
  </w:num>
  <w:num w:numId="26">
    <w:abstractNumId w:val="8"/>
  </w:num>
  <w:num w:numId="27">
    <w:abstractNumId w:val="15"/>
  </w:num>
  <w:num w:numId="28">
    <w:abstractNumId w:val="2"/>
  </w:num>
  <w:num w:numId="29">
    <w:abstractNumId w:val="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0"/>
  </w:num>
  <w:num w:numId="33">
    <w:abstractNumId w:val="31"/>
  </w:num>
  <w:num w:numId="34">
    <w:abstractNumId w:val="16"/>
  </w:num>
  <w:num w:numId="35">
    <w:abstractNumId w:val="18"/>
  </w:num>
  <w:num w:numId="36">
    <w:abstractNumId w:val="23"/>
  </w:num>
  <w:num w:numId="37">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DF"/>
    <w:rsid w:val="00003FF3"/>
    <w:rsid w:val="00013800"/>
    <w:rsid w:val="00021F98"/>
    <w:rsid w:val="00024B12"/>
    <w:rsid w:val="00030607"/>
    <w:rsid w:val="00031A55"/>
    <w:rsid w:val="000339D4"/>
    <w:rsid w:val="00043B84"/>
    <w:rsid w:val="00044556"/>
    <w:rsid w:val="0005321F"/>
    <w:rsid w:val="00055EA1"/>
    <w:rsid w:val="00065E23"/>
    <w:rsid w:val="00067109"/>
    <w:rsid w:val="00083407"/>
    <w:rsid w:val="000836A9"/>
    <w:rsid w:val="00086077"/>
    <w:rsid w:val="000B5AB8"/>
    <w:rsid w:val="000B6619"/>
    <w:rsid w:val="000C153A"/>
    <w:rsid w:val="000D43BA"/>
    <w:rsid w:val="000D6F0B"/>
    <w:rsid w:val="000E53D7"/>
    <w:rsid w:val="000E72DF"/>
    <w:rsid w:val="00100ECD"/>
    <w:rsid w:val="001015FA"/>
    <w:rsid w:val="00113362"/>
    <w:rsid w:val="0012438B"/>
    <w:rsid w:val="00137504"/>
    <w:rsid w:val="00137BEE"/>
    <w:rsid w:val="00153FAB"/>
    <w:rsid w:val="00155535"/>
    <w:rsid w:val="00161D48"/>
    <w:rsid w:val="001763E1"/>
    <w:rsid w:val="00183E22"/>
    <w:rsid w:val="0019389C"/>
    <w:rsid w:val="001945B1"/>
    <w:rsid w:val="001A4CCD"/>
    <w:rsid w:val="001B3BC5"/>
    <w:rsid w:val="001C46C1"/>
    <w:rsid w:val="001C5019"/>
    <w:rsid w:val="001C5CA6"/>
    <w:rsid w:val="001D41DC"/>
    <w:rsid w:val="001E7EB2"/>
    <w:rsid w:val="002153F6"/>
    <w:rsid w:val="00221699"/>
    <w:rsid w:val="00221AC7"/>
    <w:rsid w:val="002248F5"/>
    <w:rsid w:val="00247728"/>
    <w:rsid w:val="00254E23"/>
    <w:rsid w:val="00257196"/>
    <w:rsid w:val="0026090F"/>
    <w:rsid w:val="00263F57"/>
    <w:rsid w:val="00272370"/>
    <w:rsid w:val="00272883"/>
    <w:rsid w:val="00272E83"/>
    <w:rsid w:val="00287195"/>
    <w:rsid w:val="0029706C"/>
    <w:rsid w:val="002B02CD"/>
    <w:rsid w:val="002C1257"/>
    <w:rsid w:val="002C5162"/>
    <w:rsid w:val="002D0E34"/>
    <w:rsid w:val="002D422B"/>
    <w:rsid w:val="002D52A5"/>
    <w:rsid w:val="002F195B"/>
    <w:rsid w:val="002F2BEC"/>
    <w:rsid w:val="00301FB1"/>
    <w:rsid w:val="00315B47"/>
    <w:rsid w:val="003234CF"/>
    <w:rsid w:val="00334C27"/>
    <w:rsid w:val="00357180"/>
    <w:rsid w:val="00366D14"/>
    <w:rsid w:val="00375D00"/>
    <w:rsid w:val="00380AA2"/>
    <w:rsid w:val="0038230B"/>
    <w:rsid w:val="0038792F"/>
    <w:rsid w:val="00393353"/>
    <w:rsid w:val="003965C0"/>
    <w:rsid w:val="003977E2"/>
    <w:rsid w:val="003A1A3C"/>
    <w:rsid w:val="003B5E4E"/>
    <w:rsid w:val="003C6A09"/>
    <w:rsid w:val="003E3BAF"/>
    <w:rsid w:val="003F532A"/>
    <w:rsid w:val="003F615A"/>
    <w:rsid w:val="00404A52"/>
    <w:rsid w:val="00421C55"/>
    <w:rsid w:val="00427BC3"/>
    <w:rsid w:val="0043379F"/>
    <w:rsid w:val="004338D9"/>
    <w:rsid w:val="0044150B"/>
    <w:rsid w:val="0044183D"/>
    <w:rsid w:val="0046571D"/>
    <w:rsid w:val="00467BB1"/>
    <w:rsid w:val="004856BC"/>
    <w:rsid w:val="00493659"/>
    <w:rsid w:val="004A0A49"/>
    <w:rsid w:val="004B3EA4"/>
    <w:rsid w:val="004D022C"/>
    <w:rsid w:val="004D0FD0"/>
    <w:rsid w:val="004D557F"/>
    <w:rsid w:val="004F7EAA"/>
    <w:rsid w:val="0050527A"/>
    <w:rsid w:val="00505B2E"/>
    <w:rsid w:val="00514D5C"/>
    <w:rsid w:val="00515B62"/>
    <w:rsid w:val="00517AC9"/>
    <w:rsid w:val="00530A6F"/>
    <w:rsid w:val="00531F2C"/>
    <w:rsid w:val="005423F8"/>
    <w:rsid w:val="00546DD8"/>
    <w:rsid w:val="005537C8"/>
    <w:rsid w:val="00560CE5"/>
    <w:rsid w:val="00571939"/>
    <w:rsid w:val="005875AF"/>
    <w:rsid w:val="005A19B7"/>
    <w:rsid w:val="005B0DE3"/>
    <w:rsid w:val="005B4F39"/>
    <w:rsid w:val="005C3886"/>
    <w:rsid w:val="005C5372"/>
    <w:rsid w:val="005D1911"/>
    <w:rsid w:val="005E0A25"/>
    <w:rsid w:val="005E1B8B"/>
    <w:rsid w:val="005F1780"/>
    <w:rsid w:val="005F3857"/>
    <w:rsid w:val="005F406D"/>
    <w:rsid w:val="006054EC"/>
    <w:rsid w:val="00610715"/>
    <w:rsid w:val="0061558F"/>
    <w:rsid w:val="0061691C"/>
    <w:rsid w:val="006255C7"/>
    <w:rsid w:val="00626B11"/>
    <w:rsid w:val="006333FD"/>
    <w:rsid w:val="00636049"/>
    <w:rsid w:val="0065356A"/>
    <w:rsid w:val="006544A1"/>
    <w:rsid w:val="00654EBA"/>
    <w:rsid w:val="00664467"/>
    <w:rsid w:val="00664BA4"/>
    <w:rsid w:val="006922CF"/>
    <w:rsid w:val="0069758C"/>
    <w:rsid w:val="006A561E"/>
    <w:rsid w:val="006B3F65"/>
    <w:rsid w:val="006D11C7"/>
    <w:rsid w:val="006D42DE"/>
    <w:rsid w:val="006D5189"/>
    <w:rsid w:val="006E5C96"/>
    <w:rsid w:val="006E643B"/>
    <w:rsid w:val="007002A5"/>
    <w:rsid w:val="00702564"/>
    <w:rsid w:val="00703FF2"/>
    <w:rsid w:val="00712650"/>
    <w:rsid w:val="007133EF"/>
    <w:rsid w:val="0072291D"/>
    <w:rsid w:val="00735A6F"/>
    <w:rsid w:val="00740483"/>
    <w:rsid w:val="00740F58"/>
    <w:rsid w:val="0074167D"/>
    <w:rsid w:val="00742CA3"/>
    <w:rsid w:val="007441F4"/>
    <w:rsid w:val="00763F55"/>
    <w:rsid w:val="00782B8B"/>
    <w:rsid w:val="00787C86"/>
    <w:rsid w:val="007935D7"/>
    <w:rsid w:val="00794135"/>
    <w:rsid w:val="0079766C"/>
    <w:rsid w:val="007A5A20"/>
    <w:rsid w:val="007D2EA9"/>
    <w:rsid w:val="007D471C"/>
    <w:rsid w:val="007D4C45"/>
    <w:rsid w:val="007E3881"/>
    <w:rsid w:val="007F089A"/>
    <w:rsid w:val="00810532"/>
    <w:rsid w:val="00823F2B"/>
    <w:rsid w:val="008325B3"/>
    <w:rsid w:val="00837364"/>
    <w:rsid w:val="008479C0"/>
    <w:rsid w:val="00853A19"/>
    <w:rsid w:val="00855676"/>
    <w:rsid w:val="008779DC"/>
    <w:rsid w:val="0089180B"/>
    <w:rsid w:val="008A49B9"/>
    <w:rsid w:val="008A64F7"/>
    <w:rsid w:val="008B2663"/>
    <w:rsid w:val="00901BE5"/>
    <w:rsid w:val="00903008"/>
    <w:rsid w:val="0090645E"/>
    <w:rsid w:val="0091541A"/>
    <w:rsid w:val="00925794"/>
    <w:rsid w:val="00940742"/>
    <w:rsid w:val="00940792"/>
    <w:rsid w:val="00953BD8"/>
    <w:rsid w:val="00957F36"/>
    <w:rsid w:val="00967C9A"/>
    <w:rsid w:val="0097175D"/>
    <w:rsid w:val="00974362"/>
    <w:rsid w:val="00974DF4"/>
    <w:rsid w:val="0098316D"/>
    <w:rsid w:val="00986E8E"/>
    <w:rsid w:val="00991854"/>
    <w:rsid w:val="009A2F88"/>
    <w:rsid w:val="009A56D3"/>
    <w:rsid w:val="009B4258"/>
    <w:rsid w:val="009B675C"/>
    <w:rsid w:val="009C202B"/>
    <w:rsid w:val="009C5C79"/>
    <w:rsid w:val="009D7EC8"/>
    <w:rsid w:val="009E0B9E"/>
    <w:rsid w:val="009E226B"/>
    <w:rsid w:val="009E458F"/>
    <w:rsid w:val="009F005D"/>
    <w:rsid w:val="009F6947"/>
    <w:rsid w:val="00A003A0"/>
    <w:rsid w:val="00A04072"/>
    <w:rsid w:val="00A11B80"/>
    <w:rsid w:val="00A13F69"/>
    <w:rsid w:val="00A16CD6"/>
    <w:rsid w:val="00A2093A"/>
    <w:rsid w:val="00A260EA"/>
    <w:rsid w:val="00A46AEF"/>
    <w:rsid w:val="00A562CC"/>
    <w:rsid w:val="00A62AD0"/>
    <w:rsid w:val="00A67591"/>
    <w:rsid w:val="00A72B40"/>
    <w:rsid w:val="00A7319D"/>
    <w:rsid w:val="00A7636D"/>
    <w:rsid w:val="00AB1FD7"/>
    <w:rsid w:val="00AC5343"/>
    <w:rsid w:val="00AC729D"/>
    <w:rsid w:val="00AE09A6"/>
    <w:rsid w:val="00AE7F07"/>
    <w:rsid w:val="00AF24D6"/>
    <w:rsid w:val="00AF5AA0"/>
    <w:rsid w:val="00B05C92"/>
    <w:rsid w:val="00B16C41"/>
    <w:rsid w:val="00B23533"/>
    <w:rsid w:val="00B40BC1"/>
    <w:rsid w:val="00BC040F"/>
    <w:rsid w:val="00BD273F"/>
    <w:rsid w:val="00BD7403"/>
    <w:rsid w:val="00BE0F84"/>
    <w:rsid w:val="00BE76D9"/>
    <w:rsid w:val="00C00978"/>
    <w:rsid w:val="00C0225D"/>
    <w:rsid w:val="00C03ED8"/>
    <w:rsid w:val="00C1270E"/>
    <w:rsid w:val="00C13359"/>
    <w:rsid w:val="00C2284D"/>
    <w:rsid w:val="00C22934"/>
    <w:rsid w:val="00C27188"/>
    <w:rsid w:val="00C4281C"/>
    <w:rsid w:val="00C467F3"/>
    <w:rsid w:val="00C50132"/>
    <w:rsid w:val="00C50219"/>
    <w:rsid w:val="00C65666"/>
    <w:rsid w:val="00C7095D"/>
    <w:rsid w:val="00C73793"/>
    <w:rsid w:val="00C76EDF"/>
    <w:rsid w:val="00C81BF4"/>
    <w:rsid w:val="00C83ABD"/>
    <w:rsid w:val="00C8513A"/>
    <w:rsid w:val="00C85BD0"/>
    <w:rsid w:val="00CC2B5A"/>
    <w:rsid w:val="00CC50DF"/>
    <w:rsid w:val="00CD4EA7"/>
    <w:rsid w:val="00CE1451"/>
    <w:rsid w:val="00CE2808"/>
    <w:rsid w:val="00D10919"/>
    <w:rsid w:val="00D12D05"/>
    <w:rsid w:val="00D153E7"/>
    <w:rsid w:val="00D2027E"/>
    <w:rsid w:val="00D31809"/>
    <w:rsid w:val="00D3680A"/>
    <w:rsid w:val="00D409D3"/>
    <w:rsid w:val="00D436FD"/>
    <w:rsid w:val="00D46343"/>
    <w:rsid w:val="00D55698"/>
    <w:rsid w:val="00D569F5"/>
    <w:rsid w:val="00D6702C"/>
    <w:rsid w:val="00D67400"/>
    <w:rsid w:val="00D81912"/>
    <w:rsid w:val="00D82540"/>
    <w:rsid w:val="00DA1AE6"/>
    <w:rsid w:val="00DB4B5B"/>
    <w:rsid w:val="00DB6748"/>
    <w:rsid w:val="00DB768D"/>
    <w:rsid w:val="00DD009A"/>
    <w:rsid w:val="00DD2595"/>
    <w:rsid w:val="00DD2F19"/>
    <w:rsid w:val="00DE52E3"/>
    <w:rsid w:val="00DF408F"/>
    <w:rsid w:val="00E176A4"/>
    <w:rsid w:val="00E25E07"/>
    <w:rsid w:val="00E30853"/>
    <w:rsid w:val="00E36342"/>
    <w:rsid w:val="00E376E2"/>
    <w:rsid w:val="00E37F44"/>
    <w:rsid w:val="00E45A9F"/>
    <w:rsid w:val="00E46F3F"/>
    <w:rsid w:val="00E47435"/>
    <w:rsid w:val="00E70540"/>
    <w:rsid w:val="00E7193C"/>
    <w:rsid w:val="00E73785"/>
    <w:rsid w:val="00E84039"/>
    <w:rsid w:val="00E85A79"/>
    <w:rsid w:val="00E92D58"/>
    <w:rsid w:val="00EA3956"/>
    <w:rsid w:val="00EC4346"/>
    <w:rsid w:val="00EC49DF"/>
    <w:rsid w:val="00ED111E"/>
    <w:rsid w:val="00ED2037"/>
    <w:rsid w:val="00ED2A35"/>
    <w:rsid w:val="00ED2E60"/>
    <w:rsid w:val="00ED4AA2"/>
    <w:rsid w:val="00ED5E82"/>
    <w:rsid w:val="00F164ED"/>
    <w:rsid w:val="00F20DB3"/>
    <w:rsid w:val="00F21C1B"/>
    <w:rsid w:val="00F40207"/>
    <w:rsid w:val="00F43B75"/>
    <w:rsid w:val="00F46143"/>
    <w:rsid w:val="00F46880"/>
    <w:rsid w:val="00F5554D"/>
    <w:rsid w:val="00F623E4"/>
    <w:rsid w:val="00F643D9"/>
    <w:rsid w:val="00F675E7"/>
    <w:rsid w:val="00F722B2"/>
    <w:rsid w:val="00F80EE0"/>
    <w:rsid w:val="00F8389E"/>
    <w:rsid w:val="00F87A4B"/>
    <w:rsid w:val="00F96F1C"/>
    <w:rsid w:val="00FA2098"/>
    <w:rsid w:val="00FC100D"/>
    <w:rsid w:val="00FD1B68"/>
    <w:rsid w:val="00FE5B59"/>
    <w:rsid w:val="00FF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FFDCAA"/>
  <w15:docId w15:val="{44B0CACA-1E97-4138-A7F8-2970DB79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343"/>
    <w:pPr>
      <w:spacing w:line="360" w:lineRule="atLeast"/>
    </w:pPr>
    <w:rPr>
      <w:rFonts w:ascii="Arial" w:hAnsi="Arial" w:cs="Arial"/>
      <w:sz w:val="24"/>
      <w:szCs w:val="24"/>
      <w:lang w:eastAsia="en-US"/>
    </w:rPr>
  </w:style>
  <w:style w:type="paragraph" w:styleId="Heading1">
    <w:name w:val="heading 1"/>
    <w:basedOn w:val="ACEHeading1"/>
    <w:next w:val="Normal"/>
    <w:qFormat/>
    <w:rsid w:val="00C76EDF"/>
    <w:pPr>
      <w:outlineLvl w:val="0"/>
    </w:pPr>
  </w:style>
  <w:style w:type="paragraph" w:styleId="Heading2">
    <w:name w:val="heading 2"/>
    <w:basedOn w:val="ACEHeading2"/>
    <w:next w:val="Normal"/>
    <w:qFormat/>
    <w:rsid w:val="00C76EDF"/>
    <w:pPr>
      <w:outlineLvl w:val="1"/>
    </w:pPr>
  </w:style>
  <w:style w:type="paragraph" w:styleId="Heading3">
    <w:name w:val="heading 3"/>
    <w:basedOn w:val="ACEHeading3"/>
    <w:next w:val="Normal"/>
    <w:qFormat/>
    <w:rsid w:val="00C76EDF"/>
    <w:pPr>
      <w:outlineLvl w:val="2"/>
    </w:pPr>
  </w:style>
  <w:style w:type="paragraph" w:styleId="Heading4">
    <w:name w:val="heading 4"/>
    <w:basedOn w:val="Normal"/>
    <w:next w:val="Normal"/>
    <w:qFormat/>
    <w:rsid w:val="00C76EDF"/>
    <w:pPr>
      <w:keepNext/>
      <w:spacing w:before="240" w:after="60"/>
      <w:outlineLvl w:val="3"/>
    </w:pPr>
    <w:rPr>
      <w:b/>
      <w:bCs/>
    </w:rPr>
  </w:style>
  <w:style w:type="paragraph" w:styleId="Heading5">
    <w:name w:val="heading 5"/>
    <w:basedOn w:val="Normal"/>
    <w:next w:val="Normal"/>
    <w:qFormat/>
    <w:rsid w:val="00C76EDF"/>
    <w:pPr>
      <w:spacing w:before="240" w:after="60"/>
      <w:outlineLvl w:val="4"/>
    </w:pPr>
    <w:rPr>
      <w:sz w:val="22"/>
      <w:szCs w:val="22"/>
    </w:rPr>
  </w:style>
  <w:style w:type="paragraph" w:styleId="Heading6">
    <w:name w:val="heading 6"/>
    <w:basedOn w:val="Normal"/>
    <w:next w:val="Normal"/>
    <w:qFormat/>
    <w:rsid w:val="00C76EDF"/>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rsid w:val="00C76EDF"/>
    <w:pPr>
      <w:spacing w:before="240" w:after="60"/>
      <w:outlineLvl w:val="6"/>
    </w:pPr>
    <w:rPr>
      <w:sz w:val="20"/>
      <w:szCs w:val="20"/>
    </w:rPr>
  </w:style>
  <w:style w:type="paragraph" w:styleId="Heading8">
    <w:name w:val="heading 8"/>
    <w:basedOn w:val="Normal"/>
    <w:next w:val="Normal"/>
    <w:qFormat/>
    <w:rsid w:val="00C76EDF"/>
    <w:pPr>
      <w:spacing w:before="240" w:after="60"/>
      <w:outlineLvl w:val="7"/>
    </w:pPr>
    <w:rPr>
      <w:i/>
      <w:iCs/>
      <w:sz w:val="20"/>
      <w:szCs w:val="20"/>
    </w:rPr>
  </w:style>
  <w:style w:type="paragraph" w:styleId="Heading9">
    <w:name w:val="heading 9"/>
    <w:basedOn w:val="Normal"/>
    <w:next w:val="Normal"/>
    <w:qFormat/>
    <w:rsid w:val="00C76EDF"/>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C76EDF"/>
    <w:pPr>
      <w:spacing w:line="320" w:lineRule="exact"/>
    </w:pPr>
    <w:rPr>
      <w:rFonts w:ascii="Arial Black" w:hAnsi="Arial Black"/>
      <w:sz w:val="24"/>
      <w:szCs w:val="24"/>
    </w:rPr>
  </w:style>
  <w:style w:type="paragraph" w:customStyle="1" w:styleId="ACEBodyText">
    <w:name w:val="ACE Body Text"/>
    <w:uiPriority w:val="99"/>
    <w:rsid w:val="00C76EDF"/>
    <w:pPr>
      <w:spacing w:line="320" w:lineRule="atLeast"/>
    </w:pPr>
    <w:rPr>
      <w:rFonts w:ascii="Arial" w:hAnsi="Arial" w:cs="Arial"/>
      <w:sz w:val="24"/>
      <w:szCs w:val="24"/>
    </w:rPr>
  </w:style>
  <w:style w:type="paragraph" w:customStyle="1" w:styleId="ACEHeading2">
    <w:name w:val="ACE Heading 2"/>
    <w:next w:val="ACEBodyText"/>
    <w:rsid w:val="00C76EDF"/>
    <w:pPr>
      <w:spacing w:line="320" w:lineRule="exact"/>
    </w:pPr>
    <w:rPr>
      <w:rFonts w:ascii="Arial" w:hAnsi="Arial" w:cs="Arial"/>
      <w:b/>
      <w:bCs/>
      <w:sz w:val="24"/>
      <w:szCs w:val="24"/>
    </w:rPr>
  </w:style>
  <w:style w:type="paragraph" w:customStyle="1" w:styleId="ACEHeading3">
    <w:name w:val="ACE Heading 3"/>
    <w:next w:val="ACEBodyText"/>
    <w:rsid w:val="00C76EDF"/>
    <w:pPr>
      <w:spacing w:line="320" w:lineRule="exact"/>
    </w:pPr>
    <w:rPr>
      <w:rFonts w:ascii="Arial" w:hAnsi="Arial" w:cs="Arial"/>
      <w:b/>
      <w:bCs/>
      <w:i/>
      <w:iCs/>
      <w:sz w:val="24"/>
      <w:szCs w:val="24"/>
    </w:rPr>
  </w:style>
  <w:style w:type="paragraph" w:styleId="Caption">
    <w:name w:val="caption"/>
    <w:basedOn w:val="Normal"/>
    <w:next w:val="Normal"/>
    <w:qFormat/>
    <w:rsid w:val="00C76EDF"/>
    <w:pPr>
      <w:spacing w:before="120" w:after="120"/>
    </w:pPr>
    <w:rPr>
      <w:b/>
      <w:bCs/>
    </w:rPr>
  </w:style>
  <w:style w:type="character" w:styleId="CommentReference">
    <w:name w:val="annotation reference"/>
    <w:uiPriority w:val="99"/>
    <w:semiHidden/>
    <w:rsid w:val="00C76EDF"/>
    <w:rPr>
      <w:noProof w:val="0"/>
      <w:sz w:val="16"/>
      <w:szCs w:val="16"/>
      <w:lang w:val="en-GB"/>
    </w:rPr>
  </w:style>
  <w:style w:type="paragraph" w:styleId="CommentText">
    <w:name w:val="annotation text"/>
    <w:basedOn w:val="Normal"/>
    <w:uiPriority w:val="99"/>
    <w:semiHidden/>
    <w:rsid w:val="00C76EDF"/>
    <w:rPr>
      <w:sz w:val="20"/>
      <w:szCs w:val="20"/>
    </w:rPr>
  </w:style>
  <w:style w:type="paragraph" w:styleId="DocumentMap">
    <w:name w:val="Document Map"/>
    <w:basedOn w:val="Normal"/>
    <w:semiHidden/>
    <w:rsid w:val="00C76EDF"/>
    <w:pPr>
      <w:shd w:val="clear" w:color="auto" w:fill="000080"/>
    </w:pPr>
    <w:rPr>
      <w:rFonts w:ascii="Tahoma" w:hAnsi="Tahoma" w:cs="Tahoma"/>
    </w:rPr>
  </w:style>
  <w:style w:type="character" w:styleId="Emphasis">
    <w:name w:val="Emphasis"/>
    <w:uiPriority w:val="20"/>
    <w:qFormat/>
    <w:rsid w:val="00C76EDF"/>
    <w:rPr>
      <w:i/>
      <w:iCs/>
      <w:noProof w:val="0"/>
      <w:lang w:val="en-GB"/>
    </w:rPr>
  </w:style>
  <w:style w:type="character" w:styleId="EndnoteReference">
    <w:name w:val="endnote reference"/>
    <w:semiHidden/>
    <w:rsid w:val="00C76EDF"/>
    <w:rPr>
      <w:vertAlign w:val="superscript"/>
    </w:rPr>
  </w:style>
  <w:style w:type="paragraph" w:styleId="EndnoteText">
    <w:name w:val="endnote text"/>
    <w:basedOn w:val="Normal"/>
    <w:semiHidden/>
    <w:rsid w:val="00C76EDF"/>
    <w:rPr>
      <w:sz w:val="20"/>
      <w:szCs w:val="20"/>
    </w:rPr>
  </w:style>
  <w:style w:type="paragraph" w:styleId="EnvelopeAddress">
    <w:name w:val="envelope address"/>
    <w:basedOn w:val="Normal"/>
    <w:rsid w:val="00C76EDF"/>
    <w:pPr>
      <w:framePr w:w="7920" w:h="1980" w:hRule="exact" w:hSpace="180" w:wrap="auto" w:hAnchor="page" w:xAlign="center" w:yAlign="bottom"/>
      <w:ind w:left="2880"/>
    </w:pPr>
  </w:style>
  <w:style w:type="paragraph" w:styleId="EnvelopeReturn">
    <w:name w:val="envelope return"/>
    <w:basedOn w:val="Normal"/>
    <w:rsid w:val="00C76EDF"/>
    <w:rPr>
      <w:sz w:val="20"/>
      <w:szCs w:val="20"/>
    </w:rPr>
  </w:style>
  <w:style w:type="character" w:styleId="FollowedHyperlink">
    <w:name w:val="FollowedHyperlink"/>
    <w:rsid w:val="00C76EDF"/>
    <w:rPr>
      <w:noProof w:val="0"/>
      <w:color w:val="800080"/>
      <w:u w:val="single"/>
      <w:lang w:val="en-GB"/>
    </w:rPr>
  </w:style>
  <w:style w:type="character" w:styleId="FootnoteReference">
    <w:name w:val="footnote reference"/>
    <w:semiHidden/>
    <w:rsid w:val="00C76EDF"/>
    <w:rPr>
      <w:vertAlign w:val="superscript"/>
    </w:rPr>
  </w:style>
  <w:style w:type="paragraph" w:styleId="FootnoteText">
    <w:name w:val="footnote text"/>
    <w:basedOn w:val="Normal"/>
    <w:semiHidden/>
    <w:rsid w:val="00C76EDF"/>
    <w:rPr>
      <w:sz w:val="20"/>
      <w:szCs w:val="20"/>
    </w:rPr>
  </w:style>
  <w:style w:type="character" w:styleId="Hyperlink">
    <w:name w:val="Hyperlink"/>
    <w:uiPriority w:val="99"/>
    <w:rsid w:val="00C76EDF"/>
    <w:rPr>
      <w:noProof w:val="0"/>
      <w:color w:val="0000FF"/>
      <w:u w:val="single"/>
      <w:lang w:val="en-GB"/>
    </w:rPr>
  </w:style>
  <w:style w:type="paragraph" w:styleId="MacroText">
    <w:name w:val="macro"/>
    <w:semiHidden/>
    <w:rsid w:val="00C76EDF"/>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rsid w:val="00C76EDF"/>
    <w:pPr>
      <w:ind w:left="160" w:hanging="160"/>
    </w:pPr>
  </w:style>
  <w:style w:type="paragraph" w:styleId="TableofFigures">
    <w:name w:val="table of figures"/>
    <w:basedOn w:val="Normal"/>
    <w:next w:val="Normal"/>
    <w:semiHidden/>
    <w:rsid w:val="00C76EDF"/>
    <w:pPr>
      <w:ind w:left="320" w:hanging="320"/>
    </w:pPr>
  </w:style>
  <w:style w:type="paragraph" w:styleId="TOAHeading">
    <w:name w:val="toa heading"/>
    <w:basedOn w:val="Normal"/>
    <w:next w:val="Normal"/>
    <w:semiHidden/>
    <w:rsid w:val="00C76EDF"/>
    <w:pPr>
      <w:spacing w:before="120"/>
    </w:pPr>
    <w:rPr>
      <w:b/>
      <w:bCs/>
    </w:rPr>
  </w:style>
  <w:style w:type="paragraph" w:styleId="TOC1">
    <w:name w:val="toc 1"/>
    <w:basedOn w:val="ACEHeading1"/>
    <w:next w:val="Normal"/>
    <w:uiPriority w:val="39"/>
    <w:rsid w:val="00C76EDF"/>
  </w:style>
  <w:style w:type="paragraph" w:styleId="TOC2">
    <w:name w:val="toc 2"/>
    <w:basedOn w:val="ACEHeading2"/>
    <w:next w:val="Normal"/>
    <w:uiPriority w:val="39"/>
    <w:rsid w:val="00C76EDF"/>
    <w:pPr>
      <w:ind w:left="160"/>
    </w:pPr>
  </w:style>
  <w:style w:type="paragraph" w:styleId="TOC3">
    <w:name w:val="toc 3"/>
    <w:basedOn w:val="ACEHeading3"/>
    <w:next w:val="Normal"/>
    <w:uiPriority w:val="39"/>
    <w:rsid w:val="00C76EDF"/>
    <w:pPr>
      <w:ind w:left="320"/>
    </w:pPr>
  </w:style>
  <w:style w:type="paragraph" w:styleId="TOC4">
    <w:name w:val="toc 4"/>
    <w:basedOn w:val="Normal"/>
    <w:next w:val="Normal"/>
    <w:semiHidden/>
    <w:rsid w:val="00C76EDF"/>
    <w:pPr>
      <w:ind w:left="480"/>
    </w:pPr>
  </w:style>
  <w:style w:type="paragraph" w:styleId="TOC5">
    <w:name w:val="toc 5"/>
    <w:basedOn w:val="Normal"/>
    <w:next w:val="Normal"/>
    <w:semiHidden/>
    <w:rsid w:val="00C76EDF"/>
    <w:pPr>
      <w:ind w:left="640"/>
    </w:pPr>
  </w:style>
  <w:style w:type="paragraph" w:styleId="TOC6">
    <w:name w:val="toc 6"/>
    <w:basedOn w:val="Normal"/>
    <w:next w:val="Normal"/>
    <w:semiHidden/>
    <w:rsid w:val="00C76EDF"/>
    <w:pPr>
      <w:ind w:left="800"/>
    </w:pPr>
  </w:style>
  <w:style w:type="paragraph" w:styleId="TOC7">
    <w:name w:val="toc 7"/>
    <w:basedOn w:val="Normal"/>
    <w:next w:val="Normal"/>
    <w:semiHidden/>
    <w:rsid w:val="00C76EDF"/>
    <w:pPr>
      <w:ind w:left="960"/>
    </w:pPr>
  </w:style>
  <w:style w:type="paragraph" w:styleId="TOC8">
    <w:name w:val="toc 8"/>
    <w:basedOn w:val="Normal"/>
    <w:next w:val="Normal"/>
    <w:semiHidden/>
    <w:rsid w:val="00C76EDF"/>
    <w:pPr>
      <w:ind w:left="1120"/>
    </w:pPr>
  </w:style>
  <w:style w:type="paragraph" w:styleId="TOC9">
    <w:name w:val="toc 9"/>
    <w:basedOn w:val="Normal"/>
    <w:next w:val="Normal"/>
    <w:semiHidden/>
    <w:rsid w:val="00C76EDF"/>
    <w:pPr>
      <w:ind w:left="1280"/>
    </w:pPr>
  </w:style>
  <w:style w:type="paragraph" w:customStyle="1" w:styleId="ACEBulletPoint">
    <w:name w:val="ACE Bullet Point"/>
    <w:next w:val="ACEBodyText"/>
    <w:rsid w:val="00C76EDF"/>
    <w:pPr>
      <w:numPr>
        <w:numId w:val="1"/>
      </w:numPr>
      <w:ind w:left="714" w:hanging="357"/>
    </w:pPr>
    <w:rPr>
      <w:rFonts w:ascii="Arial" w:hAnsi="Arial" w:cs="Arial"/>
      <w:sz w:val="24"/>
      <w:szCs w:val="24"/>
    </w:rPr>
  </w:style>
  <w:style w:type="paragraph" w:customStyle="1" w:styleId="File">
    <w:name w:val="File"/>
    <w:basedOn w:val="Normal"/>
    <w:rsid w:val="00C76EDF"/>
    <w:pPr>
      <w:spacing w:line="280" w:lineRule="exact"/>
    </w:pPr>
    <w:rPr>
      <w:sz w:val="18"/>
      <w:szCs w:val="18"/>
    </w:rPr>
  </w:style>
  <w:style w:type="paragraph" w:styleId="Header">
    <w:name w:val="header"/>
    <w:basedOn w:val="Normal"/>
    <w:rsid w:val="00C76EDF"/>
    <w:pPr>
      <w:tabs>
        <w:tab w:val="center" w:pos="4153"/>
        <w:tab w:val="right" w:pos="8306"/>
      </w:tabs>
    </w:pPr>
  </w:style>
  <w:style w:type="paragraph" w:styleId="Footer">
    <w:name w:val="footer"/>
    <w:basedOn w:val="Normal"/>
    <w:uiPriority w:val="99"/>
    <w:rsid w:val="00C76EDF"/>
    <w:pPr>
      <w:tabs>
        <w:tab w:val="center" w:pos="4153"/>
        <w:tab w:val="right" w:pos="8306"/>
      </w:tabs>
    </w:pPr>
  </w:style>
  <w:style w:type="paragraph" w:styleId="CommentSubject">
    <w:name w:val="annotation subject"/>
    <w:basedOn w:val="CommentText"/>
    <w:next w:val="CommentText"/>
    <w:rsid w:val="00C76EDF"/>
    <w:rPr>
      <w:b/>
      <w:bCs/>
    </w:rPr>
  </w:style>
  <w:style w:type="paragraph" w:styleId="BalloonText">
    <w:name w:val="Balloon Text"/>
    <w:basedOn w:val="Normal"/>
    <w:rsid w:val="00C76EDF"/>
    <w:rPr>
      <w:rFonts w:ascii="Tahoma" w:hAnsi="Tahoma" w:cs="Tahoma"/>
      <w:sz w:val="16"/>
      <w:szCs w:val="16"/>
    </w:rPr>
  </w:style>
  <w:style w:type="paragraph" w:customStyle="1" w:styleId="ACEArialPlain">
    <w:name w:val="ACE Arial Plain"/>
    <w:basedOn w:val="Normal"/>
    <w:rsid w:val="00C76EDF"/>
    <w:pPr>
      <w:spacing w:line="240" w:lineRule="auto"/>
    </w:pPr>
  </w:style>
  <w:style w:type="character" w:customStyle="1" w:styleId="Heading1Char">
    <w:name w:val="Heading 1 Char"/>
    <w:rsid w:val="00AC5343"/>
    <w:rPr>
      <w:rFonts w:ascii="Arial" w:hAnsi="Arial" w:cs="Arial"/>
      <w:b/>
      <w:bCs/>
      <w:kern w:val="32"/>
      <w:sz w:val="32"/>
      <w:szCs w:val="32"/>
      <w:lang w:val="en-GB" w:eastAsia="en-US"/>
    </w:rPr>
  </w:style>
  <w:style w:type="character" w:customStyle="1" w:styleId="Heading2Char">
    <w:name w:val="Heading 2 Char"/>
    <w:semiHidden/>
    <w:rsid w:val="00AC5343"/>
    <w:rPr>
      <w:rFonts w:ascii="Cambria" w:hAnsi="Cambria" w:cs="Times New Roman"/>
      <w:b/>
      <w:bCs/>
      <w:i/>
      <w:iCs/>
      <w:sz w:val="28"/>
      <w:szCs w:val="28"/>
      <w:lang w:eastAsia="en-US"/>
    </w:rPr>
  </w:style>
  <w:style w:type="character" w:customStyle="1" w:styleId="Heading3Char">
    <w:name w:val="Heading 3 Char"/>
    <w:rsid w:val="00AC5343"/>
    <w:rPr>
      <w:rFonts w:ascii="Arial" w:hAnsi="Arial" w:cs="Arial"/>
      <w:b/>
      <w:bCs/>
      <w:sz w:val="26"/>
      <w:szCs w:val="26"/>
      <w:lang w:val="en-GB" w:eastAsia="en-US"/>
    </w:rPr>
  </w:style>
  <w:style w:type="character" w:customStyle="1" w:styleId="Heading4Char">
    <w:name w:val="Heading 4 Char"/>
    <w:semiHidden/>
    <w:rsid w:val="00AC5343"/>
    <w:rPr>
      <w:rFonts w:ascii="Calibri" w:hAnsi="Calibri" w:cs="Times New Roman"/>
      <w:b/>
      <w:bCs/>
      <w:sz w:val="28"/>
      <w:szCs w:val="28"/>
      <w:lang w:eastAsia="en-US"/>
    </w:rPr>
  </w:style>
  <w:style w:type="character" w:customStyle="1" w:styleId="Heading5Char">
    <w:name w:val="Heading 5 Char"/>
    <w:semiHidden/>
    <w:rsid w:val="00AC5343"/>
    <w:rPr>
      <w:rFonts w:ascii="Calibri" w:hAnsi="Calibri" w:cs="Times New Roman"/>
      <w:b/>
      <w:bCs/>
      <w:i/>
      <w:iCs/>
      <w:sz w:val="26"/>
      <w:szCs w:val="26"/>
      <w:lang w:eastAsia="en-US"/>
    </w:rPr>
  </w:style>
  <w:style w:type="paragraph" w:customStyle="1" w:styleId="Noparagraphstyle">
    <w:name w:val="[No paragraph style]"/>
    <w:rsid w:val="00AC5343"/>
    <w:pPr>
      <w:widowControl w:val="0"/>
      <w:autoSpaceDE w:val="0"/>
      <w:autoSpaceDN w:val="0"/>
      <w:adjustRightInd w:val="0"/>
      <w:spacing w:line="288" w:lineRule="auto"/>
      <w:textAlignment w:val="center"/>
    </w:pPr>
    <w:rPr>
      <w:rFonts w:ascii="Arial" w:hAnsi="Arial" w:cs="Arial"/>
      <w:color w:val="000000"/>
      <w:sz w:val="24"/>
      <w:szCs w:val="24"/>
      <w:lang w:val="en-US" w:eastAsia="en-US"/>
    </w:rPr>
  </w:style>
  <w:style w:type="paragraph" w:customStyle="1" w:styleId="L3Subhead">
    <w:name w:val="L3_Subhead"/>
    <w:basedOn w:val="Noparagraphstyle"/>
    <w:rsid w:val="00AC5343"/>
    <w:pPr>
      <w:tabs>
        <w:tab w:val="left" w:pos="210"/>
        <w:tab w:val="left" w:pos="947"/>
        <w:tab w:val="left" w:pos="9468"/>
      </w:tabs>
      <w:spacing w:line="360" w:lineRule="atLeast"/>
      <w:ind w:left="940" w:hanging="940"/>
    </w:pPr>
    <w:rPr>
      <w:b/>
      <w:bCs/>
      <w:color w:val="FF00FF"/>
    </w:rPr>
  </w:style>
  <w:style w:type="paragraph" w:customStyle="1" w:styleId="L2SECTIONHEADING">
    <w:name w:val="L2_SECTION HEADING"/>
    <w:basedOn w:val="L3Subhead"/>
    <w:rsid w:val="00AC5343"/>
    <w:pPr>
      <w:spacing w:line="400" w:lineRule="atLeast"/>
      <w:ind w:left="0" w:firstLine="0"/>
    </w:pPr>
    <w:rPr>
      <w:sz w:val="32"/>
      <w:szCs w:val="32"/>
    </w:rPr>
  </w:style>
  <w:style w:type="paragraph" w:customStyle="1" w:styleId="BODY">
    <w:name w:val="BODY"/>
    <w:basedOn w:val="Noparagraphstyle"/>
    <w:rsid w:val="00AC5343"/>
    <w:pPr>
      <w:tabs>
        <w:tab w:val="left" w:pos="210"/>
        <w:tab w:val="left" w:pos="947"/>
        <w:tab w:val="left" w:pos="9468"/>
      </w:tabs>
      <w:spacing w:after="360" w:line="360" w:lineRule="atLeast"/>
    </w:pPr>
  </w:style>
  <w:style w:type="paragraph" w:customStyle="1" w:styleId="BODYBEFOREINDENT">
    <w:name w:val="BODY BEFORE INDENT"/>
    <w:basedOn w:val="BODY"/>
    <w:rsid w:val="00AC5343"/>
    <w:pPr>
      <w:spacing w:after="0"/>
    </w:pPr>
  </w:style>
  <w:style w:type="paragraph" w:customStyle="1" w:styleId="INDENT">
    <w:name w:val="INDENT"/>
    <w:basedOn w:val="Noparagraphstyle"/>
    <w:rsid w:val="00AC5343"/>
    <w:pPr>
      <w:tabs>
        <w:tab w:val="left" w:pos="320"/>
      </w:tabs>
      <w:spacing w:line="360" w:lineRule="atLeast"/>
      <w:ind w:left="340" w:hanging="340"/>
    </w:pPr>
  </w:style>
  <w:style w:type="paragraph" w:customStyle="1" w:styleId="LASTINDENT">
    <w:name w:val="LAST INDENT"/>
    <w:basedOn w:val="INDENT"/>
    <w:rsid w:val="00AC5343"/>
    <w:pPr>
      <w:spacing w:after="360"/>
    </w:pPr>
  </w:style>
  <w:style w:type="paragraph" w:customStyle="1" w:styleId="L1PageHeading">
    <w:name w:val="L1_Page Heading"/>
    <w:basedOn w:val="Noparagraphstyle"/>
    <w:rsid w:val="00AC5343"/>
    <w:pPr>
      <w:spacing w:line="440" w:lineRule="atLeast"/>
    </w:pPr>
    <w:rPr>
      <w:color w:val="FF00FF"/>
      <w:sz w:val="36"/>
      <w:szCs w:val="36"/>
    </w:rPr>
  </w:style>
  <w:style w:type="character" w:customStyle="1" w:styleId="HeaderChar">
    <w:name w:val="Header Char"/>
    <w:semiHidden/>
    <w:rsid w:val="00AC5343"/>
    <w:rPr>
      <w:rFonts w:ascii="Arial" w:hAnsi="Arial" w:cs="Arial"/>
      <w:sz w:val="24"/>
      <w:szCs w:val="24"/>
      <w:lang w:eastAsia="en-US"/>
    </w:rPr>
  </w:style>
  <w:style w:type="character" w:customStyle="1" w:styleId="FooterChar">
    <w:name w:val="Footer Char"/>
    <w:uiPriority w:val="99"/>
    <w:rsid w:val="00AC5343"/>
    <w:rPr>
      <w:rFonts w:ascii="Arial" w:hAnsi="Arial" w:cs="Arial"/>
      <w:sz w:val="24"/>
      <w:szCs w:val="24"/>
      <w:lang w:eastAsia="en-US"/>
    </w:rPr>
  </w:style>
  <w:style w:type="character" w:styleId="PageNumber">
    <w:name w:val="page number"/>
    <w:rsid w:val="00AC5343"/>
    <w:rPr>
      <w:rFonts w:cs="Times New Roman"/>
    </w:rPr>
  </w:style>
  <w:style w:type="paragraph" w:styleId="ListBullet">
    <w:name w:val="List Bullet"/>
    <w:basedOn w:val="Normal"/>
    <w:autoRedefine/>
    <w:rsid w:val="00AC5343"/>
    <w:pPr>
      <w:spacing w:line="300" w:lineRule="atLeast"/>
      <w:ind w:left="720"/>
    </w:pPr>
    <w:rPr>
      <w:color w:val="000000"/>
    </w:rPr>
  </w:style>
  <w:style w:type="character" w:customStyle="1" w:styleId="ListBulletChar">
    <w:name w:val="List Bullet Char"/>
    <w:rsid w:val="00AC5343"/>
    <w:rPr>
      <w:rFonts w:ascii="Arial" w:hAnsi="Arial" w:cs="Arial"/>
      <w:sz w:val="24"/>
      <w:szCs w:val="24"/>
      <w:lang w:val="en-GB" w:eastAsia="en-US"/>
    </w:rPr>
  </w:style>
  <w:style w:type="paragraph" w:customStyle="1" w:styleId="StyleListBulletLinespacingAtleast18pt">
    <w:name w:val="Style List Bullet + Line spacing:  At least 18 pt"/>
    <w:basedOn w:val="ListBullet"/>
    <w:rsid w:val="00AC5343"/>
  </w:style>
  <w:style w:type="character" w:customStyle="1" w:styleId="NoparagraphstyleChar">
    <w:name w:val="[No paragraph style] Char"/>
    <w:rsid w:val="00AC5343"/>
    <w:rPr>
      <w:rFonts w:ascii="Arial" w:hAnsi="Arial" w:cs="Arial"/>
      <w:color w:val="000000"/>
      <w:sz w:val="24"/>
      <w:szCs w:val="24"/>
      <w:lang w:val="en-US" w:eastAsia="en-US"/>
    </w:rPr>
  </w:style>
  <w:style w:type="character" w:customStyle="1" w:styleId="L3SubheadChar">
    <w:name w:val="L3_Subhead Char"/>
    <w:rsid w:val="00AC5343"/>
    <w:rPr>
      <w:rFonts w:ascii="Arial" w:hAnsi="Arial" w:cs="Arial"/>
      <w:b/>
      <w:bCs/>
      <w:color w:val="FF00FF"/>
      <w:sz w:val="24"/>
      <w:szCs w:val="24"/>
      <w:lang w:val="en-US" w:eastAsia="en-US"/>
    </w:rPr>
  </w:style>
  <w:style w:type="character" w:customStyle="1" w:styleId="L1PageHeadingChar">
    <w:name w:val="L1_Page Heading Char"/>
    <w:rsid w:val="00AC5343"/>
    <w:rPr>
      <w:rFonts w:ascii="Arial" w:hAnsi="Arial" w:cs="Arial"/>
      <w:color w:val="FF00FF"/>
      <w:sz w:val="36"/>
      <w:szCs w:val="36"/>
      <w:lang w:val="en-US" w:eastAsia="en-US"/>
    </w:rPr>
  </w:style>
  <w:style w:type="character" w:customStyle="1" w:styleId="BalloonTextChar">
    <w:name w:val="Balloon Text Char"/>
    <w:semiHidden/>
    <w:rsid w:val="00AC5343"/>
    <w:rPr>
      <w:rFonts w:cs="Arial"/>
      <w:sz w:val="2"/>
      <w:lang w:eastAsia="en-US"/>
    </w:rPr>
  </w:style>
  <w:style w:type="paragraph" w:customStyle="1" w:styleId="StyleNoparagraphstyle18ptBoldCustomColorRGB191363">
    <w:name w:val="Style [No paragraph style] + 18 pt Bold Custom Color(RGB(191363..."/>
    <w:basedOn w:val="Normal"/>
    <w:rsid w:val="00AC5343"/>
    <w:pPr>
      <w:widowControl w:val="0"/>
      <w:autoSpaceDE w:val="0"/>
      <w:autoSpaceDN w:val="0"/>
      <w:adjustRightInd w:val="0"/>
      <w:spacing w:before="800" w:line="288" w:lineRule="auto"/>
    </w:pPr>
    <w:rPr>
      <w:color w:val="FF00FF"/>
      <w:sz w:val="36"/>
      <w:szCs w:val="36"/>
    </w:rPr>
  </w:style>
  <w:style w:type="paragraph" w:customStyle="1" w:styleId="StyleStyleNoparagraphstyle18ptBoldCustomColorRGB1913">
    <w:name w:val="Style Style [No paragraph style] + 18 pt Bold Custom Color(RGB(1913..."/>
    <w:basedOn w:val="StyleNoparagraphstyle18ptBoldCustomColorRGB191363"/>
    <w:rsid w:val="00AC5343"/>
    <w:pPr>
      <w:spacing w:before="900" w:after="240"/>
    </w:pPr>
    <w:rPr>
      <w:color w:val="auto"/>
    </w:rPr>
  </w:style>
  <w:style w:type="paragraph" w:styleId="NormalWeb">
    <w:name w:val="Normal (Web)"/>
    <w:basedOn w:val="Normal"/>
    <w:uiPriority w:val="99"/>
    <w:rsid w:val="00AC5343"/>
    <w:pPr>
      <w:spacing w:before="100" w:beforeAutospacing="1" w:after="150" w:line="240" w:lineRule="auto"/>
    </w:pPr>
    <w:rPr>
      <w:rFonts w:ascii="Arial Unicode MS" w:hAnsi="Arial Unicode MS" w:cs="Arial Unicode MS"/>
    </w:rPr>
  </w:style>
  <w:style w:type="paragraph" w:styleId="BodyText">
    <w:name w:val="Body Text"/>
    <w:basedOn w:val="Normal"/>
    <w:link w:val="BodyTextChar"/>
    <w:rsid w:val="00AC5343"/>
    <w:pPr>
      <w:spacing w:line="240" w:lineRule="auto"/>
    </w:pPr>
    <w:rPr>
      <w:rFonts w:cs="Times New Roman"/>
      <w:lang w:val="x-none"/>
    </w:rPr>
  </w:style>
  <w:style w:type="character" w:customStyle="1" w:styleId="BodyTextChar">
    <w:name w:val="Body Text Char"/>
    <w:link w:val="BodyText"/>
    <w:rsid w:val="00AC5343"/>
    <w:rPr>
      <w:rFonts w:ascii="Arial" w:hAnsi="Arial" w:cs="Arial"/>
      <w:sz w:val="24"/>
      <w:szCs w:val="24"/>
      <w:lang w:eastAsia="en-US"/>
    </w:rPr>
  </w:style>
  <w:style w:type="paragraph" w:styleId="BodyTextIndent">
    <w:name w:val="Body Text Indent"/>
    <w:basedOn w:val="Normal"/>
    <w:link w:val="BodyTextIndentChar"/>
    <w:rsid w:val="00AC5343"/>
    <w:pPr>
      <w:autoSpaceDE w:val="0"/>
      <w:autoSpaceDN w:val="0"/>
      <w:spacing w:line="240" w:lineRule="auto"/>
      <w:ind w:left="340" w:hanging="340"/>
    </w:pPr>
    <w:rPr>
      <w:rFonts w:cs="Times New Roman"/>
      <w:lang w:val="en-US"/>
    </w:rPr>
  </w:style>
  <w:style w:type="character" w:customStyle="1" w:styleId="BodyTextIndentChar">
    <w:name w:val="Body Text Indent Char"/>
    <w:link w:val="BodyTextIndent"/>
    <w:rsid w:val="00AC5343"/>
    <w:rPr>
      <w:rFonts w:ascii="Arial" w:hAnsi="Arial" w:cs="Arial"/>
      <w:sz w:val="24"/>
      <w:szCs w:val="24"/>
      <w:lang w:val="en-US" w:eastAsia="en-US"/>
    </w:rPr>
  </w:style>
  <w:style w:type="paragraph" w:styleId="Subtitle">
    <w:name w:val="Subtitle"/>
    <w:basedOn w:val="Normal"/>
    <w:next w:val="Normal"/>
    <w:link w:val="SubtitleChar"/>
    <w:qFormat/>
    <w:rsid w:val="00AC5343"/>
    <w:pPr>
      <w:tabs>
        <w:tab w:val="right" w:pos="567"/>
        <w:tab w:val="left" w:pos="794"/>
      </w:tabs>
      <w:autoSpaceDE w:val="0"/>
      <w:autoSpaceDN w:val="0"/>
      <w:spacing w:before="240" w:after="120"/>
      <w:ind w:left="794" w:hanging="794"/>
      <w:outlineLvl w:val="1"/>
    </w:pPr>
    <w:rPr>
      <w:rFonts w:cs="Times New Roman"/>
      <w:bCs/>
      <w:lang w:val="x-none" w:eastAsia="x-none"/>
    </w:rPr>
  </w:style>
  <w:style w:type="character" w:customStyle="1" w:styleId="SubtitleChar">
    <w:name w:val="Subtitle Char"/>
    <w:link w:val="Subtitle"/>
    <w:rsid w:val="00AC5343"/>
    <w:rPr>
      <w:rFonts w:ascii="Arial" w:hAnsi="Arial" w:cs="Arial"/>
      <w:bCs/>
      <w:sz w:val="24"/>
      <w:szCs w:val="24"/>
    </w:rPr>
  </w:style>
  <w:style w:type="character" w:customStyle="1" w:styleId="StylepinkstyleforwingdingRed">
    <w:name w:val="Style pink style for wingding + Red"/>
    <w:rsid w:val="00AC5343"/>
    <w:rPr>
      <w:rFonts w:cs="Times New Roman"/>
      <w:b/>
      <w:color w:val="auto"/>
    </w:rPr>
  </w:style>
  <w:style w:type="character" w:customStyle="1" w:styleId="ACEBodyTextChar">
    <w:name w:val="ACE Body Text Char"/>
    <w:uiPriority w:val="99"/>
    <w:locked/>
    <w:rsid w:val="00AC5343"/>
    <w:rPr>
      <w:rFonts w:ascii="Arial" w:hAnsi="Arial" w:cs="Arial"/>
      <w:sz w:val="24"/>
      <w:szCs w:val="24"/>
      <w:lang w:val="en-GB" w:eastAsia="en-GB" w:bidi="ar-SA"/>
    </w:rPr>
  </w:style>
  <w:style w:type="paragraph" w:customStyle="1" w:styleId="bullet">
    <w:name w:val="bullet"/>
    <w:basedOn w:val="NormalWeb"/>
    <w:rsid w:val="00AC5343"/>
    <w:pPr>
      <w:suppressAutoHyphens/>
      <w:spacing w:before="0" w:beforeAutospacing="0" w:after="40"/>
      <w:ind w:left="357"/>
    </w:pPr>
    <w:rPr>
      <w:rFonts w:ascii="Arial" w:hAnsi="Arial" w:cs="Times New Roman"/>
      <w:iCs/>
      <w:sz w:val="22"/>
      <w:szCs w:val="20"/>
      <w:lang w:eastAsia="ar-SA"/>
    </w:rPr>
  </w:style>
  <w:style w:type="paragraph" w:customStyle="1" w:styleId="p2">
    <w:name w:val="p2"/>
    <w:basedOn w:val="Normal"/>
    <w:rsid w:val="00AC5343"/>
    <w:pPr>
      <w:widowControl w:val="0"/>
      <w:tabs>
        <w:tab w:val="left" w:pos="720"/>
      </w:tabs>
      <w:spacing w:line="300" w:lineRule="atLeast"/>
    </w:pPr>
    <w:rPr>
      <w:rFonts w:ascii="Times New Roman" w:hAnsi="Times New Roman" w:cs="Times New Roman"/>
      <w:szCs w:val="20"/>
      <w:lang w:val="en-US"/>
    </w:rPr>
  </w:style>
  <w:style w:type="paragraph" w:customStyle="1" w:styleId="p5">
    <w:name w:val="p5"/>
    <w:basedOn w:val="Normal"/>
    <w:rsid w:val="00AC5343"/>
    <w:pPr>
      <w:widowControl w:val="0"/>
      <w:tabs>
        <w:tab w:val="left" w:pos="4640"/>
        <w:tab w:val="left" w:pos="5020"/>
      </w:tabs>
      <w:spacing w:line="240" w:lineRule="atLeast"/>
      <w:ind w:left="3600" w:hanging="432"/>
    </w:pPr>
    <w:rPr>
      <w:rFonts w:ascii="Times New Roman" w:hAnsi="Times New Roman" w:cs="Times New Roman"/>
      <w:szCs w:val="20"/>
      <w:lang w:val="en-US"/>
    </w:rPr>
  </w:style>
  <w:style w:type="paragraph" w:customStyle="1" w:styleId="p10">
    <w:name w:val="p10"/>
    <w:basedOn w:val="Normal"/>
    <w:rsid w:val="00AC5343"/>
    <w:pPr>
      <w:widowControl w:val="0"/>
      <w:tabs>
        <w:tab w:val="left" w:pos="260"/>
      </w:tabs>
      <w:spacing w:line="300" w:lineRule="atLeast"/>
      <w:ind w:left="1440" w:firstLine="288"/>
    </w:pPr>
    <w:rPr>
      <w:rFonts w:ascii="Times New Roman" w:hAnsi="Times New Roman" w:cs="Times New Roman"/>
      <w:szCs w:val="20"/>
      <w:lang w:val="en-US"/>
    </w:rPr>
  </w:style>
  <w:style w:type="paragraph" w:customStyle="1" w:styleId="p18">
    <w:name w:val="p18"/>
    <w:basedOn w:val="Normal"/>
    <w:rsid w:val="00AC5343"/>
    <w:pPr>
      <w:widowControl w:val="0"/>
      <w:tabs>
        <w:tab w:val="left" w:pos="5300"/>
      </w:tabs>
      <w:spacing w:line="300" w:lineRule="atLeast"/>
      <w:ind w:left="3860"/>
    </w:pPr>
    <w:rPr>
      <w:rFonts w:ascii="Times New Roman" w:hAnsi="Times New Roman" w:cs="Times New Roman"/>
      <w:szCs w:val="20"/>
      <w:lang w:val="en-US"/>
    </w:rPr>
  </w:style>
  <w:style w:type="paragraph" w:customStyle="1" w:styleId="NormalMagenta">
    <w:name w:val="Normal Magenta"/>
    <w:basedOn w:val="Normal"/>
    <w:next w:val="Normal"/>
    <w:rsid w:val="00AC5343"/>
    <w:pPr>
      <w:tabs>
        <w:tab w:val="right" w:pos="567"/>
        <w:tab w:val="left" w:pos="794"/>
      </w:tabs>
      <w:autoSpaceDE w:val="0"/>
      <w:autoSpaceDN w:val="0"/>
      <w:spacing w:line="280" w:lineRule="exact"/>
      <w:ind w:left="794" w:right="113" w:hanging="794"/>
      <w:jc w:val="right"/>
    </w:pPr>
    <w:rPr>
      <w:bCs/>
      <w:lang w:eastAsia="en-GB"/>
    </w:rPr>
  </w:style>
  <w:style w:type="paragraph" w:styleId="BodyText2">
    <w:name w:val="Body Text 2"/>
    <w:basedOn w:val="Normal"/>
    <w:link w:val="BodyText2Char"/>
    <w:rsid w:val="00AC5343"/>
    <w:pPr>
      <w:spacing w:after="120" w:line="480" w:lineRule="auto"/>
    </w:pPr>
    <w:rPr>
      <w:rFonts w:cs="Times New Roman"/>
      <w:lang w:val="x-none"/>
    </w:rPr>
  </w:style>
  <w:style w:type="character" w:customStyle="1" w:styleId="BodyText2Char">
    <w:name w:val="Body Text 2 Char"/>
    <w:link w:val="BodyText2"/>
    <w:rsid w:val="00AC5343"/>
    <w:rPr>
      <w:rFonts w:ascii="Arial" w:hAnsi="Arial" w:cs="Arial"/>
      <w:sz w:val="24"/>
      <w:szCs w:val="24"/>
      <w:lang w:eastAsia="en-US"/>
    </w:rPr>
  </w:style>
  <w:style w:type="paragraph" w:styleId="BodyTextIndent3">
    <w:name w:val="Body Text Indent 3"/>
    <w:basedOn w:val="Normal"/>
    <w:link w:val="BodyTextIndent3Char"/>
    <w:rsid w:val="00AC5343"/>
    <w:pPr>
      <w:spacing w:after="120"/>
      <w:ind w:left="283"/>
    </w:pPr>
    <w:rPr>
      <w:rFonts w:cs="Times New Roman"/>
      <w:sz w:val="16"/>
      <w:szCs w:val="16"/>
      <w:lang w:val="x-none"/>
    </w:rPr>
  </w:style>
  <w:style w:type="character" w:customStyle="1" w:styleId="BodyTextIndent3Char">
    <w:name w:val="Body Text Indent 3 Char"/>
    <w:link w:val="BodyTextIndent3"/>
    <w:rsid w:val="00AC5343"/>
    <w:rPr>
      <w:rFonts w:ascii="Arial" w:hAnsi="Arial" w:cs="Arial"/>
      <w:sz w:val="16"/>
      <w:szCs w:val="16"/>
      <w:lang w:eastAsia="en-US"/>
    </w:rPr>
  </w:style>
  <w:style w:type="character" w:customStyle="1" w:styleId="StyleRedCentered1Char">
    <w:name w:val="Style Red Centered1 Char"/>
    <w:rsid w:val="00AC5343"/>
    <w:rPr>
      <w:rFonts w:ascii="Arial" w:hAnsi="Arial" w:cs="Times New Roman"/>
      <w:sz w:val="24"/>
      <w:lang w:val="en-GB" w:eastAsia="en-GB" w:bidi="ar-SA"/>
    </w:rPr>
  </w:style>
  <w:style w:type="paragraph" w:customStyle="1" w:styleId="bullet2">
    <w:name w:val="bullet 2"/>
    <w:basedOn w:val="NormalWeb"/>
    <w:rsid w:val="00AC5343"/>
    <w:pPr>
      <w:numPr>
        <w:numId w:val="2"/>
      </w:numPr>
      <w:suppressAutoHyphens/>
      <w:spacing w:before="0" w:beforeAutospacing="0" w:after="40"/>
      <w:ind w:hanging="720"/>
    </w:pPr>
    <w:rPr>
      <w:rFonts w:ascii="Arial" w:hAnsi="Arial" w:cs="Times New Roman"/>
      <w:iCs/>
      <w:sz w:val="22"/>
      <w:szCs w:val="20"/>
      <w:lang w:eastAsia="ar-SA"/>
    </w:rPr>
  </w:style>
  <w:style w:type="paragraph" w:styleId="ListParagraph">
    <w:name w:val="List Paragraph"/>
    <w:basedOn w:val="Normal"/>
    <w:uiPriority w:val="34"/>
    <w:qFormat/>
    <w:rsid w:val="00AC5343"/>
    <w:pPr>
      <w:ind w:left="720"/>
    </w:pPr>
  </w:style>
  <w:style w:type="paragraph" w:customStyle="1" w:styleId="TableText">
    <w:name w:val="Table Text"/>
    <w:basedOn w:val="BodyText"/>
    <w:rsid w:val="00AC5343"/>
    <w:pPr>
      <w:spacing w:before="60" w:after="60"/>
    </w:pPr>
    <w:rPr>
      <w:rFonts w:ascii="Times" w:hAnsi="Times"/>
    </w:rPr>
  </w:style>
  <w:style w:type="character" w:customStyle="1" w:styleId="text1">
    <w:name w:val="text1"/>
    <w:rsid w:val="00AC5343"/>
    <w:rPr>
      <w:rFonts w:ascii="Arial" w:hAnsi="Arial" w:cs="Arial"/>
      <w:color w:val="333333"/>
      <w:spacing w:val="268"/>
      <w:sz w:val="20"/>
      <w:szCs w:val="20"/>
    </w:rPr>
  </w:style>
  <w:style w:type="paragraph" w:customStyle="1" w:styleId="Normalformtext">
    <w:name w:val="Normal form text"/>
    <w:basedOn w:val="Normal"/>
    <w:rsid w:val="00AC5343"/>
    <w:pPr>
      <w:tabs>
        <w:tab w:val="right" w:pos="567"/>
        <w:tab w:val="left" w:pos="794"/>
      </w:tabs>
      <w:autoSpaceDE w:val="0"/>
      <w:autoSpaceDN w:val="0"/>
      <w:spacing w:line="480" w:lineRule="exact"/>
      <w:ind w:left="57"/>
    </w:pPr>
    <w:rPr>
      <w:color w:val="000000"/>
      <w:lang w:eastAsia="en-GB"/>
    </w:rPr>
  </w:style>
  <w:style w:type="paragraph" w:customStyle="1" w:styleId="Default">
    <w:name w:val="Default"/>
    <w:rsid w:val="00AC5343"/>
    <w:pPr>
      <w:autoSpaceDE w:val="0"/>
      <w:autoSpaceDN w:val="0"/>
      <w:adjustRightInd w:val="0"/>
    </w:pPr>
    <w:rPr>
      <w:rFonts w:ascii="Arial" w:hAnsi="Arial" w:cs="Arial"/>
      <w:color w:val="000000"/>
      <w:sz w:val="24"/>
      <w:szCs w:val="24"/>
    </w:rPr>
  </w:style>
  <w:style w:type="character" w:styleId="Strong">
    <w:name w:val="Strong"/>
    <w:uiPriority w:val="22"/>
    <w:qFormat/>
    <w:rsid w:val="00AC5343"/>
    <w:rPr>
      <w:rFonts w:cs="Times New Roman"/>
      <w:b/>
      <w:bCs/>
    </w:rPr>
  </w:style>
  <w:style w:type="character" w:customStyle="1" w:styleId="CommentTextChar">
    <w:name w:val="Comment Text Char"/>
    <w:uiPriority w:val="99"/>
    <w:locked/>
    <w:rsid w:val="00AC5343"/>
    <w:rPr>
      <w:rFonts w:ascii="Arial" w:hAnsi="Arial" w:cs="Arial"/>
      <w:lang w:eastAsia="en-US"/>
    </w:rPr>
  </w:style>
  <w:style w:type="character" w:customStyle="1" w:styleId="CommentSubjectChar">
    <w:name w:val="Comment Subject Char"/>
    <w:locked/>
    <w:rsid w:val="00AC5343"/>
    <w:rPr>
      <w:rFonts w:ascii="Arial" w:hAnsi="Arial" w:cs="Arial"/>
      <w:b/>
      <w:bCs/>
      <w:lang w:eastAsia="en-US"/>
    </w:rPr>
  </w:style>
  <w:style w:type="paragraph" w:styleId="Revision">
    <w:name w:val="Revision"/>
    <w:hidden/>
    <w:semiHidden/>
    <w:rsid w:val="00AC5343"/>
    <w:rPr>
      <w:rFonts w:ascii="Arial" w:hAnsi="Arial" w:cs="Arial"/>
      <w:sz w:val="24"/>
      <w:szCs w:val="24"/>
      <w:lang w:eastAsia="en-US"/>
    </w:rPr>
  </w:style>
  <w:style w:type="paragraph" w:styleId="ListNumber">
    <w:name w:val="List Number"/>
    <w:basedOn w:val="Normal"/>
    <w:rsid w:val="00AC5343"/>
    <w:pPr>
      <w:tabs>
        <w:tab w:val="num" w:pos="720"/>
      </w:tabs>
      <w:spacing w:line="320" w:lineRule="atLeast"/>
      <w:ind w:left="360" w:hanging="360"/>
    </w:pPr>
    <w:rPr>
      <w:lang w:eastAsia="zh-CN"/>
    </w:rPr>
  </w:style>
  <w:style w:type="character" w:styleId="HTMLCode">
    <w:name w:val="HTML Code"/>
    <w:unhideWhenUsed/>
    <w:rsid w:val="00AC5343"/>
    <w:rPr>
      <w:rFonts w:ascii="Courier New" w:hAnsi="Courier New" w:cs="Courier New"/>
      <w:sz w:val="20"/>
      <w:szCs w:val="20"/>
    </w:rPr>
  </w:style>
  <w:style w:type="paragraph" w:styleId="PlainText">
    <w:name w:val="Plain Text"/>
    <w:basedOn w:val="Normal"/>
    <w:link w:val="PlainTextChar"/>
    <w:rsid w:val="00AC5343"/>
    <w:pPr>
      <w:spacing w:line="240" w:lineRule="auto"/>
    </w:pPr>
    <w:rPr>
      <w:rFonts w:ascii="Courier New" w:hAnsi="Courier New" w:cs="Times New Roman"/>
      <w:sz w:val="20"/>
      <w:szCs w:val="20"/>
      <w:lang w:val="en-US"/>
    </w:rPr>
  </w:style>
  <w:style w:type="character" w:customStyle="1" w:styleId="PlainTextChar">
    <w:name w:val="Plain Text Char"/>
    <w:link w:val="PlainText"/>
    <w:rsid w:val="00AC5343"/>
    <w:rPr>
      <w:rFonts w:ascii="Courier New" w:hAnsi="Courier New"/>
      <w:lang w:val="en-US" w:eastAsia="en-US"/>
    </w:rPr>
  </w:style>
  <w:style w:type="paragraph" w:customStyle="1" w:styleId="Pa3">
    <w:name w:val="Pa3"/>
    <w:basedOn w:val="Normal"/>
    <w:next w:val="Normal"/>
    <w:rsid w:val="00AC5343"/>
    <w:pPr>
      <w:autoSpaceDE w:val="0"/>
      <w:autoSpaceDN w:val="0"/>
      <w:adjustRightInd w:val="0"/>
      <w:spacing w:line="241" w:lineRule="atLeast"/>
    </w:pPr>
    <w:rPr>
      <w:lang w:eastAsia="en-GB"/>
    </w:rPr>
  </w:style>
  <w:style w:type="paragraph" w:customStyle="1" w:styleId="Pa7">
    <w:name w:val="Pa7"/>
    <w:basedOn w:val="Default"/>
    <w:next w:val="Default"/>
    <w:rsid w:val="00AC5343"/>
    <w:pPr>
      <w:spacing w:line="241" w:lineRule="atLeast"/>
    </w:pPr>
    <w:rPr>
      <w:color w:val="auto"/>
    </w:rPr>
  </w:style>
  <w:style w:type="character" w:customStyle="1" w:styleId="A6">
    <w:name w:val="A6"/>
    <w:rsid w:val="00AC5343"/>
    <w:rPr>
      <w:color w:val="000000"/>
    </w:rPr>
  </w:style>
  <w:style w:type="paragraph" w:customStyle="1" w:styleId="Pa1">
    <w:name w:val="Pa1"/>
    <w:basedOn w:val="Default"/>
    <w:next w:val="Default"/>
    <w:rsid w:val="00AC5343"/>
    <w:pPr>
      <w:spacing w:line="241" w:lineRule="atLeast"/>
    </w:pPr>
    <w:rPr>
      <w:color w:val="auto"/>
    </w:rPr>
  </w:style>
  <w:style w:type="character" w:customStyle="1" w:styleId="caps">
    <w:name w:val="caps"/>
    <w:basedOn w:val="DefaultParagraphFont"/>
    <w:rsid w:val="00AC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1130">
      <w:bodyDiv w:val="1"/>
      <w:marLeft w:val="0"/>
      <w:marRight w:val="0"/>
      <w:marTop w:val="0"/>
      <w:marBottom w:val="0"/>
      <w:divBdr>
        <w:top w:val="none" w:sz="0" w:space="0" w:color="auto"/>
        <w:left w:val="none" w:sz="0" w:space="0" w:color="auto"/>
        <w:bottom w:val="none" w:sz="0" w:space="0" w:color="auto"/>
        <w:right w:val="none" w:sz="0" w:space="0" w:color="auto"/>
      </w:divBdr>
    </w:div>
    <w:div w:id="940726299">
      <w:bodyDiv w:val="1"/>
      <w:marLeft w:val="0"/>
      <w:marRight w:val="0"/>
      <w:marTop w:val="0"/>
      <w:marBottom w:val="0"/>
      <w:divBdr>
        <w:top w:val="none" w:sz="0" w:space="0" w:color="auto"/>
        <w:left w:val="none" w:sz="0" w:space="0" w:color="auto"/>
        <w:bottom w:val="none" w:sz="0" w:space="0" w:color="auto"/>
        <w:right w:val="none" w:sz="0" w:space="0" w:color="auto"/>
      </w:divBdr>
    </w:div>
    <w:div w:id="1106657446">
      <w:bodyDiv w:val="1"/>
      <w:marLeft w:val="0"/>
      <w:marRight w:val="0"/>
      <w:marTop w:val="0"/>
      <w:marBottom w:val="0"/>
      <w:divBdr>
        <w:top w:val="none" w:sz="0" w:space="0" w:color="auto"/>
        <w:left w:val="none" w:sz="0" w:space="0" w:color="auto"/>
        <w:bottom w:val="none" w:sz="0" w:space="0" w:color="auto"/>
        <w:right w:val="none" w:sz="0" w:space="0" w:color="auto"/>
      </w:divBdr>
    </w:div>
    <w:div w:id="1225725981">
      <w:bodyDiv w:val="1"/>
      <w:marLeft w:val="0"/>
      <w:marRight w:val="0"/>
      <w:marTop w:val="0"/>
      <w:marBottom w:val="0"/>
      <w:divBdr>
        <w:top w:val="none" w:sz="0" w:space="0" w:color="auto"/>
        <w:left w:val="none" w:sz="0" w:space="0" w:color="auto"/>
        <w:bottom w:val="none" w:sz="0" w:space="0" w:color="auto"/>
        <w:right w:val="none" w:sz="0" w:space="0" w:color="auto"/>
      </w:divBdr>
    </w:div>
    <w:div w:id="1619725855">
      <w:bodyDiv w:val="1"/>
      <w:marLeft w:val="0"/>
      <w:marRight w:val="0"/>
      <w:marTop w:val="0"/>
      <w:marBottom w:val="0"/>
      <w:divBdr>
        <w:top w:val="none" w:sz="0" w:space="0" w:color="auto"/>
        <w:left w:val="none" w:sz="0" w:space="0" w:color="auto"/>
        <w:bottom w:val="none" w:sz="0" w:space="0" w:color="auto"/>
        <w:right w:val="none" w:sz="0" w:space="0" w:color="auto"/>
      </w:divBdr>
    </w:div>
    <w:div w:id="1757751703">
      <w:bodyDiv w:val="1"/>
      <w:marLeft w:val="0"/>
      <w:marRight w:val="0"/>
      <w:marTop w:val="0"/>
      <w:marBottom w:val="0"/>
      <w:divBdr>
        <w:top w:val="none" w:sz="0" w:space="0" w:color="auto"/>
        <w:left w:val="none" w:sz="0" w:space="0" w:color="auto"/>
        <w:bottom w:val="none" w:sz="0" w:space="0" w:color="auto"/>
        <w:right w:val="none" w:sz="0" w:space="0" w:color="auto"/>
      </w:divBdr>
    </w:div>
    <w:div w:id="1772505798">
      <w:bodyDiv w:val="1"/>
      <w:marLeft w:val="0"/>
      <w:marRight w:val="0"/>
      <w:marTop w:val="0"/>
      <w:marBottom w:val="0"/>
      <w:divBdr>
        <w:top w:val="none" w:sz="0" w:space="0" w:color="auto"/>
        <w:left w:val="none" w:sz="0" w:space="0" w:color="auto"/>
        <w:bottom w:val="none" w:sz="0" w:space="0" w:color="auto"/>
        <w:right w:val="none" w:sz="0" w:space="0" w:color="auto"/>
      </w:divBdr>
    </w:div>
    <w:div w:id="1951470561">
      <w:bodyDiv w:val="1"/>
      <w:marLeft w:val="0"/>
      <w:marRight w:val="0"/>
      <w:marTop w:val="0"/>
      <w:marBottom w:val="0"/>
      <w:divBdr>
        <w:top w:val="none" w:sz="0" w:space="0" w:color="auto"/>
        <w:left w:val="none" w:sz="0" w:space="0" w:color="auto"/>
        <w:bottom w:val="none" w:sz="0" w:space="0" w:color="auto"/>
        <w:right w:val="none" w:sz="0" w:space="0" w:color="auto"/>
      </w:divBdr>
    </w:div>
    <w:div w:id="20666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rtscouncil.org.uk/capital-large-grants" TargetMode="External"/><Relationship Id="rId18" Type="http://schemas.openxmlformats.org/officeDocument/2006/relationships/hyperlink" Target="http://www.artscouncil.org.uk/capital-large-grants" TargetMode="External"/><Relationship Id="rId26" Type="http://schemas.openxmlformats.org/officeDocument/2006/relationships/hyperlink" Target="http://www.artscouncil.org.uk/publication_archive/building-inclusion-physical-access-guidance-for-the-arts/" TargetMode="External"/><Relationship Id="rId3" Type="http://schemas.openxmlformats.org/officeDocument/2006/relationships/styles" Target="styles.xml"/><Relationship Id="rId21" Type="http://schemas.openxmlformats.org/officeDocument/2006/relationships/hyperlink" Target="http://www.audiencedatasharing.or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otteryfunding.org.uk" TargetMode="External"/><Relationship Id="rId17" Type="http://schemas.openxmlformats.org/officeDocument/2006/relationships/hyperlink" Target="http://www.artscouncil.org.uk/capital-large-grants" TargetMode="External"/><Relationship Id="rId25" Type="http://schemas.openxmlformats.org/officeDocument/2006/relationships/hyperlink" Target="http://www.juliesbicycle.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artscouncil.org.uk/mission" TargetMode="External"/><Relationship Id="rId29" Type="http://schemas.openxmlformats.org/officeDocument/2006/relationships/hyperlink" Target="http://www.artscouncil.org.uk/advice-and-guidance-library/making-compla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org.uk/mission" TargetMode="External"/><Relationship Id="rId24" Type="http://schemas.openxmlformats.org/officeDocument/2006/relationships/hyperlink" Target="http://www.juliesbicycle.com/resources/procurement-guid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olicies/equality" TargetMode="External"/><Relationship Id="rId23" Type="http://schemas.openxmlformats.org/officeDocument/2006/relationships/hyperlink" Target="http://www.juliesbicycle.com/resources/energising-culture" TargetMode="External"/><Relationship Id="rId28" Type="http://schemas.openxmlformats.org/officeDocument/2006/relationships/hyperlink" Target="http://www.ico.gov.uk/for_organisations/freedom_of_information.aspx" TargetMode="External"/><Relationship Id="rId36" Type="http://schemas.openxmlformats.org/officeDocument/2006/relationships/theme" Target="theme/theme1.xml"/><Relationship Id="rId10" Type="http://schemas.openxmlformats.org/officeDocument/2006/relationships/hyperlink" Target="http://www.artscouncil.org.uk" TargetMode="External"/><Relationship Id="rId19" Type="http://schemas.openxmlformats.org/officeDocument/2006/relationships/hyperlink" Target="http://www.artscouncil.org.uk/capital-large-grants" TargetMode="External"/><Relationship Id="rId31" Type="http://schemas.openxmlformats.org/officeDocument/2006/relationships/hyperlink" Target="mailto:enquiries@artscouncil.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rtscouncil.org.uk" TargetMode="External"/><Relationship Id="rId22" Type="http://schemas.openxmlformats.org/officeDocument/2006/relationships/hyperlink" Target="http://www.juliesbicycle.com/files/Energising-Culture-report.pdf" TargetMode="External"/><Relationship Id="rId27" Type="http://schemas.openxmlformats.org/officeDocument/2006/relationships/hyperlink" Target="http://www.artscouncil.org.uk/publication_archive/building-excellence-in-the-arts-a-guide-for-clients/" TargetMode="External"/><Relationship Id="rId30" Type="http://schemas.openxmlformats.org/officeDocument/2006/relationships/hyperlink" Target="http://www.artscouncil.org.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A3E5-3887-4891-96FE-0A4F0650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11770</Words>
  <Characters>66328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77943</CharactersWithSpaces>
  <SharedDoc>false</SharedDoc>
  <HLinks>
    <vt:vector size="324" baseType="variant">
      <vt:variant>
        <vt:i4>7602205</vt:i4>
      </vt:variant>
      <vt:variant>
        <vt:i4>252</vt:i4>
      </vt:variant>
      <vt:variant>
        <vt:i4>0</vt:i4>
      </vt:variant>
      <vt:variant>
        <vt:i4>5</vt:i4>
      </vt:variant>
      <vt:variant>
        <vt:lpwstr>mailto:enquiries@artscouncil.org.uk</vt:lpwstr>
      </vt:variant>
      <vt:variant>
        <vt:lpwstr/>
      </vt:variant>
      <vt:variant>
        <vt:i4>7667744</vt:i4>
      </vt:variant>
      <vt:variant>
        <vt:i4>249</vt:i4>
      </vt:variant>
      <vt:variant>
        <vt:i4>0</vt:i4>
      </vt:variant>
      <vt:variant>
        <vt:i4>5</vt:i4>
      </vt:variant>
      <vt:variant>
        <vt:lpwstr>http://www.artscouncil.org.uk/</vt:lpwstr>
      </vt:variant>
      <vt:variant>
        <vt:lpwstr/>
      </vt:variant>
      <vt:variant>
        <vt:i4>7929931</vt:i4>
      </vt:variant>
      <vt:variant>
        <vt:i4>246</vt:i4>
      </vt:variant>
      <vt:variant>
        <vt:i4>0</vt:i4>
      </vt:variant>
      <vt:variant>
        <vt:i4>5</vt:i4>
      </vt:variant>
      <vt:variant>
        <vt:lpwstr>http://www.artscouncil.org.uk/publication_archive/making-a-complaint/</vt:lpwstr>
      </vt:variant>
      <vt:variant>
        <vt:lpwstr/>
      </vt:variant>
      <vt:variant>
        <vt:i4>3014734</vt:i4>
      </vt:variant>
      <vt:variant>
        <vt:i4>243</vt:i4>
      </vt:variant>
      <vt:variant>
        <vt:i4>0</vt:i4>
      </vt:variant>
      <vt:variant>
        <vt:i4>5</vt:i4>
      </vt:variant>
      <vt:variant>
        <vt:lpwstr>http://www.ico.gov.uk/for_organisations/freedom_of_information.aspx</vt:lpwstr>
      </vt:variant>
      <vt:variant>
        <vt:lpwstr/>
      </vt:variant>
      <vt:variant>
        <vt:i4>1572972</vt:i4>
      </vt:variant>
      <vt:variant>
        <vt:i4>240</vt:i4>
      </vt:variant>
      <vt:variant>
        <vt:i4>0</vt:i4>
      </vt:variant>
      <vt:variant>
        <vt:i4>5</vt:i4>
      </vt:variant>
      <vt:variant>
        <vt:lpwstr>http://www.artscouncil.org.uk/publication_archive/building-excellence-in-the-arts-a-guide-for-clients/</vt:lpwstr>
      </vt:variant>
      <vt:variant>
        <vt:lpwstr/>
      </vt:variant>
      <vt:variant>
        <vt:i4>1638510</vt:i4>
      </vt:variant>
      <vt:variant>
        <vt:i4>237</vt:i4>
      </vt:variant>
      <vt:variant>
        <vt:i4>0</vt:i4>
      </vt:variant>
      <vt:variant>
        <vt:i4>5</vt:i4>
      </vt:variant>
      <vt:variant>
        <vt:lpwstr>http://www.artscouncil.org.uk/publication_archive/building-inclusion-physical-access-guidance-for-the-arts/</vt:lpwstr>
      </vt:variant>
      <vt:variant>
        <vt:lpwstr/>
      </vt:variant>
      <vt:variant>
        <vt:i4>4259842</vt:i4>
      </vt:variant>
      <vt:variant>
        <vt:i4>234</vt:i4>
      </vt:variant>
      <vt:variant>
        <vt:i4>0</vt:i4>
      </vt:variant>
      <vt:variant>
        <vt:i4>5</vt:i4>
      </vt:variant>
      <vt:variant>
        <vt:lpwstr>http://www.juliesbicycle.com/</vt:lpwstr>
      </vt:variant>
      <vt:variant>
        <vt:lpwstr/>
      </vt:variant>
      <vt:variant>
        <vt:i4>5242947</vt:i4>
      </vt:variant>
      <vt:variant>
        <vt:i4>231</vt:i4>
      </vt:variant>
      <vt:variant>
        <vt:i4>0</vt:i4>
      </vt:variant>
      <vt:variant>
        <vt:i4>5</vt:i4>
      </vt:variant>
      <vt:variant>
        <vt:lpwstr>http://www.juliesbicycle.com/resources/procurement-guide</vt:lpwstr>
      </vt:variant>
      <vt:variant>
        <vt:lpwstr/>
      </vt:variant>
      <vt:variant>
        <vt:i4>65566</vt:i4>
      </vt:variant>
      <vt:variant>
        <vt:i4>228</vt:i4>
      </vt:variant>
      <vt:variant>
        <vt:i4>0</vt:i4>
      </vt:variant>
      <vt:variant>
        <vt:i4>5</vt:i4>
      </vt:variant>
      <vt:variant>
        <vt:lpwstr>http://www.juliesbicycle.com/resources/energising-culture</vt:lpwstr>
      </vt:variant>
      <vt:variant>
        <vt:lpwstr/>
      </vt:variant>
      <vt:variant>
        <vt:i4>5832784</vt:i4>
      </vt:variant>
      <vt:variant>
        <vt:i4>225</vt:i4>
      </vt:variant>
      <vt:variant>
        <vt:i4>0</vt:i4>
      </vt:variant>
      <vt:variant>
        <vt:i4>5</vt:i4>
      </vt:variant>
      <vt:variant>
        <vt:lpwstr>http://www.juliesbicycle.com/files/Energising-Culture-report.pdf</vt:lpwstr>
      </vt:variant>
      <vt:variant>
        <vt:lpwstr/>
      </vt:variant>
      <vt:variant>
        <vt:i4>524322</vt:i4>
      </vt:variant>
      <vt:variant>
        <vt:i4>222</vt:i4>
      </vt:variant>
      <vt:variant>
        <vt:i4>0</vt:i4>
      </vt:variant>
      <vt:variant>
        <vt:i4>5</vt:i4>
      </vt:variant>
      <vt:variant>
        <vt:lpwstr/>
      </vt:variant>
      <vt:variant>
        <vt:lpwstr>_Our_capital_requirements</vt:lpwstr>
      </vt:variant>
      <vt:variant>
        <vt:i4>87</vt:i4>
      </vt:variant>
      <vt:variant>
        <vt:i4>219</vt:i4>
      </vt:variant>
      <vt:variant>
        <vt:i4>0</vt:i4>
      </vt:variant>
      <vt:variant>
        <vt:i4>5</vt:i4>
      </vt:variant>
      <vt:variant>
        <vt:lpwstr>http://www.artscouncil.org.uk/mission</vt:lpwstr>
      </vt:variant>
      <vt:variant>
        <vt:lpwstr/>
      </vt:variant>
      <vt:variant>
        <vt:i4>7209015</vt:i4>
      </vt:variant>
      <vt:variant>
        <vt:i4>216</vt:i4>
      </vt:variant>
      <vt:variant>
        <vt:i4>0</vt:i4>
      </vt:variant>
      <vt:variant>
        <vt:i4>5</vt:i4>
      </vt:variant>
      <vt:variant>
        <vt:lpwstr>http://www.artscouncil.org.uk/capitalgrants</vt:lpwstr>
      </vt:variant>
      <vt:variant>
        <vt:lpwstr/>
      </vt:variant>
      <vt:variant>
        <vt:i4>2359379</vt:i4>
      </vt:variant>
      <vt:variant>
        <vt:i4>213</vt:i4>
      </vt:variant>
      <vt:variant>
        <vt:i4>0</vt:i4>
      </vt:variant>
      <vt:variant>
        <vt:i4>5</vt:i4>
      </vt:variant>
      <vt:variant>
        <vt:lpwstr/>
      </vt:variant>
      <vt:variant>
        <vt:lpwstr>_Section_nine:_glossary</vt:lpwstr>
      </vt:variant>
      <vt:variant>
        <vt:i4>7209015</vt:i4>
      </vt:variant>
      <vt:variant>
        <vt:i4>210</vt:i4>
      </vt:variant>
      <vt:variant>
        <vt:i4>0</vt:i4>
      </vt:variant>
      <vt:variant>
        <vt:i4>5</vt:i4>
      </vt:variant>
      <vt:variant>
        <vt:lpwstr>http://www.artscouncil.org.uk/capitalgrants</vt:lpwstr>
      </vt:variant>
      <vt:variant>
        <vt:lpwstr/>
      </vt:variant>
      <vt:variant>
        <vt:i4>7209015</vt:i4>
      </vt:variant>
      <vt:variant>
        <vt:i4>207</vt:i4>
      </vt:variant>
      <vt:variant>
        <vt:i4>0</vt:i4>
      </vt:variant>
      <vt:variant>
        <vt:i4>5</vt:i4>
      </vt:variant>
      <vt:variant>
        <vt:lpwstr>http://www.artscouncil.org.uk/capitalgrants</vt:lpwstr>
      </vt:variant>
      <vt:variant>
        <vt:lpwstr/>
      </vt:variant>
      <vt:variant>
        <vt:i4>5177404</vt:i4>
      </vt:variant>
      <vt:variant>
        <vt:i4>204</vt:i4>
      </vt:variant>
      <vt:variant>
        <vt:i4>0</vt:i4>
      </vt:variant>
      <vt:variant>
        <vt:i4>5</vt:i4>
      </vt:variant>
      <vt:variant>
        <vt:lpwstr/>
      </vt:variant>
      <vt:variant>
        <vt:lpwstr>_Section_six:_planning</vt:lpwstr>
      </vt:variant>
      <vt:variant>
        <vt:i4>5177404</vt:i4>
      </vt:variant>
      <vt:variant>
        <vt:i4>201</vt:i4>
      </vt:variant>
      <vt:variant>
        <vt:i4>0</vt:i4>
      </vt:variant>
      <vt:variant>
        <vt:i4>5</vt:i4>
      </vt:variant>
      <vt:variant>
        <vt:lpwstr/>
      </vt:variant>
      <vt:variant>
        <vt:lpwstr>_Section_six:_planning</vt:lpwstr>
      </vt:variant>
      <vt:variant>
        <vt:i4>3670089</vt:i4>
      </vt:variant>
      <vt:variant>
        <vt:i4>198</vt:i4>
      </vt:variant>
      <vt:variant>
        <vt:i4>0</vt:i4>
      </vt:variant>
      <vt:variant>
        <vt:i4>5</vt:i4>
      </vt:variant>
      <vt:variant>
        <vt:lpwstr/>
      </vt:variant>
      <vt:variant>
        <vt:lpwstr>_Section_four:_applying</vt:lpwstr>
      </vt:variant>
      <vt:variant>
        <vt:i4>7667744</vt:i4>
      </vt:variant>
      <vt:variant>
        <vt:i4>195</vt:i4>
      </vt:variant>
      <vt:variant>
        <vt:i4>0</vt:i4>
      </vt:variant>
      <vt:variant>
        <vt:i4>5</vt:i4>
      </vt:variant>
      <vt:variant>
        <vt:lpwstr>http://www.artscouncil.org.uk/</vt:lpwstr>
      </vt:variant>
      <vt:variant>
        <vt:lpwstr/>
      </vt:variant>
      <vt:variant>
        <vt:i4>7209015</vt:i4>
      </vt:variant>
      <vt:variant>
        <vt:i4>192</vt:i4>
      </vt:variant>
      <vt:variant>
        <vt:i4>0</vt:i4>
      </vt:variant>
      <vt:variant>
        <vt:i4>5</vt:i4>
      </vt:variant>
      <vt:variant>
        <vt:lpwstr>http://www.artscouncil.org.uk/capitalgrants</vt:lpwstr>
      </vt:variant>
      <vt:variant>
        <vt:lpwstr/>
      </vt:variant>
      <vt:variant>
        <vt:i4>4784194</vt:i4>
      </vt:variant>
      <vt:variant>
        <vt:i4>189</vt:i4>
      </vt:variant>
      <vt:variant>
        <vt:i4>0</vt:i4>
      </vt:variant>
      <vt:variant>
        <vt:i4>5</vt:i4>
      </vt:variant>
      <vt:variant>
        <vt:lpwstr>http://www.lotteryfunding.org.uk/</vt:lpwstr>
      </vt:variant>
      <vt:variant>
        <vt:lpwstr/>
      </vt:variant>
      <vt:variant>
        <vt:i4>87</vt:i4>
      </vt:variant>
      <vt:variant>
        <vt:i4>186</vt:i4>
      </vt:variant>
      <vt:variant>
        <vt:i4>0</vt:i4>
      </vt:variant>
      <vt:variant>
        <vt:i4>5</vt:i4>
      </vt:variant>
      <vt:variant>
        <vt:lpwstr>http://www.artscouncil.org.uk/mission</vt:lpwstr>
      </vt:variant>
      <vt:variant>
        <vt:lpwstr/>
      </vt:variant>
      <vt:variant>
        <vt:i4>7667744</vt:i4>
      </vt:variant>
      <vt:variant>
        <vt:i4>183</vt:i4>
      </vt:variant>
      <vt:variant>
        <vt:i4>0</vt:i4>
      </vt:variant>
      <vt:variant>
        <vt:i4>5</vt:i4>
      </vt:variant>
      <vt:variant>
        <vt:lpwstr>http://www.artscouncil.org.uk/</vt:lpwstr>
      </vt:variant>
      <vt:variant>
        <vt:lpwstr/>
      </vt:variant>
      <vt:variant>
        <vt:i4>1114173</vt:i4>
      </vt:variant>
      <vt:variant>
        <vt:i4>176</vt:i4>
      </vt:variant>
      <vt:variant>
        <vt:i4>0</vt:i4>
      </vt:variant>
      <vt:variant>
        <vt:i4>5</vt:i4>
      </vt:variant>
      <vt:variant>
        <vt:lpwstr/>
      </vt:variant>
      <vt:variant>
        <vt:lpwstr>_Toc307393062</vt:lpwstr>
      </vt:variant>
      <vt:variant>
        <vt:i4>1114173</vt:i4>
      </vt:variant>
      <vt:variant>
        <vt:i4>170</vt:i4>
      </vt:variant>
      <vt:variant>
        <vt:i4>0</vt:i4>
      </vt:variant>
      <vt:variant>
        <vt:i4>5</vt:i4>
      </vt:variant>
      <vt:variant>
        <vt:lpwstr/>
      </vt:variant>
      <vt:variant>
        <vt:lpwstr>_Toc307393061</vt:lpwstr>
      </vt:variant>
      <vt:variant>
        <vt:i4>1114173</vt:i4>
      </vt:variant>
      <vt:variant>
        <vt:i4>164</vt:i4>
      </vt:variant>
      <vt:variant>
        <vt:i4>0</vt:i4>
      </vt:variant>
      <vt:variant>
        <vt:i4>5</vt:i4>
      </vt:variant>
      <vt:variant>
        <vt:lpwstr/>
      </vt:variant>
      <vt:variant>
        <vt:lpwstr>_Toc307393060</vt:lpwstr>
      </vt:variant>
      <vt:variant>
        <vt:i4>1179709</vt:i4>
      </vt:variant>
      <vt:variant>
        <vt:i4>158</vt:i4>
      </vt:variant>
      <vt:variant>
        <vt:i4>0</vt:i4>
      </vt:variant>
      <vt:variant>
        <vt:i4>5</vt:i4>
      </vt:variant>
      <vt:variant>
        <vt:lpwstr/>
      </vt:variant>
      <vt:variant>
        <vt:lpwstr>_Toc307393054</vt:lpwstr>
      </vt:variant>
      <vt:variant>
        <vt:i4>1179709</vt:i4>
      </vt:variant>
      <vt:variant>
        <vt:i4>152</vt:i4>
      </vt:variant>
      <vt:variant>
        <vt:i4>0</vt:i4>
      </vt:variant>
      <vt:variant>
        <vt:i4>5</vt:i4>
      </vt:variant>
      <vt:variant>
        <vt:lpwstr/>
      </vt:variant>
      <vt:variant>
        <vt:lpwstr>_Toc307393053</vt:lpwstr>
      </vt:variant>
      <vt:variant>
        <vt:i4>1179709</vt:i4>
      </vt:variant>
      <vt:variant>
        <vt:i4>146</vt:i4>
      </vt:variant>
      <vt:variant>
        <vt:i4>0</vt:i4>
      </vt:variant>
      <vt:variant>
        <vt:i4>5</vt:i4>
      </vt:variant>
      <vt:variant>
        <vt:lpwstr/>
      </vt:variant>
      <vt:variant>
        <vt:lpwstr>_Toc307393052</vt:lpwstr>
      </vt:variant>
      <vt:variant>
        <vt:i4>1179709</vt:i4>
      </vt:variant>
      <vt:variant>
        <vt:i4>140</vt:i4>
      </vt:variant>
      <vt:variant>
        <vt:i4>0</vt:i4>
      </vt:variant>
      <vt:variant>
        <vt:i4>5</vt:i4>
      </vt:variant>
      <vt:variant>
        <vt:lpwstr/>
      </vt:variant>
      <vt:variant>
        <vt:lpwstr>_Toc307393051</vt:lpwstr>
      </vt:variant>
      <vt:variant>
        <vt:i4>1310781</vt:i4>
      </vt:variant>
      <vt:variant>
        <vt:i4>134</vt:i4>
      </vt:variant>
      <vt:variant>
        <vt:i4>0</vt:i4>
      </vt:variant>
      <vt:variant>
        <vt:i4>5</vt:i4>
      </vt:variant>
      <vt:variant>
        <vt:lpwstr/>
      </vt:variant>
      <vt:variant>
        <vt:lpwstr>_Toc307393039</vt:lpwstr>
      </vt:variant>
      <vt:variant>
        <vt:i4>1310781</vt:i4>
      </vt:variant>
      <vt:variant>
        <vt:i4>128</vt:i4>
      </vt:variant>
      <vt:variant>
        <vt:i4>0</vt:i4>
      </vt:variant>
      <vt:variant>
        <vt:i4>5</vt:i4>
      </vt:variant>
      <vt:variant>
        <vt:lpwstr/>
      </vt:variant>
      <vt:variant>
        <vt:lpwstr>_Toc307393038</vt:lpwstr>
      </vt:variant>
      <vt:variant>
        <vt:i4>1310781</vt:i4>
      </vt:variant>
      <vt:variant>
        <vt:i4>122</vt:i4>
      </vt:variant>
      <vt:variant>
        <vt:i4>0</vt:i4>
      </vt:variant>
      <vt:variant>
        <vt:i4>5</vt:i4>
      </vt:variant>
      <vt:variant>
        <vt:lpwstr/>
      </vt:variant>
      <vt:variant>
        <vt:lpwstr>_Toc307393037</vt:lpwstr>
      </vt:variant>
      <vt:variant>
        <vt:i4>1310781</vt:i4>
      </vt:variant>
      <vt:variant>
        <vt:i4>116</vt:i4>
      </vt:variant>
      <vt:variant>
        <vt:i4>0</vt:i4>
      </vt:variant>
      <vt:variant>
        <vt:i4>5</vt:i4>
      </vt:variant>
      <vt:variant>
        <vt:lpwstr/>
      </vt:variant>
      <vt:variant>
        <vt:lpwstr>_Toc307393036</vt:lpwstr>
      </vt:variant>
      <vt:variant>
        <vt:i4>1310781</vt:i4>
      </vt:variant>
      <vt:variant>
        <vt:i4>110</vt:i4>
      </vt:variant>
      <vt:variant>
        <vt:i4>0</vt:i4>
      </vt:variant>
      <vt:variant>
        <vt:i4>5</vt:i4>
      </vt:variant>
      <vt:variant>
        <vt:lpwstr/>
      </vt:variant>
      <vt:variant>
        <vt:lpwstr>_Toc307393035</vt:lpwstr>
      </vt:variant>
      <vt:variant>
        <vt:i4>1310781</vt:i4>
      </vt:variant>
      <vt:variant>
        <vt:i4>104</vt:i4>
      </vt:variant>
      <vt:variant>
        <vt:i4>0</vt:i4>
      </vt:variant>
      <vt:variant>
        <vt:i4>5</vt:i4>
      </vt:variant>
      <vt:variant>
        <vt:lpwstr/>
      </vt:variant>
      <vt:variant>
        <vt:lpwstr>_Toc307393034</vt:lpwstr>
      </vt:variant>
      <vt:variant>
        <vt:i4>1310781</vt:i4>
      </vt:variant>
      <vt:variant>
        <vt:i4>98</vt:i4>
      </vt:variant>
      <vt:variant>
        <vt:i4>0</vt:i4>
      </vt:variant>
      <vt:variant>
        <vt:i4>5</vt:i4>
      </vt:variant>
      <vt:variant>
        <vt:lpwstr/>
      </vt:variant>
      <vt:variant>
        <vt:lpwstr>_Toc307393032</vt:lpwstr>
      </vt:variant>
      <vt:variant>
        <vt:i4>1310781</vt:i4>
      </vt:variant>
      <vt:variant>
        <vt:i4>92</vt:i4>
      </vt:variant>
      <vt:variant>
        <vt:i4>0</vt:i4>
      </vt:variant>
      <vt:variant>
        <vt:i4>5</vt:i4>
      </vt:variant>
      <vt:variant>
        <vt:lpwstr/>
      </vt:variant>
      <vt:variant>
        <vt:lpwstr>_Toc307393030</vt:lpwstr>
      </vt:variant>
      <vt:variant>
        <vt:i4>1376317</vt:i4>
      </vt:variant>
      <vt:variant>
        <vt:i4>86</vt:i4>
      </vt:variant>
      <vt:variant>
        <vt:i4>0</vt:i4>
      </vt:variant>
      <vt:variant>
        <vt:i4>5</vt:i4>
      </vt:variant>
      <vt:variant>
        <vt:lpwstr/>
      </vt:variant>
      <vt:variant>
        <vt:lpwstr>_Toc307393028</vt:lpwstr>
      </vt:variant>
      <vt:variant>
        <vt:i4>1376317</vt:i4>
      </vt:variant>
      <vt:variant>
        <vt:i4>80</vt:i4>
      </vt:variant>
      <vt:variant>
        <vt:i4>0</vt:i4>
      </vt:variant>
      <vt:variant>
        <vt:i4>5</vt:i4>
      </vt:variant>
      <vt:variant>
        <vt:lpwstr/>
      </vt:variant>
      <vt:variant>
        <vt:lpwstr>_Toc307393027</vt:lpwstr>
      </vt:variant>
      <vt:variant>
        <vt:i4>1376317</vt:i4>
      </vt:variant>
      <vt:variant>
        <vt:i4>74</vt:i4>
      </vt:variant>
      <vt:variant>
        <vt:i4>0</vt:i4>
      </vt:variant>
      <vt:variant>
        <vt:i4>5</vt:i4>
      </vt:variant>
      <vt:variant>
        <vt:lpwstr/>
      </vt:variant>
      <vt:variant>
        <vt:lpwstr>_Toc307393026</vt:lpwstr>
      </vt:variant>
      <vt:variant>
        <vt:i4>1376317</vt:i4>
      </vt:variant>
      <vt:variant>
        <vt:i4>68</vt:i4>
      </vt:variant>
      <vt:variant>
        <vt:i4>0</vt:i4>
      </vt:variant>
      <vt:variant>
        <vt:i4>5</vt:i4>
      </vt:variant>
      <vt:variant>
        <vt:lpwstr/>
      </vt:variant>
      <vt:variant>
        <vt:lpwstr>_Toc307393025</vt:lpwstr>
      </vt:variant>
      <vt:variant>
        <vt:i4>1376317</vt:i4>
      </vt:variant>
      <vt:variant>
        <vt:i4>62</vt:i4>
      </vt:variant>
      <vt:variant>
        <vt:i4>0</vt:i4>
      </vt:variant>
      <vt:variant>
        <vt:i4>5</vt:i4>
      </vt:variant>
      <vt:variant>
        <vt:lpwstr/>
      </vt:variant>
      <vt:variant>
        <vt:lpwstr>_Toc307393024</vt:lpwstr>
      </vt:variant>
      <vt:variant>
        <vt:i4>1441853</vt:i4>
      </vt:variant>
      <vt:variant>
        <vt:i4>56</vt:i4>
      </vt:variant>
      <vt:variant>
        <vt:i4>0</vt:i4>
      </vt:variant>
      <vt:variant>
        <vt:i4>5</vt:i4>
      </vt:variant>
      <vt:variant>
        <vt:lpwstr/>
      </vt:variant>
      <vt:variant>
        <vt:lpwstr>_Toc307393019</vt:lpwstr>
      </vt:variant>
      <vt:variant>
        <vt:i4>1441853</vt:i4>
      </vt:variant>
      <vt:variant>
        <vt:i4>50</vt:i4>
      </vt:variant>
      <vt:variant>
        <vt:i4>0</vt:i4>
      </vt:variant>
      <vt:variant>
        <vt:i4>5</vt:i4>
      </vt:variant>
      <vt:variant>
        <vt:lpwstr/>
      </vt:variant>
      <vt:variant>
        <vt:lpwstr>_Toc307393015</vt:lpwstr>
      </vt:variant>
      <vt:variant>
        <vt:i4>1441853</vt:i4>
      </vt:variant>
      <vt:variant>
        <vt:i4>44</vt:i4>
      </vt:variant>
      <vt:variant>
        <vt:i4>0</vt:i4>
      </vt:variant>
      <vt:variant>
        <vt:i4>5</vt:i4>
      </vt:variant>
      <vt:variant>
        <vt:lpwstr/>
      </vt:variant>
      <vt:variant>
        <vt:lpwstr>_Toc307393014</vt:lpwstr>
      </vt:variant>
      <vt:variant>
        <vt:i4>1441853</vt:i4>
      </vt:variant>
      <vt:variant>
        <vt:i4>38</vt:i4>
      </vt:variant>
      <vt:variant>
        <vt:i4>0</vt:i4>
      </vt:variant>
      <vt:variant>
        <vt:i4>5</vt:i4>
      </vt:variant>
      <vt:variant>
        <vt:lpwstr/>
      </vt:variant>
      <vt:variant>
        <vt:lpwstr>_Toc307393012</vt:lpwstr>
      </vt:variant>
      <vt:variant>
        <vt:i4>1441853</vt:i4>
      </vt:variant>
      <vt:variant>
        <vt:i4>32</vt:i4>
      </vt:variant>
      <vt:variant>
        <vt:i4>0</vt:i4>
      </vt:variant>
      <vt:variant>
        <vt:i4>5</vt:i4>
      </vt:variant>
      <vt:variant>
        <vt:lpwstr/>
      </vt:variant>
      <vt:variant>
        <vt:lpwstr>_Toc307393010</vt:lpwstr>
      </vt:variant>
      <vt:variant>
        <vt:i4>1507389</vt:i4>
      </vt:variant>
      <vt:variant>
        <vt:i4>26</vt:i4>
      </vt:variant>
      <vt:variant>
        <vt:i4>0</vt:i4>
      </vt:variant>
      <vt:variant>
        <vt:i4>5</vt:i4>
      </vt:variant>
      <vt:variant>
        <vt:lpwstr/>
      </vt:variant>
      <vt:variant>
        <vt:lpwstr>_Toc307393009</vt:lpwstr>
      </vt:variant>
      <vt:variant>
        <vt:i4>1507389</vt:i4>
      </vt:variant>
      <vt:variant>
        <vt:i4>20</vt:i4>
      </vt:variant>
      <vt:variant>
        <vt:i4>0</vt:i4>
      </vt:variant>
      <vt:variant>
        <vt:i4>5</vt:i4>
      </vt:variant>
      <vt:variant>
        <vt:lpwstr/>
      </vt:variant>
      <vt:variant>
        <vt:lpwstr>_Toc307393008</vt:lpwstr>
      </vt:variant>
      <vt:variant>
        <vt:i4>1507389</vt:i4>
      </vt:variant>
      <vt:variant>
        <vt:i4>14</vt:i4>
      </vt:variant>
      <vt:variant>
        <vt:i4>0</vt:i4>
      </vt:variant>
      <vt:variant>
        <vt:i4>5</vt:i4>
      </vt:variant>
      <vt:variant>
        <vt:lpwstr/>
      </vt:variant>
      <vt:variant>
        <vt:lpwstr>_Toc307393007</vt:lpwstr>
      </vt:variant>
      <vt:variant>
        <vt:i4>1507389</vt:i4>
      </vt:variant>
      <vt:variant>
        <vt:i4>8</vt:i4>
      </vt:variant>
      <vt:variant>
        <vt:i4>0</vt:i4>
      </vt:variant>
      <vt:variant>
        <vt:i4>5</vt:i4>
      </vt:variant>
      <vt:variant>
        <vt:lpwstr/>
      </vt:variant>
      <vt:variant>
        <vt:lpwstr>_Toc307393006</vt:lpwstr>
      </vt:variant>
      <vt:variant>
        <vt:i4>1507389</vt:i4>
      </vt:variant>
      <vt:variant>
        <vt:i4>2</vt:i4>
      </vt:variant>
      <vt:variant>
        <vt:i4>0</vt:i4>
      </vt:variant>
      <vt:variant>
        <vt:i4>5</vt:i4>
      </vt:variant>
      <vt:variant>
        <vt:lpwstr/>
      </vt:variant>
      <vt:variant>
        <vt:lpwstr>_Toc307393005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Daniel Smith</cp:lastModifiedBy>
  <cp:revision>2</cp:revision>
  <cp:lastPrinted>2015-04-30T10:22:00Z</cp:lastPrinted>
  <dcterms:created xsi:type="dcterms:W3CDTF">2016-07-11T12:49:00Z</dcterms:created>
  <dcterms:modified xsi:type="dcterms:W3CDTF">2016-07-11T12:49:00Z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