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35004A">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35004A">
      <w:pPr>
        <w:spacing w:line="320" w:lineRule="atLeast"/>
        <w:rPr>
          <w:rFonts w:ascii="Georgia" w:hAnsi="Georgia"/>
          <w:b/>
          <w:iCs/>
          <w:sz w:val="36"/>
          <w:szCs w:val="36"/>
          <w:lang w:val="en-US"/>
        </w:rPr>
      </w:pPr>
    </w:p>
    <w:p w:rsidR="006A57C2" w:rsidRDefault="00AB1608" w:rsidP="0035004A">
      <w:pPr>
        <w:spacing w:line="320" w:lineRule="atLeast"/>
        <w:rPr>
          <w:rFonts w:ascii="Georgia" w:hAnsi="Georgia"/>
          <w:b/>
          <w:iCs/>
          <w:sz w:val="36"/>
          <w:szCs w:val="36"/>
        </w:rPr>
      </w:pPr>
      <w:r w:rsidRPr="00AB1608">
        <w:rPr>
          <w:rFonts w:ascii="Georgia" w:hAnsi="Georgia"/>
          <w:b/>
          <w:iCs/>
          <w:sz w:val="36"/>
          <w:szCs w:val="36"/>
        </w:rPr>
        <w:t>Education grants to individuals</w:t>
      </w:r>
      <w:r>
        <w:rPr>
          <w:rFonts w:ascii="Georgia" w:hAnsi="Georgia"/>
          <w:b/>
          <w:iCs/>
          <w:sz w:val="36"/>
          <w:szCs w:val="36"/>
        </w:rPr>
        <w:t>, and Grants for the Arts</w:t>
      </w:r>
      <w:bookmarkStart w:id="0" w:name="_Toc441138705"/>
      <w:bookmarkStart w:id="1" w:name="_Toc363648596"/>
      <w:bookmarkStart w:id="2" w:name="_Toc363648677"/>
      <w:bookmarkStart w:id="3" w:name="_Toc363648804"/>
    </w:p>
    <w:p w:rsidR="006A57C2" w:rsidRDefault="006A57C2" w:rsidP="0035004A">
      <w:pPr>
        <w:spacing w:line="320" w:lineRule="atLeast"/>
        <w:rPr>
          <w:rFonts w:ascii="Georgia" w:hAnsi="Georgia"/>
          <w:b/>
          <w:iCs/>
          <w:sz w:val="36"/>
          <w:szCs w:val="36"/>
        </w:rPr>
      </w:pPr>
    </w:p>
    <w:sdt>
      <w:sdtPr>
        <w:rPr>
          <w:rFonts w:ascii="Arial" w:eastAsia="Times New Roman" w:hAnsi="Arial" w:cs="Times New Roman"/>
          <w:b w:val="0"/>
          <w:bCs w:val="0"/>
          <w:color w:val="auto"/>
          <w:sz w:val="24"/>
          <w:szCs w:val="20"/>
          <w:lang w:val="en-GB" w:eastAsia="en-US"/>
        </w:rPr>
        <w:id w:val="43822343"/>
        <w:docPartObj>
          <w:docPartGallery w:val="Table of Contents"/>
          <w:docPartUnique/>
        </w:docPartObj>
      </w:sdtPr>
      <w:sdtEndPr/>
      <w:sdtContent>
        <w:p w:rsidR="006A57C2" w:rsidRPr="006A57C2" w:rsidRDefault="006A57C2" w:rsidP="006A57C2">
          <w:pPr>
            <w:pStyle w:val="TOCHeading"/>
            <w:spacing w:line="360" w:lineRule="auto"/>
            <w:rPr>
              <w:rFonts w:ascii="Georgia" w:hAnsi="Georgia"/>
              <w:color w:val="auto"/>
            </w:rPr>
          </w:pPr>
          <w:r w:rsidRPr="006A57C2">
            <w:rPr>
              <w:rFonts w:ascii="Georgia" w:hAnsi="Georgia"/>
              <w:color w:val="auto"/>
            </w:rPr>
            <w:t>Contents</w:t>
          </w:r>
        </w:p>
        <w:p w:rsidR="006A57C2" w:rsidRPr="006A57C2" w:rsidRDefault="006A57C2" w:rsidP="006A57C2">
          <w:pPr>
            <w:pStyle w:val="TOC1"/>
            <w:tabs>
              <w:tab w:val="left" w:pos="480"/>
              <w:tab w:val="right" w:leader="dot" w:pos="8789"/>
            </w:tabs>
            <w:spacing w:line="360" w:lineRule="auto"/>
            <w:rPr>
              <w:rFonts w:ascii="Georgia" w:eastAsiaTheme="minorEastAsia" w:hAnsi="Georgia" w:cstheme="minorBidi"/>
              <w:b/>
              <w:noProof/>
              <w:sz w:val="22"/>
              <w:szCs w:val="22"/>
            </w:rPr>
          </w:pPr>
          <w:r w:rsidRPr="006A57C2">
            <w:rPr>
              <w:rFonts w:ascii="Georgia" w:hAnsi="Georgia"/>
              <w:b/>
            </w:rPr>
            <w:fldChar w:fldCharType="begin"/>
          </w:r>
          <w:r w:rsidRPr="006A57C2">
            <w:rPr>
              <w:rFonts w:ascii="Georgia" w:hAnsi="Georgia"/>
              <w:b/>
            </w:rPr>
            <w:instrText xml:space="preserve"> TOC \o "1-3" \h \z \u </w:instrText>
          </w:r>
          <w:r w:rsidRPr="006A57C2">
            <w:rPr>
              <w:rFonts w:ascii="Georgia" w:hAnsi="Georgia"/>
              <w:b/>
            </w:rPr>
            <w:fldChar w:fldCharType="separate"/>
          </w:r>
          <w:hyperlink w:anchor="_Toc441336672" w:history="1">
            <w:r w:rsidRPr="006A57C2">
              <w:rPr>
                <w:rStyle w:val="Hyperlink"/>
                <w:rFonts w:ascii="Georgia" w:hAnsi="Georgia"/>
                <w:b/>
                <w:noProof/>
                <w:color w:val="auto"/>
              </w:rPr>
              <w:t>1</w:t>
            </w:r>
            <w:r w:rsidRPr="006A57C2">
              <w:rPr>
                <w:rFonts w:ascii="Georgia" w:eastAsiaTheme="minorEastAsia" w:hAnsi="Georgia" w:cstheme="minorBidi"/>
                <w:b/>
                <w:noProof/>
                <w:sz w:val="22"/>
                <w:szCs w:val="22"/>
              </w:rPr>
              <w:tab/>
            </w:r>
            <w:r w:rsidRPr="006A57C2">
              <w:rPr>
                <w:rStyle w:val="Hyperlink"/>
                <w:rFonts w:ascii="Georgia" w:hAnsi="Georgia"/>
                <w:b/>
                <w:noProof/>
                <w:color w:val="auto"/>
              </w:rPr>
              <w:t>Grants for the Arts</w:t>
            </w:r>
            <w:r w:rsidRPr="006A57C2">
              <w:rPr>
                <w:rFonts w:ascii="Georgia" w:hAnsi="Georgia"/>
                <w:b/>
                <w:noProof/>
                <w:webHidden/>
              </w:rPr>
              <w:tab/>
            </w:r>
            <w:r w:rsidRPr="006A57C2">
              <w:rPr>
                <w:rFonts w:ascii="Georgia" w:hAnsi="Georgia"/>
                <w:b/>
                <w:noProof/>
                <w:webHidden/>
              </w:rPr>
              <w:fldChar w:fldCharType="begin"/>
            </w:r>
            <w:r w:rsidRPr="006A57C2">
              <w:rPr>
                <w:rFonts w:ascii="Georgia" w:hAnsi="Georgia"/>
                <w:b/>
                <w:noProof/>
                <w:webHidden/>
              </w:rPr>
              <w:instrText xml:space="preserve"> PAGEREF _Toc441336672 \h </w:instrText>
            </w:r>
            <w:r w:rsidRPr="006A57C2">
              <w:rPr>
                <w:rFonts w:ascii="Georgia" w:hAnsi="Georgia"/>
                <w:b/>
                <w:noProof/>
                <w:webHidden/>
              </w:rPr>
            </w:r>
            <w:r w:rsidRPr="006A57C2">
              <w:rPr>
                <w:rFonts w:ascii="Georgia" w:hAnsi="Georgia"/>
                <w:b/>
                <w:noProof/>
                <w:webHidden/>
              </w:rPr>
              <w:fldChar w:fldCharType="separate"/>
            </w:r>
            <w:r w:rsidRPr="006A57C2">
              <w:rPr>
                <w:rFonts w:ascii="Georgia" w:hAnsi="Georgia"/>
                <w:b/>
                <w:noProof/>
                <w:webHidden/>
              </w:rPr>
              <w:t>2</w:t>
            </w:r>
            <w:r w:rsidRPr="006A57C2">
              <w:rPr>
                <w:rFonts w:ascii="Georgia" w:hAnsi="Georgia"/>
                <w:b/>
                <w:noProof/>
                <w:webHidden/>
              </w:rPr>
              <w:fldChar w:fldCharType="end"/>
            </w:r>
          </w:hyperlink>
        </w:p>
        <w:p w:rsidR="006A57C2" w:rsidRPr="006A57C2" w:rsidRDefault="00052B08" w:rsidP="006A57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6673" w:history="1">
            <w:r w:rsidR="006A57C2" w:rsidRPr="006A57C2">
              <w:rPr>
                <w:rStyle w:val="Hyperlink"/>
                <w:rFonts w:ascii="Georgia" w:hAnsi="Georgia"/>
                <w:b/>
                <w:noProof/>
                <w:color w:val="auto"/>
              </w:rPr>
              <w:t>2</w:t>
            </w:r>
            <w:r w:rsidR="006A57C2" w:rsidRPr="006A57C2">
              <w:rPr>
                <w:rFonts w:ascii="Georgia" w:eastAsiaTheme="minorEastAsia" w:hAnsi="Georgia" w:cstheme="minorBidi"/>
                <w:b/>
                <w:noProof/>
                <w:sz w:val="22"/>
                <w:szCs w:val="22"/>
              </w:rPr>
              <w:tab/>
            </w:r>
            <w:r w:rsidR="006A57C2" w:rsidRPr="006A57C2">
              <w:rPr>
                <w:rStyle w:val="Hyperlink"/>
                <w:rFonts w:ascii="Georgia" w:hAnsi="Georgia"/>
                <w:b/>
                <w:noProof/>
                <w:color w:val="auto"/>
              </w:rPr>
              <w:t>Education grants to individuals, and GFTA</w:t>
            </w:r>
            <w:r w:rsidR="006A57C2" w:rsidRPr="006A57C2">
              <w:rPr>
                <w:rFonts w:ascii="Georgia" w:hAnsi="Georgia"/>
                <w:b/>
                <w:noProof/>
                <w:webHidden/>
              </w:rPr>
              <w:tab/>
            </w:r>
            <w:r w:rsidR="006A57C2" w:rsidRPr="006A57C2">
              <w:rPr>
                <w:rFonts w:ascii="Georgia" w:hAnsi="Georgia"/>
                <w:b/>
                <w:noProof/>
                <w:webHidden/>
              </w:rPr>
              <w:fldChar w:fldCharType="begin"/>
            </w:r>
            <w:r w:rsidR="006A57C2" w:rsidRPr="006A57C2">
              <w:rPr>
                <w:rFonts w:ascii="Georgia" w:hAnsi="Georgia"/>
                <w:b/>
                <w:noProof/>
                <w:webHidden/>
              </w:rPr>
              <w:instrText xml:space="preserve"> PAGEREF _Toc441336673 \h </w:instrText>
            </w:r>
            <w:r w:rsidR="006A57C2" w:rsidRPr="006A57C2">
              <w:rPr>
                <w:rFonts w:ascii="Georgia" w:hAnsi="Georgia"/>
                <w:b/>
                <w:noProof/>
                <w:webHidden/>
              </w:rPr>
            </w:r>
            <w:r w:rsidR="006A57C2" w:rsidRPr="006A57C2">
              <w:rPr>
                <w:rFonts w:ascii="Georgia" w:hAnsi="Georgia"/>
                <w:b/>
                <w:noProof/>
                <w:webHidden/>
              </w:rPr>
              <w:fldChar w:fldCharType="separate"/>
            </w:r>
            <w:r w:rsidR="006A57C2" w:rsidRPr="006A57C2">
              <w:rPr>
                <w:rFonts w:ascii="Georgia" w:hAnsi="Georgia"/>
                <w:b/>
                <w:noProof/>
                <w:webHidden/>
              </w:rPr>
              <w:t>2</w:t>
            </w:r>
            <w:r w:rsidR="006A57C2" w:rsidRPr="006A57C2">
              <w:rPr>
                <w:rFonts w:ascii="Georgia" w:hAnsi="Georgia"/>
                <w:b/>
                <w:noProof/>
                <w:webHidden/>
              </w:rPr>
              <w:fldChar w:fldCharType="end"/>
            </w:r>
          </w:hyperlink>
        </w:p>
        <w:p w:rsidR="006A57C2" w:rsidRPr="006A57C2" w:rsidRDefault="00052B08" w:rsidP="006A57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6674" w:history="1">
            <w:r w:rsidR="006A57C2" w:rsidRPr="006A57C2">
              <w:rPr>
                <w:rStyle w:val="Hyperlink"/>
                <w:rFonts w:ascii="Georgia" w:hAnsi="Georgia"/>
                <w:b/>
                <w:noProof/>
                <w:color w:val="auto"/>
              </w:rPr>
              <w:t>3</w:t>
            </w:r>
            <w:r w:rsidR="006A57C2" w:rsidRPr="006A57C2">
              <w:rPr>
                <w:rFonts w:ascii="Georgia" w:eastAsiaTheme="minorEastAsia" w:hAnsi="Georgia" w:cstheme="minorBidi"/>
                <w:b/>
                <w:noProof/>
                <w:sz w:val="22"/>
                <w:szCs w:val="22"/>
              </w:rPr>
              <w:tab/>
            </w:r>
            <w:r w:rsidR="006A57C2" w:rsidRPr="006A57C2">
              <w:rPr>
                <w:rStyle w:val="Hyperlink"/>
                <w:rFonts w:ascii="Georgia" w:hAnsi="Georgia"/>
                <w:b/>
                <w:noProof/>
                <w:color w:val="auto"/>
              </w:rPr>
              <w:t>Financial help for higher education students</w:t>
            </w:r>
            <w:r w:rsidR="006A57C2" w:rsidRPr="006A57C2">
              <w:rPr>
                <w:rFonts w:ascii="Georgia" w:hAnsi="Georgia"/>
                <w:b/>
                <w:noProof/>
                <w:webHidden/>
              </w:rPr>
              <w:tab/>
            </w:r>
            <w:r w:rsidR="006A57C2" w:rsidRPr="006A57C2">
              <w:rPr>
                <w:rFonts w:ascii="Georgia" w:hAnsi="Georgia"/>
                <w:b/>
                <w:noProof/>
                <w:webHidden/>
              </w:rPr>
              <w:fldChar w:fldCharType="begin"/>
            </w:r>
            <w:r w:rsidR="006A57C2" w:rsidRPr="006A57C2">
              <w:rPr>
                <w:rFonts w:ascii="Georgia" w:hAnsi="Georgia"/>
                <w:b/>
                <w:noProof/>
                <w:webHidden/>
              </w:rPr>
              <w:instrText xml:space="preserve"> PAGEREF _Toc441336674 \h </w:instrText>
            </w:r>
            <w:r w:rsidR="006A57C2" w:rsidRPr="006A57C2">
              <w:rPr>
                <w:rFonts w:ascii="Georgia" w:hAnsi="Georgia"/>
                <w:b/>
                <w:noProof/>
                <w:webHidden/>
              </w:rPr>
            </w:r>
            <w:r w:rsidR="006A57C2" w:rsidRPr="006A57C2">
              <w:rPr>
                <w:rFonts w:ascii="Georgia" w:hAnsi="Georgia"/>
                <w:b/>
                <w:noProof/>
                <w:webHidden/>
              </w:rPr>
              <w:fldChar w:fldCharType="separate"/>
            </w:r>
            <w:r w:rsidR="006A57C2" w:rsidRPr="006A57C2">
              <w:rPr>
                <w:rFonts w:ascii="Georgia" w:hAnsi="Georgia"/>
                <w:b/>
                <w:noProof/>
                <w:webHidden/>
              </w:rPr>
              <w:t>2</w:t>
            </w:r>
            <w:r w:rsidR="006A57C2" w:rsidRPr="006A57C2">
              <w:rPr>
                <w:rFonts w:ascii="Georgia" w:hAnsi="Georgia"/>
                <w:b/>
                <w:noProof/>
                <w:webHidden/>
              </w:rPr>
              <w:fldChar w:fldCharType="end"/>
            </w:r>
          </w:hyperlink>
        </w:p>
        <w:p w:rsidR="006A57C2" w:rsidRPr="006A57C2" w:rsidRDefault="00052B08" w:rsidP="006A57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6675" w:history="1">
            <w:r w:rsidR="006A57C2" w:rsidRPr="006A57C2">
              <w:rPr>
                <w:rStyle w:val="Hyperlink"/>
                <w:rFonts w:ascii="Georgia" w:hAnsi="Georgia"/>
                <w:b/>
                <w:noProof/>
                <w:color w:val="auto"/>
              </w:rPr>
              <w:t>4</w:t>
            </w:r>
            <w:r w:rsidR="006A57C2" w:rsidRPr="006A57C2">
              <w:rPr>
                <w:rFonts w:ascii="Georgia" w:eastAsiaTheme="minorEastAsia" w:hAnsi="Georgia" w:cstheme="minorBidi"/>
                <w:b/>
                <w:noProof/>
                <w:sz w:val="22"/>
                <w:szCs w:val="22"/>
              </w:rPr>
              <w:tab/>
            </w:r>
            <w:r w:rsidR="006A57C2" w:rsidRPr="006A57C2">
              <w:rPr>
                <w:rStyle w:val="Hyperlink"/>
                <w:rFonts w:ascii="Georgia" w:hAnsi="Georgia"/>
                <w:b/>
                <w:noProof/>
                <w:color w:val="auto"/>
              </w:rPr>
              <w:t>Further information</w:t>
            </w:r>
            <w:r w:rsidR="006A57C2" w:rsidRPr="006A57C2">
              <w:rPr>
                <w:rFonts w:ascii="Georgia" w:hAnsi="Georgia"/>
                <w:b/>
                <w:noProof/>
                <w:webHidden/>
              </w:rPr>
              <w:tab/>
            </w:r>
            <w:r w:rsidR="006A57C2" w:rsidRPr="006A57C2">
              <w:rPr>
                <w:rFonts w:ascii="Georgia" w:hAnsi="Georgia"/>
                <w:b/>
                <w:noProof/>
                <w:webHidden/>
              </w:rPr>
              <w:fldChar w:fldCharType="begin"/>
            </w:r>
            <w:r w:rsidR="006A57C2" w:rsidRPr="006A57C2">
              <w:rPr>
                <w:rFonts w:ascii="Georgia" w:hAnsi="Georgia"/>
                <w:b/>
                <w:noProof/>
                <w:webHidden/>
              </w:rPr>
              <w:instrText xml:space="preserve"> PAGEREF _Toc441336675 \h </w:instrText>
            </w:r>
            <w:r w:rsidR="006A57C2" w:rsidRPr="006A57C2">
              <w:rPr>
                <w:rFonts w:ascii="Georgia" w:hAnsi="Georgia"/>
                <w:b/>
                <w:noProof/>
                <w:webHidden/>
              </w:rPr>
            </w:r>
            <w:r w:rsidR="006A57C2" w:rsidRPr="006A57C2">
              <w:rPr>
                <w:rFonts w:ascii="Georgia" w:hAnsi="Georgia"/>
                <w:b/>
                <w:noProof/>
                <w:webHidden/>
              </w:rPr>
              <w:fldChar w:fldCharType="separate"/>
            </w:r>
            <w:r w:rsidR="006A57C2" w:rsidRPr="006A57C2">
              <w:rPr>
                <w:rFonts w:ascii="Georgia" w:hAnsi="Georgia"/>
                <w:b/>
                <w:noProof/>
                <w:webHidden/>
              </w:rPr>
              <w:t>3</w:t>
            </w:r>
            <w:r w:rsidR="006A57C2" w:rsidRPr="006A57C2">
              <w:rPr>
                <w:rFonts w:ascii="Georgia" w:hAnsi="Georgia"/>
                <w:b/>
                <w:noProof/>
                <w:webHidden/>
              </w:rPr>
              <w:fldChar w:fldCharType="end"/>
            </w:r>
          </w:hyperlink>
        </w:p>
        <w:p w:rsidR="006A57C2" w:rsidRPr="006A57C2" w:rsidRDefault="00052B08" w:rsidP="006A57C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6676" w:history="1">
            <w:r w:rsidR="006A57C2" w:rsidRPr="006A57C2">
              <w:rPr>
                <w:rStyle w:val="Hyperlink"/>
                <w:rFonts w:ascii="Georgia" w:hAnsi="Georgia"/>
                <w:b w:val="0"/>
                <w:noProof/>
                <w:color w:val="auto"/>
              </w:rPr>
              <w:t>4.1</w:t>
            </w:r>
            <w:r w:rsidR="006A57C2" w:rsidRPr="006A57C2">
              <w:rPr>
                <w:rFonts w:ascii="Georgia" w:eastAsiaTheme="minorEastAsia" w:hAnsi="Georgia" w:cstheme="minorBidi"/>
                <w:b w:val="0"/>
                <w:noProof/>
                <w:sz w:val="22"/>
                <w:szCs w:val="22"/>
              </w:rPr>
              <w:tab/>
            </w:r>
            <w:r w:rsidR="006A57C2" w:rsidRPr="006A57C2">
              <w:rPr>
                <w:rStyle w:val="Hyperlink"/>
                <w:rFonts w:ascii="Georgia" w:hAnsi="Georgia"/>
                <w:b w:val="0"/>
                <w:noProof/>
                <w:color w:val="auto"/>
              </w:rPr>
              <w:t>Other sources of funding</w:t>
            </w:r>
            <w:r w:rsidR="006A57C2" w:rsidRPr="006A57C2">
              <w:rPr>
                <w:rFonts w:ascii="Georgia" w:hAnsi="Georgia"/>
                <w:b w:val="0"/>
                <w:noProof/>
                <w:webHidden/>
              </w:rPr>
              <w:tab/>
            </w:r>
            <w:r w:rsidR="006A57C2" w:rsidRPr="006A57C2">
              <w:rPr>
                <w:rFonts w:ascii="Georgia" w:hAnsi="Georgia"/>
                <w:b w:val="0"/>
                <w:noProof/>
                <w:webHidden/>
              </w:rPr>
              <w:fldChar w:fldCharType="begin"/>
            </w:r>
            <w:r w:rsidR="006A57C2" w:rsidRPr="006A57C2">
              <w:rPr>
                <w:rFonts w:ascii="Georgia" w:hAnsi="Georgia"/>
                <w:b w:val="0"/>
                <w:noProof/>
                <w:webHidden/>
              </w:rPr>
              <w:instrText xml:space="preserve"> PAGEREF _Toc441336676 \h </w:instrText>
            </w:r>
            <w:r w:rsidR="006A57C2" w:rsidRPr="006A57C2">
              <w:rPr>
                <w:rFonts w:ascii="Georgia" w:hAnsi="Georgia"/>
                <w:b w:val="0"/>
                <w:noProof/>
                <w:webHidden/>
              </w:rPr>
            </w:r>
            <w:r w:rsidR="006A57C2" w:rsidRPr="006A57C2">
              <w:rPr>
                <w:rFonts w:ascii="Georgia" w:hAnsi="Georgia"/>
                <w:b w:val="0"/>
                <w:noProof/>
                <w:webHidden/>
              </w:rPr>
              <w:fldChar w:fldCharType="separate"/>
            </w:r>
            <w:r w:rsidR="006A57C2" w:rsidRPr="006A57C2">
              <w:rPr>
                <w:rFonts w:ascii="Georgia" w:hAnsi="Georgia"/>
                <w:b w:val="0"/>
                <w:noProof/>
                <w:webHidden/>
              </w:rPr>
              <w:t>3</w:t>
            </w:r>
            <w:r w:rsidR="006A57C2" w:rsidRPr="006A57C2">
              <w:rPr>
                <w:rFonts w:ascii="Georgia" w:hAnsi="Georgia"/>
                <w:b w:val="0"/>
                <w:noProof/>
                <w:webHidden/>
              </w:rPr>
              <w:fldChar w:fldCharType="end"/>
            </w:r>
          </w:hyperlink>
        </w:p>
        <w:p w:rsidR="006A57C2" w:rsidRPr="006A57C2" w:rsidRDefault="00052B08" w:rsidP="006A57C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6677" w:history="1">
            <w:r>
              <w:rPr>
                <w:rStyle w:val="Hyperlink"/>
                <w:rFonts w:ascii="Georgia" w:hAnsi="Georgia"/>
                <w:b w:val="0"/>
                <w:noProof/>
                <w:color w:val="auto"/>
              </w:rPr>
              <w:t>4.2</w:t>
            </w:r>
            <w:r w:rsidR="006A57C2" w:rsidRPr="006A57C2">
              <w:rPr>
                <w:rFonts w:ascii="Georgia" w:eastAsiaTheme="minorEastAsia" w:hAnsi="Georgia" w:cstheme="minorBidi"/>
                <w:b w:val="0"/>
                <w:noProof/>
                <w:sz w:val="22"/>
                <w:szCs w:val="22"/>
              </w:rPr>
              <w:tab/>
            </w:r>
            <w:r w:rsidR="006A57C2" w:rsidRPr="006A57C2">
              <w:rPr>
                <w:rStyle w:val="Hyperlink"/>
                <w:rFonts w:ascii="Georgia" w:hAnsi="Georgia"/>
                <w:b w:val="0"/>
                <w:noProof/>
                <w:color w:val="auto"/>
              </w:rPr>
              <w:t>Useful publications</w:t>
            </w:r>
            <w:r w:rsidR="006A57C2" w:rsidRPr="006A57C2">
              <w:rPr>
                <w:rFonts w:ascii="Georgia" w:hAnsi="Georgia"/>
                <w:b w:val="0"/>
                <w:noProof/>
                <w:webHidden/>
              </w:rPr>
              <w:tab/>
            </w:r>
            <w:r w:rsidR="006A57C2" w:rsidRPr="006A57C2">
              <w:rPr>
                <w:rFonts w:ascii="Georgia" w:hAnsi="Georgia"/>
                <w:b w:val="0"/>
                <w:noProof/>
                <w:webHidden/>
              </w:rPr>
              <w:fldChar w:fldCharType="begin"/>
            </w:r>
            <w:r w:rsidR="006A57C2" w:rsidRPr="006A57C2">
              <w:rPr>
                <w:rFonts w:ascii="Georgia" w:hAnsi="Georgia"/>
                <w:b w:val="0"/>
                <w:noProof/>
                <w:webHidden/>
              </w:rPr>
              <w:instrText xml:space="preserve"> PAGEREF _Toc441336677 \h </w:instrText>
            </w:r>
            <w:r w:rsidR="006A57C2" w:rsidRPr="006A57C2">
              <w:rPr>
                <w:rFonts w:ascii="Georgia" w:hAnsi="Georgia"/>
                <w:b w:val="0"/>
                <w:noProof/>
                <w:webHidden/>
              </w:rPr>
            </w:r>
            <w:r w:rsidR="006A57C2" w:rsidRPr="006A57C2">
              <w:rPr>
                <w:rFonts w:ascii="Georgia" w:hAnsi="Georgia"/>
                <w:b w:val="0"/>
                <w:noProof/>
                <w:webHidden/>
              </w:rPr>
              <w:fldChar w:fldCharType="separate"/>
            </w:r>
            <w:r w:rsidR="006A57C2" w:rsidRPr="006A57C2">
              <w:rPr>
                <w:rFonts w:ascii="Georgia" w:hAnsi="Georgia"/>
                <w:b w:val="0"/>
                <w:noProof/>
                <w:webHidden/>
              </w:rPr>
              <w:t>4</w:t>
            </w:r>
            <w:r w:rsidR="006A57C2" w:rsidRPr="006A57C2">
              <w:rPr>
                <w:rFonts w:ascii="Georgia" w:hAnsi="Georgia"/>
                <w:b w:val="0"/>
                <w:noProof/>
                <w:webHidden/>
              </w:rPr>
              <w:fldChar w:fldCharType="end"/>
            </w:r>
          </w:hyperlink>
        </w:p>
        <w:p w:rsidR="006A57C2" w:rsidRPr="006A57C2" w:rsidRDefault="00052B08" w:rsidP="006A57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6678" w:history="1">
            <w:r w:rsidR="006A57C2" w:rsidRPr="006A57C2">
              <w:rPr>
                <w:rStyle w:val="Hyperlink"/>
                <w:rFonts w:ascii="Georgia" w:hAnsi="Georgia"/>
                <w:b/>
                <w:noProof/>
                <w:color w:val="auto"/>
              </w:rPr>
              <w:t>5</w:t>
            </w:r>
            <w:r w:rsidR="006A57C2" w:rsidRPr="006A57C2">
              <w:rPr>
                <w:rFonts w:ascii="Georgia" w:eastAsiaTheme="minorEastAsia" w:hAnsi="Georgia" w:cstheme="minorBidi"/>
                <w:b/>
                <w:noProof/>
                <w:sz w:val="22"/>
                <w:szCs w:val="22"/>
              </w:rPr>
              <w:tab/>
            </w:r>
            <w:r w:rsidR="006A57C2" w:rsidRPr="006A57C2">
              <w:rPr>
                <w:rStyle w:val="Hyperlink"/>
                <w:rFonts w:ascii="Georgia" w:hAnsi="Georgia"/>
                <w:b/>
                <w:noProof/>
                <w:color w:val="auto"/>
              </w:rPr>
              <w:t>Contact us</w:t>
            </w:r>
            <w:r w:rsidR="006A57C2" w:rsidRPr="006A57C2">
              <w:rPr>
                <w:rFonts w:ascii="Georgia" w:hAnsi="Georgia"/>
                <w:b/>
                <w:noProof/>
                <w:webHidden/>
              </w:rPr>
              <w:tab/>
            </w:r>
            <w:r w:rsidR="006A57C2" w:rsidRPr="006A57C2">
              <w:rPr>
                <w:rFonts w:ascii="Georgia" w:hAnsi="Georgia"/>
                <w:b/>
                <w:noProof/>
                <w:webHidden/>
              </w:rPr>
              <w:fldChar w:fldCharType="begin"/>
            </w:r>
            <w:r w:rsidR="006A57C2" w:rsidRPr="006A57C2">
              <w:rPr>
                <w:rFonts w:ascii="Georgia" w:hAnsi="Georgia"/>
                <w:b/>
                <w:noProof/>
                <w:webHidden/>
              </w:rPr>
              <w:instrText xml:space="preserve"> PAGEREF _Toc441336678 \h </w:instrText>
            </w:r>
            <w:r w:rsidR="006A57C2" w:rsidRPr="006A57C2">
              <w:rPr>
                <w:rFonts w:ascii="Georgia" w:hAnsi="Georgia"/>
                <w:b/>
                <w:noProof/>
                <w:webHidden/>
              </w:rPr>
            </w:r>
            <w:r w:rsidR="006A57C2" w:rsidRPr="006A57C2">
              <w:rPr>
                <w:rFonts w:ascii="Georgia" w:hAnsi="Georgia"/>
                <w:b/>
                <w:noProof/>
                <w:webHidden/>
              </w:rPr>
              <w:fldChar w:fldCharType="separate"/>
            </w:r>
            <w:r w:rsidR="006A57C2" w:rsidRPr="006A57C2">
              <w:rPr>
                <w:rFonts w:ascii="Georgia" w:hAnsi="Georgia"/>
                <w:b/>
                <w:noProof/>
                <w:webHidden/>
              </w:rPr>
              <w:t>5</w:t>
            </w:r>
            <w:r w:rsidR="006A57C2" w:rsidRPr="006A57C2">
              <w:rPr>
                <w:rFonts w:ascii="Georgia" w:hAnsi="Georgia"/>
                <w:b/>
                <w:noProof/>
                <w:webHidden/>
              </w:rPr>
              <w:fldChar w:fldCharType="end"/>
            </w:r>
          </w:hyperlink>
        </w:p>
        <w:p w:rsidR="006A57C2" w:rsidRDefault="006A57C2" w:rsidP="006A57C2">
          <w:pPr>
            <w:spacing w:line="360" w:lineRule="auto"/>
          </w:pPr>
          <w:r w:rsidRPr="006A57C2">
            <w:rPr>
              <w:rFonts w:ascii="Georgia" w:hAnsi="Georgia"/>
              <w:b/>
            </w:rPr>
            <w:fldChar w:fldCharType="end"/>
          </w:r>
        </w:p>
      </w:sdtContent>
    </w:sdt>
    <w:p w:rsidR="00734FB1" w:rsidRDefault="00734FB1" w:rsidP="0035004A">
      <w:pPr>
        <w:spacing w:line="320" w:lineRule="atLeast"/>
        <w:rPr>
          <w:rFonts w:ascii="Georgia" w:hAnsi="Georgia"/>
          <w:b/>
          <w:sz w:val="28"/>
          <w:szCs w:val="28"/>
          <w:lang w:eastAsia="en-GB"/>
        </w:rPr>
      </w:pPr>
      <w:r>
        <w:br w:type="page"/>
      </w:r>
    </w:p>
    <w:p w:rsidR="00E259CD" w:rsidRDefault="00E259CD" w:rsidP="0035004A">
      <w:pPr>
        <w:pStyle w:val="Heading1"/>
      </w:pPr>
      <w:bookmarkStart w:id="4" w:name="_Toc441336647"/>
      <w:bookmarkStart w:id="5" w:name="_Toc441336672"/>
      <w:r w:rsidRPr="00E259CD">
        <w:lastRenderedPageBreak/>
        <w:t>1</w:t>
      </w:r>
      <w:r w:rsidRPr="00E259CD">
        <w:tab/>
      </w:r>
      <w:r w:rsidR="00734FB1">
        <w:t>Grants for the Arts</w:t>
      </w:r>
      <w:bookmarkEnd w:id="0"/>
      <w:bookmarkEnd w:id="4"/>
      <w:bookmarkEnd w:id="5"/>
    </w:p>
    <w:p w:rsidR="00734FB1" w:rsidRPr="00734FB1" w:rsidRDefault="00734FB1" w:rsidP="0035004A">
      <w:pPr>
        <w:spacing w:line="320" w:lineRule="atLeast"/>
        <w:rPr>
          <w:lang w:eastAsia="en-GB"/>
        </w:rPr>
      </w:pPr>
    </w:p>
    <w:bookmarkEnd w:id="1"/>
    <w:bookmarkEnd w:id="2"/>
    <w:bookmarkEnd w:id="3"/>
    <w:p w:rsidR="00734FB1" w:rsidRDefault="00734FB1" w:rsidP="0035004A">
      <w:pPr>
        <w:spacing w:line="320" w:lineRule="atLeast"/>
        <w:rPr>
          <w:rFonts w:cs="Arial"/>
          <w:iCs/>
          <w:szCs w:val="24"/>
          <w:lang w:val="en-US"/>
        </w:rPr>
      </w:pPr>
      <w:proofErr w:type="gramStart"/>
      <w:r>
        <w:rPr>
          <w:rFonts w:cs="Arial"/>
          <w:iCs/>
          <w:szCs w:val="24"/>
          <w:lang w:val="en-US"/>
        </w:rPr>
        <w:t>Grants for the Arts (GFTA) is</w:t>
      </w:r>
      <w:proofErr w:type="gramEnd"/>
      <w:r>
        <w:rPr>
          <w:rFonts w:cs="Arial"/>
          <w:iCs/>
          <w:szCs w:val="24"/>
          <w:lang w:val="en-US"/>
        </w:rPr>
        <w:t xml:space="preserve">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35004A">
      <w:pPr>
        <w:spacing w:line="320" w:lineRule="atLeast"/>
        <w:rPr>
          <w:rFonts w:cs="Arial"/>
          <w:iCs/>
          <w:szCs w:val="24"/>
          <w:lang w:val="en-US"/>
        </w:rPr>
      </w:pPr>
    </w:p>
    <w:p w:rsidR="00734FB1" w:rsidRDefault="00734FB1" w:rsidP="0035004A">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35004A">
      <w:pPr>
        <w:spacing w:line="320" w:lineRule="atLeast"/>
        <w:rPr>
          <w:lang w:val="en-US"/>
        </w:rPr>
      </w:pPr>
    </w:p>
    <w:p w:rsidR="00734FB1" w:rsidRDefault="00734FB1" w:rsidP="0035004A">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1A2D46">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35004A">
      <w:pPr>
        <w:spacing w:line="320" w:lineRule="atLeast"/>
      </w:pPr>
    </w:p>
    <w:p w:rsidR="00E259CD" w:rsidRPr="002D732A" w:rsidRDefault="00E259CD" w:rsidP="0035004A">
      <w:pPr>
        <w:spacing w:line="320" w:lineRule="atLeast"/>
        <w:rPr>
          <w:lang w:eastAsia="en-GB"/>
        </w:rPr>
      </w:pPr>
      <w:bookmarkStart w:id="6" w:name="_Toc340738976"/>
      <w:bookmarkStart w:id="7" w:name="_Toc323217358"/>
    </w:p>
    <w:p w:rsidR="0035004A" w:rsidRPr="00AB1608" w:rsidRDefault="00E259CD" w:rsidP="0035004A">
      <w:pPr>
        <w:pStyle w:val="Heading1"/>
      </w:pPr>
      <w:bookmarkStart w:id="8" w:name="_Toc363648597"/>
      <w:bookmarkStart w:id="9" w:name="_Toc363648679"/>
      <w:bookmarkStart w:id="10" w:name="_Toc363648806"/>
      <w:bookmarkStart w:id="11" w:name="_Toc441138707"/>
      <w:bookmarkStart w:id="12" w:name="_Toc441336648"/>
      <w:bookmarkStart w:id="13" w:name="_Toc441336673"/>
      <w:r>
        <w:t>2</w:t>
      </w:r>
      <w:r>
        <w:tab/>
      </w:r>
      <w:bookmarkStart w:id="14" w:name="_Toc340738978"/>
      <w:bookmarkEnd w:id="8"/>
      <w:bookmarkEnd w:id="9"/>
      <w:bookmarkEnd w:id="10"/>
      <w:bookmarkEnd w:id="11"/>
      <w:bookmarkEnd w:id="6"/>
      <w:bookmarkEnd w:id="7"/>
      <w:r w:rsidR="0035004A" w:rsidRPr="00AB1608">
        <w:t>Education grants to individuals</w:t>
      </w:r>
      <w:r w:rsidR="0035004A">
        <w:t>, and GFTA</w:t>
      </w:r>
      <w:bookmarkEnd w:id="12"/>
      <w:bookmarkEnd w:id="13"/>
    </w:p>
    <w:p w:rsidR="0035004A" w:rsidRDefault="0035004A" w:rsidP="0035004A">
      <w:pPr>
        <w:spacing w:line="320" w:lineRule="atLeast"/>
      </w:pPr>
    </w:p>
    <w:p w:rsidR="0035004A" w:rsidRDefault="0035004A" w:rsidP="0035004A">
      <w:pPr>
        <w:pStyle w:val="ACEBodyText"/>
        <w:spacing w:line="320" w:lineRule="atLeast"/>
      </w:pPr>
      <w:r>
        <w:t>Grants for the A</w:t>
      </w:r>
      <w:r w:rsidRPr="00F05173">
        <w:t xml:space="preserve">rts </w:t>
      </w:r>
      <w:r>
        <w:t xml:space="preserve">cannot fund statutory further or higher education. </w:t>
      </w:r>
    </w:p>
    <w:p w:rsidR="0035004A" w:rsidRPr="00934986" w:rsidRDefault="0035004A" w:rsidP="0035004A">
      <w:pPr>
        <w:pStyle w:val="ACEBodyText"/>
        <w:spacing w:line="320" w:lineRule="atLeast"/>
      </w:pPr>
    </w:p>
    <w:p w:rsidR="0035004A" w:rsidRDefault="0035004A" w:rsidP="0035004A">
      <w:pPr>
        <w:pStyle w:val="ACEBodyText"/>
        <w:spacing w:line="320" w:lineRule="atLeast"/>
      </w:pPr>
      <w:r w:rsidRPr="004E345D">
        <w:t xml:space="preserve">Schools, universities, students and arts individuals can apply to Grants for the </w:t>
      </w:r>
      <w:r>
        <w:t>A</w:t>
      </w:r>
      <w:r w:rsidRPr="004E345D">
        <w:t>rts, but they must be able to demonstrate that their project is extracurricular.</w:t>
      </w:r>
    </w:p>
    <w:p w:rsidR="00734FB1" w:rsidRDefault="00734FB1" w:rsidP="0035004A">
      <w:pPr>
        <w:spacing w:line="320" w:lineRule="atLeast"/>
      </w:pPr>
    </w:p>
    <w:p w:rsidR="0035004A" w:rsidRDefault="0035004A" w:rsidP="0035004A">
      <w:pPr>
        <w:spacing w:line="320" w:lineRule="atLeast"/>
      </w:pPr>
    </w:p>
    <w:p w:rsidR="00E259CD" w:rsidRDefault="00E259CD" w:rsidP="0035004A">
      <w:pPr>
        <w:pStyle w:val="Heading1"/>
      </w:pPr>
      <w:bookmarkStart w:id="15" w:name="_Toc363648598"/>
      <w:bookmarkStart w:id="16" w:name="_Toc363648680"/>
      <w:bookmarkStart w:id="17" w:name="_Toc363648807"/>
      <w:bookmarkStart w:id="18" w:name="_Toc441138708"/>
      <w:bookmarkStart w:id="19" w:name="_Toc441336649"/>
      <w:bookmarkStart w:id="20" w:name="_Toc441336674"/>
      <w:r>
        <w:t>3</w:t>
      </w:r>
      <w:r>
        <w:tab/>
      </w:r>
      <w:bookmarkEnd w:id="14"/>
      <w:bookmarkEnd w:id="15"/>
      <w:bookmarkEnd w:id="16"/>
      <w:bookmarkEnd w:id="17"/>
      <w:bookmarkEnd w:id="18"/>
      <w:r w:rsidR="0035004A" w:rsidRPr="0035004A">
        <w:t>Financial help for higher education students</w:t>
      </w:r>
      <w:bookmarkEnd w:id="19"/>
      <w:bookmarkEnd w:id="20"/>
    </w:p>
    <w:p w:rsidR="0035004A" w:rsidRPr="0035004A" w:rsidRDefault="0035004A" w:rsidP="0035004A">
      <w:pPr>
        <w:spacing w:line="320" w:lineRule="atLeast"/>
        <w:rPr>
          <w:lang w:eastAsia="en-GB"/>
        </w:rPr>
      </w:pPr>
    </w:p>
    <w:p w:rsidR="0035004A" w:rsidRDefault="0035004A" w:rsidP="0035004A">
      <w:pPr>
        <w:pStyle w:val="ACEBodyText"/>
        <w:spacing w:line="320" w:lineRule="atLeast"/>
      </w:pPr>
      <w:r>
        <w:t xml:space="preserve">If you are a student looking for a grant you should contact your Local Education Authority. </w:t>
      </w:r>
    </w:p>
    <w:p w:rsidR="0035004A" w:rsidRDefault="0035004A" w:rsidP="0035004A">
      <w:pPr>
        <w:pStyle w:val="ACEBodyText"/>
        <w:spacing w:line="320" w:lineRule="atLeast"/>
      </w:pPr>
    </w:p>
    <w:p w:rsidR="0035004A" w:rsidRDefault="0035004A" w:rsidP="0035004A">
      <w:pPr>
        <w:pStyle w:val="ACEContents"/>
        <w:spacing w:line="320" w:lineRule="atLeast"/>
      </w:pPr>
      <w:r>
        <w:t>There is financial help available for students who live in the UK who want to study on a Higher Education course. The help is different depending on what part of the UK you usually live in.</w:t>
      </w:r>
    </w:p>
    <w:p w:rsidR="0035004A" w:rsidRDefault="0035004A" w:rsidP="0035004A">
      <w:pPr>
        <w:pStyle w:val="ACEBodyText"/>
        <w:spacing w:line="320" w:lineRule="atLeast"/>
      </w:pPr>
    </w:p>
    <w:p w:rsidR="0035004A" w:rsidRPr="007813D8" w:rsidRDefault="0035004A" w:rsidP="0035004A">
      <w:pPr>
        <w:pStyle w:val="ACEBodyTextBold"/>
        <w:spacing w:line="320" w:lineRule="atLeast"/>
      </w:pPr>
      <w:r w:rsidRPr="007813D8">
        <w:t>England</w:t>
      </w:r>
    </w:p>
    <w:p w:rsidR="0035004A" w:rsidRDefault="00052B08" w:rsidP="0035004A">
      <w:pPr>
        <w:pStyle w:val="ACEBodyText"/>
        <w:spacing w:line="320" w:lineRule="atLeast"/>
      </w:pPr>
      <w:hyperlink r:id="rId12" w:history="1">
        <w:r w:rsidR="0035004A" w:rsidRPr="00A05AB4">
          <w:rPr>
            <w:rStyle w:val="Hyperlink"/>
          </w:rPr>
          <w:t>https://www.gov.uk/browse/education</w:t>
        </w:r>
      </w:hyperlink>
    </w:p>
    <w:p w:rsidR="0035004A" w:rsidRDefault="0035004A" w:rsidP="0035004A">
      <w:pPr>
        <w:pStyle w:val="ACEContents"/>
        <w:spacing w:line="320" w:lineRule="atLeast"/>
        <w:rPr>
          <w:lang w:eastAsia="en-GB"/>
        </w:rPr>
      </w:pPr>
    </w:p>
    <w:p w:rsidR="0035004A" w:rsidRPr="00052B08" w:rsidRDefault="0035004A" w:rsidP="0035004A">
      <w:pPr>
        <w:pStyle w:val="ACEBodyText"/>
        <w:spacing w:line="320" w:lineRule="atLeast"/>
        <w:rPr>
          <w:b/>
          <w:bCs/>
          <w:lang w:val="fr-FR"/>
        </w:rPr>
      </w:pPr>
      <w:r w:rsidRPr="00052B08">
        <w:rPr>
          <w:b/>
          <w:bCs/>
          <w:lang w:val="fr-FR"/>
        </w:rPr>
        <w:t>Scotland</w:t>
      </w:r>
    </w:p>
    <w:p w:rsidR="0035004A" w:rsidRPr="00052B08" w:rsidRDefault="00052B08" w:rsidP="0035004A">
      <w:pPr>
        <w:pStyle w:val="ACEBodyText"/>
        <w:spacing w:line="320" w:lineRule="atLeast"/>
        <w:rPr>
          <w:lang w:val="fr-FR"/>
        </w:rPr>
      </w:pPr>
      <w:hyperlink r:id="rId13" w:history="1">
        <w:r w:rsidR="0035004A" w:rsidRPr="00052B08">
          <w:rPr>
            <w:rStyle w:val="Hyperlink"/>
            <w:rFonts w:cs="Arial"/>
            <w:lang w:val="fr-FR"/>
          </w:rPr>
          <w:t>www.saas.gov.uk</w:t>
        </w:r>
      </w:hyperlink>
      <w:r w:rsidR="0035004A" w:rsidRPr="00052B08">
        <w:rPr>
          <w:lang w:val="fr-FR"/>
        </w:rPr>
        <w:t xml:space="preserve"> </w:t>
      </w:r>
    </w:p>
    <w:p w:rsidR="0035004A" w:rsidRPr="00052B08" w:rsidRDefault="0035004A" w:rsidP="0035004A">
      <w:pPr>
        <w:pStyle w:val="ACEBodyText"/>
        <w:spacing w:line="320" w:lineRule="atLeast"/>
        <w:rPr>
          <w:lang w:val="fr-FR"/>
        </w:rPr>
      </w:pPr>
      <w:r w:rsidRPr="00052B08">
        <w:rPr>
          <w:lang w:val="fr-FR"/>
        </w:rPr>
        <w:t> </w:t>
      </w:r>
    </w:p>
    <w:p w:rsidR="0035004A" w:rsidRPr="00052B08" w:rsidRDefault="0035004A" w:rsidP="0035004A">
      <w:pPr>
        <w:pStyle w:val="ACEBodyText"/>
        <w:spacing w:line="320" w:lineRule="atLeast"/>
        <w:rPr>
          <w:b/>
          <w:bCs/>
          <w:lang w:val="fr-FR"/>
        </w:rPr>
      </w:pPr>
      <w:r w:rsidRPr="00052B08">
        <w:rPr>
          <w:b/>
          <w:bCs/>
          <w:lang w:val="fr-FR"/>
        </w:rPr>
        <w:lastRenderedPageBreak/>
        <w:t>Wales</w:t>
      </w:r>
    </w:p>
    <w:p w:rsidR="0035004A" w:rsidRDefault="00052B08" w:rsidP="0035004A">
      <w:pPr>
        <w:pStyle w:val="ACEBodyText"/>
        <w:spacing w:line="320" w:lineRule="atLeast"/>
      </w:pPr>
      <w:hyperlink r:id="rId14" w:history="1">
        <w:r w:rsidR="0035004A" w:rsidRPr="00A05AB4">
          <w:rPr>
            <w:rStyle w:val="Hyperlink"/>
            <w:rFonts w:cs="Arial"/>
          </w:rPr>
          <w:t>www.studentfinancewales.co.uk</w:t>
        </w:r>
      </w:hyperlink>
      <w:r w:rsidR="0035004A">
        <w:t xml:space="preserve"> or </w:t>
      </w:r>
      <w:hyperlink r:id="rId15" w:history="1">
        <w:r w:rsidR="0035004A" w:rsidRPr="00A05AB4">
          <w:rPr>
            <w:rStyle w:val="Hyperlink"/>
            <w:rFonts w:cs="Arial"/>
          </w:rPr>
          <w:t>www.cyllidmyfyrwyrcymru.co.uk</w:t>
        </w:r>
      </w:hyperlink>
    </w:p>
    <w:p w:rsidR="0035004A" w:rsidRPr="00AF6FFA" w:rsidRDefault="0035004A" w:rsidP="0035004A">
      <w:pPr>
        <w:pStyle w:val="ACEBodyText"/>
        <w:spacing w:line="320" w:lineRule="atLeast"/>
      </w:pPr>
    </w:p>
    <w:p w:rsidR="0035004A" w:rsidRPr="007655DC" w:rsidRDefault="0035004A" w:rsidP="0035004A">
      <w:pPr>
        <w:pStyle w:val="ACEBodyText"/>
        <w:spacing w:line="320" w:lineRule="atLeast"/>
        <w:rPr>
          <w:b/>
          <w:bCs/>
        </w:rPr>
      </w:pPr>
      <w:r w:rsidRPr="007655DC">
        <w:rPr>
          <w:rFonts w:cs="Arial"/>
          <w:b/>
          <w:bCs/>
        </w:rPr>
        <w:t>Northern Ireland</w:t>
      </w:r>
    </w:p>
    <w:p w:rsidR="0035004A" w:rsidRDefault="00052B08" w:rsidP="0035004A">
      <w:pPr>
        <w:pStyle w:val="ACEBodyText"/>
        <w:spacing w:line="320" w:lineRule="atLeast"/>
        <w:rPr>
          <w:rStyle w:val="Hyperlink"/>
          <w:rFonts w:cs="Arial"/>
          <w:lang w:val="en-US"/>
        </w:rPr>
      </w:pPr>
      <w:hyperlink r:id="rId16" w:history="1">
        <w:r w:rsidR="0035004A">
          <w:rPr>
            <w:rStyle w:val="Hyperlink"/>
            <w:rFonts w:cs="Arial"/>
            <w:lang w:val="en-US"/>
          </w:rPr>
          <w:t>www.studentfinanceni.co.uk</w:t>
        </w:r>
      </w:hyperlink>
    </w:p>
    <w:p w:rsidR="0035004A" w:rsidRDefault="0035004A" w:rsidP="0035004A">
      <w:pPr>
        <w:pStyle w:val="ACEBodyText"/>
        <w:spacing w:line="320" w:lineRule="atLeast"/>
      </w:pPr>
    </w:p>
    <w:p w:rsidR="0035004A" w:rsidRPr="007813D8" w:rsidRDefault="0035004A" w:rsidP="0035004A">
      <w:pPr>
        <w:pStyle w:val="ACEBodyTextBold"/>
        <w:spacing w:line="320" w:lineRule="atLeast"/>
        <w:rPr>
          <w:lang w:eastAsia="en-GB"/>
        </w:rPr>
      </w:pPr>
      <w:r w:rsidRPr="007813D8">
        <w:rPr>
          <w:lang w:eastAsia="en-GB"/>
        </w:rPr>
        <w:t>European Union</w:t>
      </w:r>
    </w:p>
    <w:p w:rsidR="0035004A" w:rsidRDefault="00052B08" w:rsidP="0035004A">
      <w:pPr>
        <w:pStyle w:val="ACEBodyText"/>
        <w:spacing w:line="320" w:lineRule="atLeast"/>
      </w:pPr>
      <w:hyperlink r:id="rId17" w:history="1">
        <w:r w:rsidR="0035004A" w:rsidRPr="00A05AB4">
          <w:rPr>
            <w:rStyle w:val="Hyperlink"/>
            <w:rFonts w:cs="Arial"/>
          </w:rPr>
          <w:t>http://www.sfengland.slc.co.uk/full-time-study/eu-students.aspx</w:t>
        </w:r>
      </w:hyperlink>
    </w:p>
    <w:p w:rsidR="00E259CD" w:rsidRDefault="00E259CD" w:rsidP="0035004A">
      <w:pPr>
        <w:pStyle w:val="ListParagraph"/>
        <w:spacing w:line="320" w:lineRule="atLeast"/>
      </w:pPr>
    </w:p>
    <w:p w:rsidR="00E259CD" w:rsidRDefault="00E259CD" w:rsidP="0035004A">
      <w:pPr>
        <w:spacing w:line="320" w:lineRule="atLeast"/>
        <w:rPr>
          <w:lang w:eastAsia="en-GB"/>
        </w:rPr>
      </w:pPr>
    </w:p>
    <w:p w:rsidR="00E259CD" w:rsidRDefault="00E259CD" w:rsidP="0035004A">
      <w:pPr>
        <w:pStyle w:val="Heading1"/>
      </w:pPr>
      <w:bookmarkStart w:id="21" w:name="_Toc363648599"/>
      <w:bookmarkStart w:id="22" w:name="_Toc363648681"/>
      <w:bookmarkStart w:id="23" w:name="_Toc363648808"/>
      <w:bookmarkStart w:id="24" w:name="_Toc441138709"/>
      <w:bookmarkStart w:id="25" w:name="_Toc441336650"/>
      <w:bookmarkStart w:id="26" w:name="_Toc441336675"/>
      <w:r>
        <w:t>4</w:t>
      </w:r>
      <w:r>
        <w:tab/>
      </w:r>
      <w:r w:rsidR="00734FB1" w:rsidRPr="00734FB1">
        <w:t>Further information</w:t>
      </w:r>
      <w:bookmarkEnd w:id="21"/>
      <w:bookmarkEnd w:id="22"/>
      <w:bookmarkEnd w:id="23"/>
      <w:bookmarkEnd w:id="24"/>
      <w:bookmarkEnd w:id="25"/>
      <w:bookmarkEnd w:id="26"/>
    </w:p>
    <w:p w:rsidR="00E259CD" w:rsidRDefault="00E259CD" w:rsidP="0035004A">
      <w:pPr>
        <w:spacing w:line="320" w:lineRule="atLeast"/>
        <w:rPr>
          <w:iCs/>
          <w:szCs w:val="24"/>
        </w:rPr>
      </w:pPr>
    </w:p>
    <w:p w:rsidR="0035004A" w:rsidRDefault="0035004A" w:rsidP="0035004A">
      <w:pPr>
        <w:pStyle w:val="Heading2"/>
        <w:spacing w:line="320" w:lineRule="atLeast"/>
      </w:pPr>
      <w:bookmarkStart w:id="27" w:name="_Toc441336651"/>
      <w:bookmarkStart w:id="28" w:name="_Toc441336676"/>
      <w:r>
        <w:t>4.1</w:t>
      </w:r>
      <w:r>
        <w:tab/>
        <w:t>Other sources of funding</w:t>
      </w:r>
      <w:bookmarkEnd w:id="27"/>
      <w:bookmarkEnd w:id="28"/>
    </w:p>
    <w:p w:rsidR="0035004A" w:rsidRDefault="0035004A" w:rsidP="0035004A">
      <w:pPr>
        <w:spacing w:line="320" w:lineRule="atLeast"/>
        <w:rPr>
          <w:lang w:eastAsia="en-GB"/>
        </w:rPr>
      </w:pPr>
    </w:p>
    <w:p w:rsidR="0035004A" w:rsidRPr="007813D8" w:rsidRDefault="0035004A" w:rsidP="0035004A">
      <w:pPr>
        <w:pStyle w:val="ACEBodyText"/>
        <w:spacing w:line="320" w:lineRule="atLeast"/>
        <w:rPr>
          <w:rFonts w:cs="Arial"/>
          <w:b/>
        </w:rPr>
      </w:pPr>
      <w:r w:rsidRPr="007813D8">
        <w:rPr>
          <w:rFonts w:cs="Arial"/>
          <w:b/>
        </w:rPr>
        <w:t>Association of Commonwealth Universities</w:t>
      </w:r>
    </w:p>
    <w:p w:rsidR="0035004A" w:rsidRDefault="0035004A" w:rsidP="0035004A">
      <w:pPr>
        <w:pStyle w:val="ACEBodyText"/>
        <w:spacing w:line="320" w:lineRule="atLeast"/>
      </w:pPr>
      <w:proofErr w:type="gramStart"/>
      <w:r w:rsidRPr="00DC42B6">
        <w:t xml:space="preserve">For information </w:t>
      </w:r>
      <w:r>
        <w:t>and</w:t>
      </w:r>
      <w:r w:rsidRPr="00DC42B6">
        <w:t xml:space="preserve"> basic questions on inte</w:t>
      </w:r>
      <w:r>
        <w:t>rnational study opportunities (</w:t>
      </w:r>
      <w:r w:rsidRPr="00DC42B6">
        <w:t>at under</w:t>
      </w:r>
      <w:r>
        <w:t xml:space="preserve">graduate and postgraduate level) </w:t>
      </w:r>
      <w:r w:rsidRPr="00DC42B6">
        <w:t>in Commonwealth countries.</w:t>
      </w:r>
      <w:proofErr w:type="gramEnd"/>
      <w:r w:rsidRPr="00DC42B6">
        <w:t xml:space="preserve"> </w:t>
      </w:r>
    </w:p>
    <w:p w:rsidR="0035004A" w:rsidRDefault="00052B08" w:rsidP="0035004A">
      <w:pPr>
        <w:pStyle w:val="ACEBodyText"/>
        <w:spacing w:line="320" w:lineRule="atLeast"/>
        <w:rPr>
          <w:rFonts w:cs="Arial"/>
        </w:rPr>
      </w:pPr>
      <w:hyperlink r:id="rId18" w:history="1">
        <w:r w:rsidR="0035004A">
          <w:rPr>
            <w:rStyle w:val="Hyperlink"/>
            <w:rFonts w:cs="Arial"/>
          </w:rPr>
          <w:t>www.acu.ac.uk</w:t>
        </w:r>
      </w:hyperlink>
    </w:p>
    <w:p w:rsidR="0035004A" w:rsidRPr="007655DC" w:rsidRDefault="0035004A" w:rsidP="0035004A">
      <w:pPr>
        <w:pStyle w:val="ACEBodyText"/>
        <w:spacing w:line="320" w:lineRule="atLeast"/>
        <w:rPr>
          <w:bCs/>
          <w:i/>
        </w:rPr>
      </w:pPr>
      <w:bookmarkStart w:id="29" w:name="_Toc44758367"/>
    </w:p>
    <w:p w:rsidR="0035004A" w:rsidRPr="007655DC" w:rsidRDefault="0035004A" w:rsidP="0035004A">
      <w:pPr>
        <w:pStyle w:val="ACEBodyText"/>
        <w:spacing w:line="320" w:lineRule="atLeast"/>
        <w:rPr>
          <w:bCs/>
          <w:i/>
        </w:rPr>
      </w:pPr>
      <w:r w:rsidRPr="007655DC">
        <w:rPr>
          <w:b/>
          <w:bCs/>
        </w:rPr>
        <w:t>Council for Dance Education and Training</w:t>
      </w:r>
      <w:bookmarkEnd w:id="29"/>
    </w:p>
    <w:p w:rsidR="0035004A" w:rsidRDefault="00052B08" w:rsidP="0035004A">
      <w:pPr>
        <w:pStyle w:val="ACEBodyText"/>
        <w:spacing w:line="320" w:lineRule="atLeast"/>
      </w:pPr>
      <w:hyperlink r:id="rId19" w:history="1">
        <w:r w:rsidR="0035004A" w:rsidRPr="007D57FD">
          <w:rPr>
            <w:rStyle w:val="Hyperlink"/>
          </w:rPr>
          <w:t>www.cdet.org.uk</w:t>
        </w:r>
      </w:hyperlink>
    </w:p>
    <w:p w:rsidR="0035004A" w:rsidRDefault="0035004A" w:rsidP="0035004A">
      <w:pPr>
        <w:pStyle w:val="ACEBodyText"/>
        <w:spacing w:line="320" w:lineRule="atLeast"/>
      </w:pPr>
    </w:p>
    <w:p w:rsidR="0035004A" w:rsidRPr="007655DC" w:rsidRDefault="0035004A" w:rsidP="0035004A">
      <w:pPr>
        <w:spacing w:line="320" w:lineRule="atLeast"/>
        <w:rPr>
          <w:bCs/>
        </w:rPr>
      </w:pPr>
      <w:bookmarkStart w:id="30" w:name="_Toc44758368"/>
      <w:r w:rsidRPr="007655DC">
        <w:rPr>
          <w:b/>
          <w:bCs/>
        </w:rPr>
        <w:t>The Educational Grants Advisory Service</w:t>
      </w:r>
      <w:bookmarkEnd w:id="30"/>
      <w:r w:rsidRPr="007655DC">
        <w:rPr>
          <w:b/>
          <w:bCs/>
        </w:rPr>
        <w:t xml:space="preserve"> – (Family Welfare Association)</w:t>
      </w:r>
    </w:p>
    <w:p w:rsidR="0035004A" w:rsidRDefault="0035004A" w:rsidP="0035004A">
      <w:pPr>
        <w:pStyle w:val="ACEBodyText"/>
        <w:spacing w:line="320" w:lineRule="atLeast"/>
      </w:pPr>
      <w:proofErr w:type="gramStart"/>
      <w:r>
        <w:t>A membership organisation that advises students about non-statutory sources of financial help, specialising in advice about educational trust funds.</w:t>
      </w:r>
      <w:proofErr w:type="gramEnd"/>
      <w:r>
        <w:t xml:space="preserve"> They have a database of trusts and charities.</w:t>
      </w:r>
    </w:p>
    <w:p w:rsidR="0035004A" w:rsidRDefault="00052B08" w:rsidP="0035004A">
      <w:pPr>
        <w:pStyle w:val="ACEBodyText"/>
        <w:spacing w:line="320" w:lineRule="atLeast"/>
      </w:pPr>
      <w:hyperlink r:id="rId20" w:history="1">
        <w:r w:rsidR="0035004A" w:rsidRPr="007D57FD">
          <w:rPr>
            <w:rStyle w:val="Hyperlink"/>
          </w:rPr>
          <w:t>www.egas-online.org.uk</w:t>
        </w:r>
      </w:hyperlink>
    </w:p>
    <w:p w:rsidR="0035004A" w:rsidRDefault="0035004A" w:rsidP="0035004A">
      <w:pPr>
        <w:pStyle w:val="ACEBodyText"/>
        <w:spacing w:line="320" w:lineRule="atLeast"/>
      </w:pPr>
    </w:p>
    <w:p w:rsidR="0035004A" w:rsidRPr="007655DC" w:rsidRDefault="0035004A" w:rsidP="0035004A">
      <w:pPr>
        <w:pStyle w:val="ACEBodyText"/>
        <w:spacing w:line="320" w:lineRule="atLeast"/>
        <w:rPr>
          <w:bCs/>
        </w:rPr>
      </w:pPr>
      <w:r w:rsidRPr="007655DC">
        <w:rPr>
          <w:b/>
          <w:bCs/>
        </w:rPr>
        <w:t>National Council for Drama Training</w:t>
      </w:r>
    </w:p>
    <w:p w:rsidR="0035004A" w:rsidRDefault="00052B08" w:rsidP="0035004A">
      <w:pPr>
        <w:pStyle w:val="ACEBodyText"/>
        <w:spacing w:line="320" w:lineRule="atLeast"/>
      </w:pPr>
      <w:hyperlink r:id="rId21" w:history="1">
        <w:r w:rsidR="0035004A" w:rsidRPr="006C5B6C">
          <w:rPr>
            <w:rStyle w:val="Hyperlink"/>
          </w:rPr>
          <w:t>info@ncdt.co.uk</w:t>
        </w:r>
      </w:hyperlink>
      <w:r w:rsidR="0035004A">
        <w:t xml:space="preserve"> </w:t>
      </w:r>
    </w:p>
    <w:p w:rsidR="0035004A" w:rsidRDefault="0035004A" w:rsidP="0035004A">
      <w:pPr>
        <w:pStyle w:val="ACEBodyText"/>
        <w:spacing w:line="320" w:lineRule="atLeast"/>
      </w:pPr>
    </w:p>
    <w:p w:rsidR="0035004A" w:rsidRPr="007655DC" w:rsidRDefault="0035004A" w:rsidP="0035004A">
      <w:pPr>
        <w:pStyle w:val="ACEBodyText"/>
        <w:spacing w:line="320" w:lineRule="atLeast"/>
        <w:rPr>
          <w:bCs/>
        </w:rPr>
      </w:pPr>
      <w:r w:rsidRPr="007655DC">
        <w:rPr>
          <w:b/>
          <w:bCs/>
        </w:rPr>
        <w:t>National Union of Students</w:t>
      </w:r>
    </w:p>
    <w:p w:rsidR="0035004A" w:rsidRPr="00052B08" w:rsidRDefault="00052B08" w:rsidP="0035004A">
      <w:pPr>
        <w:pStyle w:val="ACEBodyText"/>
        <w:spacing w:line="320" w:lineRule="atLeast"/>
      </w:pPr>
      <w:hyperlink r:id="rId22" w:history="1">
        <w:r w:rsidR="0035004A" w:rsidRPr="00052B08">
          <w:rPr>
            <w:rStyle w:val="Hyperlink"/>
          </w:rPr>
          <w:t>nusuk@nus.org.uk</w:t>
        </w:r>
      </w:hyperlink>
    </w:p>
    <w:p w:rsidR="0035004A" w:rsidRPr="00052B08" w:rsidRDefault="0035004A" w:rsidP="0035004A">
      <w:pPr>
        <w:pStyle w:val="ACEBodyText"/>
        <w:spacing w:line="320" w:lineRule="atLeast"/>
      </w:pPr>
    </w:p>
    <w:p w:rsidR="0035004A" w:rsidRPr="007655DC" w:rsidRDefault="0035004A" w:rsidP="0035004A">
      <w:pPr>
        <w:pStyle w:val="ACEBodyText"/>
        <w:spacing w:line="320" w:lineRule="atLeast"/>
        <w:rPr>
          <w:bCs/>
        </w:rPr>
      </w:pPr>
      <w:r w:rsidRPr="007655DC">
        <w:rPr>
          <w:b/>
          <w:bCs/>
        </w:rPr>
        <w:t>The Careers Group</w:t>
      </w:r>
    </w:p>
    <w:p w:rsidR="0035004A" w:rsidRDefault="00052B08" w:rsidP="0035004A">
      <w:pPr>
        <w:pStyle w:val="ACEBodyText"/>
        <w:spacing w:line="320" w:lineRule="atLeast"/>
      </w:pPr>
      <w:hyperlink r:id="rId23" w:history="1">
        <w:r w:rsidR="0035004A" w:rsidRPr="007D57FD">
          <w:rPr>
            <w:rStyle w:val="Hyperlink"/>
          </w:rPr>
          <w:t>www.careers.lon.ac.uk/library</w:t>
        </w:r>
      </w:hyperlink>
    </w:p>
    <w:p w:rsidR="0035004A" w:rsidRDefault="0035004A" w:rsidP="0035004A">
      <w:pPr>
        <w:pStyle w:val="ACEBodyText"/>
        <w:spacing w:line="320" w:lineRule="atLeast"/>
      </w:pPr>
    </w:p>
    <w:p w:rsidR="0035004A" w:rsidRDefault="0035004A" w:rsidP="0035004A">
      <w:pPr>
        <w:pStyle w:val="ACEBodyText"/>
        <w:spacing w:line="320" w:lineRule="atLeast"/>
      </w:pPr>
      <w:r w:rsidRPr="007655DC">
        <w:rPr>
          <w:b/>
          <w:bCs/>
        </w:rPr>
        <w:t>Career Development Loans</w:t>
      </w:r>
      <w:r>
        <w:t xml:space="preserve"> </w:t>
      </w:r>
    </w:p>
    <w:p w:rsidR="0035004A" w:rsidRDefault="00052B08" w:rsidP="0035004A">
      <w:pPr>
        <w:pStyle w:val="ACEBodyText"/>
        <w:spacing w:line="320" w:lineRule="atLeast"/>
        <w:rPr>
          <w:rStyle w:val="Hyperlink"/>
        </w:rPr>
      </w:pPr>
      <w:hyperlink r:id="rId24" w:history="1">
        <w:r w:rsidR="0035004A" w:rsidRPr="00A00010">
          <w:rPr>
            <w:rStyle w:val="Hyperlink"/>
          </w:rPr>
          <w:t>https://www.gov.uk/career-development-loans</w:t>
        </w:r>
      </w:hyperlink>
    </w:p>
    <w:p w:rsidR="0035004A" w:rsidRDefault="00052B08" w:rsidP="0035004A">
      <w:pPr>
        <w:pStyle w:val="Heading2"/>
      </w:pPr>
      <w:bookmarkStart w:id="31" w:name="_Toc441336652"/>
      <w:bookmarkStart w:id="32" w:name="_Toc441336677"/>
      <w:r>
        <w:lastRenderedPageBreak/>
        <w:t>4.2</w:t>
      </w:r>
      <w:r w:rsidR="0035004A">
        <w:tab/>
        <w:t>Useful publications</w:t>
      </w:r>
      <w:bookmarkEnd w:id="31"/>
      <w:bookmarkEnd w:id="32"/>
    </w:p>
    <w:p w:rsidR="0035004A" w:rsidRPr="0035004A" w:rsidRDefault="0035004A" w:rsidP="0035004A">
      <w:pPr>
        <w:rPr>
          <w:lang w:eastAsia="en-GB"/>
        </w:rPr>
      </w:pPr>
    </w:p>
    <w:p w:rsidR="0035004A" w:rsidRDefault="0035004A" w:rsidP="0035004A">
      <w:pPr>
        <w:pStyle w:val="ACEBodyText"/>
        <w:spacing w:line="320" w:lineRule="atLeast"/>
      </w:pPr>
      <w:r>
        <w:t xml:space="preserve">Most publications are available from public reference </w:t>
      </w:r>
      <w:r w:rsidR="00874142">
        <w:t>libraries, or</w:t>
      </w:r>
      <w:r>
        <w:t xml:space="preserve"> you can buy them at a bookshop.</w:t>
      </w:r>
    </w:p>
    <w:p w:rsidR="0035004A" w:rsidRDefault="0035004A" w:rsidP="0035004A">
      <w:pPr>
        <w:pStyle w:val="ACEBodyText"/>
        <w:spacing w:line="320" w:lineRule="atLeast"/>
        <w:rPr>
          <w:b/>
        </w:rPr>
      </w:pPr>
    </w:p>
    <w:p w:rsidR="00874142" w:rsidRDefault="0035004A" w:rsidP="0035004A">
      <w:pPr>
        <w:pStyle w:val="ACEBodyText"/>
        <w:spacing w:line="320" w:lineRule="atLeast"/>
        <w:rPr>
          <w:b/>
        </w:rPr>
      </w:pPr>
      <w:r w:rsidRPr="00C72738">
        <w:rPr>
          <w:b/>
        </w:rPr>
        <w:t>Directory of Social Change</w:t>
      </w:r>
    </w:p>
    <w:p w:rsidR="0035004A" w:rsidRDefault="00052B08" w:rsidP="0035004A">
      <w:pPr>
        <w:pStyle w:val="ACEBodyText"/>
        <w:spacing w:line="320" w:lineRule="atLeast"/>
      </w:pPr>
      <w:hyperlink r:id="rId25" w:history="1">
        <w:r w:rsidR="00874142" w:rsidRPr="00A00010">
          <w:rPr>
            <w:rStyle w:val="Hyperlink"/>
          </w:rPr>
          <w:t>www.dsc.org.uk</w:t>
        </w:r>
      </w:hyperlink>
    </w:p>
    <w:p w:rsidR="00874142" w:rsidRPr="00874142" w:rsidRDefault="00874142" w:rsidP="00874142">
      <w:pPr>
        <w:pStyle w:val="ACEBulletPoint"/>
        <w:numPr>
          <w:ilvl w:val="0"/>
          <w:numId w:val="0"/>
        </w:numPr>
        <w:spacing w:line="320" w:lineRule="atLeast"/>
      </w:pPr>
      <w:r>
        <w:t xml:space="preserve">‘A Guide to the Major Trusts’ - </w:t>
      </w:r>
      <w:r w:rsidR="0035004A" w:rsidRPr="00874142">
        <w:t>Regarded as the fundraiser’s bible, these essential reference works provide the only source of independent critical analysis</w:t>
      </w:r>
      <w:r w:rsidRPr="00874142">
        <w:t xml:space="preserve"> of what trusts do in practice</w:t>
      </w:r>
    </w:p>
    <w:p w:rsidR="00874142" w:rsidRDefault="00874142" w:rsidP="00874142">
      <w:pPr>
        <w:pStyle w:val="ACEBulletPoint"/>
        <w:numPr>
          <w:ilvl w:val="0"/>
          <w:numId w:val="0"/>
        </w:numPr>
        <w:spacing w:line="320" w:lineRule="atLeast"/>
      </w:pPr>
      <w:r>
        <w:rPr>
          <w:bCs/>
        </w:rPr>
        <w:t>‘</w:t>
      </w:r>
      <w:r w:rsidR="0035004A" w:rsidRPr="00874142">
        <w:rPr>
          <w:bCs/>
        </w:rPr>
        <w:t>The Educational Grants Directory</w:t>
      </w:r>
      <w:r>
        <w:rPr>
          <w:bCs/>
        </w:rPr>
        <w:t xml:space="preserve">’ - </w:t>
      </w:r>
      <w:r w:rsidR="0035004A" w:rsidRPr="00874142">
        <w:t>Lists educational charities that suppor</w:t>
      </w:r>
      <w:r>
        <w:t>t children and students in need</w:t>
      </w:r>
    </w:p>
    <w:p w:rsidR="0035004A" w:rsidRPr="00874142" w:rsidRDefault="00874142" w:rsidP="00874142">
      <w:pPr>
        <w:pStyle w:val="ACEBulletPoint"/>
        <w:numPr>
          <w:ilvl w:val="0"/>
          <w:numId w:val="0"/>
        </w:numPr>
        <w:spacing w:line="320" w:lineRule="atLeast"/>
        <w:rPr>
          <w:bCs/>
        </w:rPr>
      </w:pPr>
      <w:r>
        <w:t>‘</w:t>
      </w:r>
      <w:r w:rsidR="0035004A" w:rsidRPr="00874142">
        <w:rPr>
          <w:bCs/>
        </w:rPr>
        <w:t>A Guide to Grants for Individuals in Need</w:t>
      </w:r>
      <w:r>
        <w:rPr>
          <w:bCs/>
        </w:rPr>
        <w:t>’</w:t>
      </w:r>
    </w:p>
    <w:p w:rsidR="00874142" w:rsidRDefault="00874142" w:rsidP="0035004A">
      <w:pPr>
        <w:pStyle w:val="ACEBodyText"/>
        <w:spacing w:line="320" w:lineRule="atLeast"/>
        <w:rPr>
          <w:b/>
        </w:rPr>
      </w:pPr>
    </w:p>
    <w:p w:rsidR="0035004A" w:rsidRDefault="0035004A" w:rsidP="0035004A">
      <w:pPr>
        <w:pStyle w:val="ACEBodyText"/>
        <w:spacing w:line="320" w:lineRule="atLeast"/>
        <w:rPr>
          <w:b/>
        </w:rPr>
      </w:pPr>
      <w:r>
        <w:rPr>
          <w:b/>
        </w:rPr>
        <w:t>Grants Register</w:t>
      </w:r>
    </w:p>
    <w:p w:rsidR="00874142" w:rsidRDefault="0035004A" w:rsidP="00874142">
      <w:pPr>
        <w:pStyle w:val="ACEBodyText"/>
        <w:spacing w:line="320" w:lineRule="atLeast"/>
      </w:pPr>
      <w:r>
        <w:t xml:space="preserve">Published twice yearly, it lists government agencies and international, national and private organisations that offer support to students at or above graduate level for anyone that needs professional or advanced vocational training. </w:t>
      </w:r>
    </w:p>
    <w:p w:rsidR="0035004A" w:rsidRDefault="0035004A" w:rsidP="00874142">
      <w:pPr>
        <w:pStyle w:val="ACEBodyText"/>
        <w:spacing w:line="320" w:lineRule="atLeast"/>
        <w:rPr>
          <w:rFonts w:cs="Arial"/>
        </w:rPr>
      </w:pPr>
      <w:r>
        <w:rPr>
          <w:rFonts w:cs="Arial"/>
        </w:rPr>
        <w:t>020 7881 8027 (order hotline)</w:t>
      </w:r>
    </w:p>
    <w:p w:rsidR="0035004A" w:rsidRDefault="0035004A" w:rsidP="0035004A">
      <w:pPr>
        <w:pStyle w:val="ACEBodyText"/>
        <w:spacing w:line="320" w:lineRule="atLeast"/>
        <w:rPr>
          <w:rFonts w:cs="Arial"/>
        </w:rPr>
      </w:pPr>
    </w:p>
    <w:p w:rsidR="0035004A" w:rsidRDefault="0035004A" w:rsidP="0035004A">
      <w:pPr>
        <w:pStyle w:val="ACEBodyText"/>
        <w:spacing w:line="320" w:lineRule="atLeast"/>
        <w:rPr>
          <w:rFonts w:cs="Arial"/>
        </w:rPr>
      </w:pPr>
      <w:r>
        <w:rPr>
          <w:rFonts w:cs="Arial"/>
          <w:b/>
        </w:rPr>
        <w:t>Study Abroad</w:t>
      </w:r>
    </w:p>
    <w:p w:rsidR="0035004A" w:rsidRDefault="0035004A" w:rsidP="0035004A">
      <w:pPr>
        <w:pStyle w:val="ACEBodyText"/>
        <w:spacing w:line="320" w:lineRule="atLeast"/>
        <w:rPr>
          <w:rFonts w:cs="Arial"/>
        </w:rPr>
      </w:pPr>
      <w:r>
        <w:rPr>
          <w:rFonts w:cs="Arial"/>
        </w:rPr>
        <w:t>This publication, available from UNESCO, contains information on international scholarships, including scholarships to British universities.</w:t>
      </w:r>
    </w:p>
    <w:p w:rsidR="0035004A" w:rsidRDefault="00052B08" w:rsidP="00874142">
      <w:pPr>
        <w:pStyle w:val="ACEBodyText"/>
        <w:spacing w:line="320" w:lineRule="atLeast"/>
        <w:rPr>
          <w:rFonts w:cs="Arial"/>
        </w:rPr>
      </w:pPr>
      <w:hyperlink r:id="rId26" w:history="1">
        <w:r w:rsidR="0035004A">
          <w:rPr>
            <w:rStyle w:val="Hyperlink"/>
            <w:rFonts w:cs="Arial"/>
          </w:rPr>
          <w:t>www.unesco.org.uk</w:t>
        </w:r>
      </w:hyperlink>
    </w:p>
    <w:p w:rsidR="0035004A" w:rsidRDefault="0035004A" w:rsidP="0035004A">
      <w:pPr>
        <w:pStyle w:val="ACEBodyText"/>
        <w:spacing w:line="320" w:lineRule="atLeast"/>
        <w:rPr>
          <w:rFonts w:cs="Arial"/>
          <w:b/>
        </w:rPr>
      </w:pPr>
    </w:p>
    <w:p w:rsidR="0035004A" w:rsidRDefault="0035004A" w:rsidP="0035004A">
      <w:pPr>
        <w:pStyle w:val="ACEBodyText"/>
        <w:spacing w:line="320" w:lineRule="atLeast"/>
        <w:rPr>
          <w:rFonts w:cs="Arial"/>
          <w:b/>
          <w:bCs/>
        </w:rPr>
      </w:pPr>
      <w:r>
        <w:rPr>
          <w:rFonts w:cs="Arial"/>
          <w:b/>
          <w:bCs/>
        </w:rPr>
        <w:t>Working Out</w:t>
      </w:r>
    </w:p>
    <w:p w:rsidR="0035004A" w:rsidRDefault="0035004A" w:rsidP="0035004A">
      <w:pPr>
        <w:pStyle w:val="ACEBodyText"/>
        <w:spacing w:line="320" w:lineRule="atLeast"/>
        <w:rPr>
          <w:rFonts w:cs="Arial"/>
        </w:rPr>
      </w:pPr>
      <w:r>
        <w:rPr>
          <w:rFonts w:cs="Arial"/>
        </w:rPr>
        <w:t>This report, available from Metier, contains information about the current support available to graduates working or freelancing in the arts and entertainment sector.</w:t>
      </w:r>
    </w:p>
    <w:p w:rsidR="0035004A" w:rsidRDefault="0035004A" w:rsidP="00874142">
      <w:pPr>
        <w:pStyle w:val="ACEBodyText"/>
        <w:spacing w:line="320" w:lineRule="atLeast"/>
        <w:rPr>
          <w:rFonts w:cs="Arial"/>
        </w:rPr>
      </w:pPr>
      <w:r>
        <w:rPr>
          <w:rFonts w:cs="Arial"/>
        </w:rPr>
        <w:t>Phone 01422 381618</w:t>
      </w:r>
    </w:p>
    <w:p w:rsidR="0035004A" w:rsidRDefault="0035004A" w:rsidP="0035004A">
      <w:pPr>
        <w:pStyle w:val="ACEBodyText"/>
        <w:spacing w:line="320" w:lineRule="atLeast"/>
        <w:rPr>
          <w:rFonts w:cs="Arial"/>
          <w:b/>
        </w:rPr>
      </w:pPr>
    </w:p>
    <w:p w:rsidR="0035004A" w:rsidRDefault="0035004A" w:rsidP="0035004A">
      <w:pPr>
        <w:pStyle w:val="ACEBodyText"/>
        <w:spacing w:line="320" w:lineRule="atLeast"/>
        <w:rPr>
          <w:rFonts w:cs="Arial"/>
          <w:b/>
        </w:rPr>
      </w:pPr>
      <w:proofErr w:type="spellStart"/>
      <w:r>
        <w:rPr>
          <w:rFonts w:cs="Arial"/>
          <w:b/>
        </w:rPr>
        <w:t>Rhinegold</w:t>
      </w:r>
      <w:proofErr w:type="spellEnd"/>
      <w:r>
        <w:rPr>
          <w:rFonts w:cs="Arial"/>
          <w:b/>
        </w:rPr>
        <w:t xml:space="preserve"> Guide to Music Education</w:t>
      </w:r>
    </w:p>
    <w:p w:rsidR="0035004A" w:rsidRDefault="0035004A" w:rsidP="0035004A">
      <w:pPr>
        <w:pStyle w:val="ACEBodyText"/>
        <w:spacing w:line="320" w:lineRule="atLeast"/>
        <w:rPr>
          <w:rFonts w:cs="Arial"/>
          <w:bCs/>
        </w:rPr>
      </w:pPr>
      <w:proofErr w:type="gramStart"/>
      <w:r>
        <w:rPr>
          <w:rFonts w:cs="Arial"/>
        </w:rPr>
        <w:t>Contains sections on scholarships and grants for study and research in the UK and abroad.</w:t>
      </w:r>
      <w:proofErr w:type="gramEnd"/>
      <w:r w:rsidRPr="005A6C2B">
        <w:rPr>
          <w:rFonts w:cs="Arial"/>
          <w:bCs/>
        </w:rPr>
        <w:t xml:space="preserve"> </w:t>
      </w:r>
    </w:p>
    <w:p w:rsidR="0035004A" w:rsidRDefault="00052B08" w:rsidP="00874142">
      <w:pPr>
        <w:pStyle w:val="ACEBodyText"/>
        <w:spacing w:line="320" w:lineRule="atLeast"/>
        <w:rPr>
          <w:rFonts w:cs="Arial"/>
        </w:rPr>
      </w:pPr>
      <w:hyperlink r:id="rId27" w:history="1">
        <w:r w:rsidR="0035004A">
          <w:rPr>
            <w:rStyle w:val="Hyperlink"/>
            <w:rFonts w:cs="Arial"/>
          </w:rPr>
          <w:t>www.rhinegold.co.uk</w:t>
        </w:r>
      </w:hyperlink>
    </w:p>
    <w:p w:rsidR="0035004A" w:rsidRDefault="0035004A" w:rsidP="0035004A">
      <w:pPr>
        <w:pStyle w:val="ACEBodyText"/>
        <w:spacing w:line="320" w:lineRule="atLeast"/>
        <w:rPr>
          <w:rFonts w:cs="Arial"/>
        </w:rPr>
      </w:pPr>
    </w:p>
    <w:p w:rsidR="0035004A" w:rsidRDefault="0035004A" w:rsidP="0035004A">
      <w:pPr>
        <w:pStyle w:val="ACEBodyText"/>
        <w:spacing w:line="320" w:lineRule="atLeast"/>
        <w:rPr>
          <w:rFonts w:cs="Arial"/>
        </w:rPr>
      </w:pPr>
      <w:r>
        <w:rPr>
          <w:rFonts w:cs="Arial"/>
          <w:b/>
        </w:rPr>
        <w:t>Handbook of Music Awards and Scholarships</w:t>
      </w:r>
    </w:p>
    <w:p w:rsidR="0035004A" w:rsidRDefault="0035004A" w:rsidP="0035004A">
      <w:pPr>
        <w:pStyle w:val="ACEBodyText"/>
        <w:spacing w:line="320" w:lineRule="atLeast"/>
        <w:rPr>
          <w:rFonts w:cs="Arial"/>
        </w:rPr>
      </w:pPr>
      <w:proofErr w:type="gramStart"/>
      <w:r>
        <w:rPr>
          <w:rFonts w:cs="Arial"/>
        </w:rPr>
        <w:t>Gives details of where to get funding for children, undergraduate and postgraduate students.</w:t>
      </w:r>
      <w:proofErr w:type="gramEnd"/>
    </w:p>
    <w:p w:rsidR="0035004A" w:rsidRDefault="00052B08" w:rsidP="00874142">
      <w:pPr>
        <w:pStyle w:val="ACEBodyText"/>
        <w:spacing w:line="320" w:lineRule="atLeast"/>
        <w:rPr>
          <w:rFonts w:cs="Arial"/>
        </w:rPr>
      </w:pPr>
      <w:hyperlink r:id="rId28" w:history="1">
        <w:r w:rsidR="0035004A">
          <w:rPr>
            <w:rStyle w:val="Hyperlink"/>
            <w:rFonts w:cs="Arial"/>
          </w:rPr>
          <w:t>www.mbf.org.uk</w:t>
        </w:r>
      </w:hyperlink>
      <w:r w:rsidR="0035004A">
        <w:rPr>
          <w:rFonts w:cs="Arial"/>
        </w:rPr>
        <w:t xml:space="preserve"> then click on The Funding Wizard</w:t>
      </w:r>
    </w:p>
    <w:p w:rsidR="008A217D" w:rsidRDefault="008A217D" w:rsidP="0035004A">
      <w:pPr>
        <w:pStyle w:val="Heading1"/>
      </w:pPr>
      <w:bookmarkStart w:id="33" w:name="_Toc441153120"/>
      <w:bookmarkStart w:id="34" w:name="_Toc441336653"/>
      <w:bookmarkStart w:id="35" w:name="_Toc441336678"/>
      <w:r>
        <w:lastRenderedPageBreak/>
        <w:t>5</w:t>
      </w:r>
      <w:r>
        <w:tab/>
        <w:t>Contact us</w:t>
      </w:r>
      <w:bookmarkEnd w:id="33"/>
      <w:bookmarkEnd w:id="34"/>
      <w:bookmarkEnd w:id="35"/>
    </w:p>
    <w:p w:rsidR="008A217D" w:rsidRDefault="008A217D" w:rsidP="0035004A">
      <w:pPr>
        <w:pStyle w:val="ACEBodyTextBold"/>
        <w:spacing w:line="320" w:lineRule="atLeast"/>
        <w:rPr>
          <w:rFonts w:eastAsiaTheme="minorHAnsi"/>
        </w:rPr>
      </w:pPr>
    </w:p>
    <w:p w:rsidR="00052B08" w:rsidRDefault="00052B08" w:rsidP="00052B08">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052B08" w:rsidRDefault="00052B08" w:rsidP="00052B08">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052B08" w:rsidRDefault="00052B08" w:rsidP="00052B08">
      <w:pPr>
        <w:pStyle w:val="ACEBodyText"/>
        <w:spacing w:line="320" w:lineRule="atLeast"/>
        <w:rPr>
          <w:rFonts w:cs="Arial"/>
          <w:b/>
          <w:bCs/>
          <w:lang w:eastAsia="en-US"/>
        </w:rPr>
      </w:pPr>
      <w:r>
        <w:rPr>
          <w:b/>
        </w:rPr>
        <w:t>Email:</w:t>
      </w:r>
      <w:r>
        <w:rPr>
          <w:b/>
        </w:rPr>
        <w:tab/>
      </w:r>
      <w:r>
        <w:rPr>
          <w:b/>
        </w:rPr>
        <w:tab/>
      </w:r>
      <w:hyperlink r:id="rId29" w:history="1">
        <w:r>
          <w:rPr>
            <w:rStyle w:val="Hyperlink"/>
            <w:rFonts w:eastAsiaTheme="minorHAnsi"/>
          </w:rPr>
          <w:t>enquiries@artscouncil.org.uk</w:t>
        </w:r>
      </w:hyperlink>
    </w:p>
    <w:p w:rsidR="00052B08" w:rsidRDefault="00052B08" w:rsidP="00052B08">
      <w:pPr>
        <w:pStyle w:val="ACEBodyText"/>
        <w:spacing w:line="320" w:lineRule="atLeast"/>
        <w:rPr>
          <w:b/>
          <w:bCs/>
          <w:sz w:val="20"/>
          <w:szCs w:val="20"/>
        </w:rPr>
      </w:pPr>
      <w:r>
        <w:rPr>
          <w:b/>
        </w:rPr>
        <w:t>Website:</w:t>
      </w:r>
      <w:r>
        <w:tab/>
      </w:r>
      <w:r>
        <w:tab/>
      </w:r>
      <w:hyperlink r:id="rId30" w:history="1">
        <w:r>
          <w:rPr>
            <w:rStyle w:val="Hyperlink"/>
            <w:rFonts w:eastAsiaTheme="minorHAnsi"/>
          </w:rPr>
          <w:t>www.artscouncil.org.uk</w:t>
        </w:r>
      </w:hyperlink>
    </w:p>
    <w:p w:rsidR="00052B08" w:rsidRDefault="00052B08" w:rsidP="00052B08">
      <w:pPr>
        <w:pStyle w:val="ACEBodyText"/>
        <w:spacing w:line="320" w:lineRule="atLeast"/>
      </w:pPr>
      <w:r>
        <w:rPr>
          <w:b/>
        </w:rPr>
        <w:t>Post:</w:t>
      </w:r>
      <w:r>
        <w:rPr>
          <w:b/>
        </w:rPr>
        <w:tab/>
      </w:r>
      <w:r>
        <w:tab/>
      </w:r>
      <w:r>
        <w:tab/>
        <w:t>Arts Council England - Grants for the Arts,</w:t>
      </w:r>
    </w:p>
    <w:p w:rsidR="00052B08" w:rsidRDefault="00052B08" w:rsidP="00052B08">
      <w:pPr>
        <w:pStyle w:val="ACEBodyText"/>
        <w:spacing w:line="320" w:lineRule="atLeast"/>
        <w:ind w:left="1440" w:firstLine="720"/>
        <w:rPr>
          <w:b/>
          <w:bCs/>
        </w:rPr>
      </w:pPr>
      <w:r>
        <w:t>The Hive, 49 Lever Street, Manchester, M1 1FN</w:t>
      </w:r>
    </w:p>
    <w:p w:rsidR="008A217D" w:rsidRDefault="008A217D" w:rsidP="0035004A">
      <w:pPr>
        <w:spacing w:line="320" w:lineRule="atLeast"/>
        <w:jc w:val="both"/>
      </w:pPr>
      <w:bookmarkStart w:id="36" w:name="_GoBack"/>
      <w:bookmarkEnd w:id="36"/>
    </w:p>
    <w:p w:rsidR="008A217D" w:rsidRDefault="008A217D" w:rsidP="0035004A">
      <w:pPr>
        <w:spacing w:line="320" w:lineRule="atLeast"/>
        <w:jc w:val="both"/>
      </w:pPr>
    </w:p>
    <w:p w:rsidR="001A0963" w:rsidRPr="00302F11" w:rsidRDefault="008A217D" w:rsidP="0035004A">
      <w:pPr>
        <w:spacing w:line="320" w:lineRule="atLeast"/>
        <w:jc w:val="both"/>
        <w:rPr>
          <w:noProof/>
        </w:rPr>
      </w:pPr>
      <w:r>
        <w:t>© Arts Council England January 2016</w:t>
      </w:r>
      <w:r w:rsidR="00297DAD">
        <w:fldChar w:fldCharType="begin"/>
      </w:r>
      <w:r w:rsidR="00A20D98">
        <w:instrText xml:space="preserve"> TOC \o "1-3" \h \z \u </w:instrText>
      </w:r>
      <w:r w:rsidR="00297DAD">
        <w:fldChar w:fldCharType="separate"/>
      </w:r>
      <w:r w:rsidR="00297DAD">
        <w:fldChar w:fldCharType="end"/>
      </w:r>
    </w:p>
    <w:sectPr w:rsidR="001A0963" w:rsidRPr="00302F11" w:rsidSect="00D63F76">
      <w:footerReference w:type="default" r:id="rId31"/>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4A" w:rsidRDefault="0035004A" w:rsidP="00FA2FC8">
      <w:pPr>
        <w:spacing w:line="240" w:lineRule="auto"/>
      </w:pPr>
      <w:r>
        <w:separator/>
      </w:r>
    </w:p>
  </w:endnote>
  <w:endnote w:type="continuationSeparator" w:id="0">
    <w:p w:rsidR="0035004A" w:rsidRDefault="0035004A"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4A" w:rsidRDefault="0035004A"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rsidR="00052B08">
          <w:fldChar w:fldCharType="begin"/>
        </w:r>
        <w:r w:rsidR="00052B08">
          <w:instrText xml:space="preserve"> PAGE   \* MERGEFORMAT </w:instrText>
        </w:r>
        <w:r w:rsidR="00052B08">
          <w:fldChar w:fldCharType="separate"/>
        </w:r>
        <w:r w:rsidR="00052B08">
          <w:rPr>
            <w:noProof/>
          </w:rPr>
          <w:t>1</w:t>
        </w:r>
        <w:r w:rsidR="00052B08">
          <w:rPr>
            <w:noProof/>
          </w:rPr>
          <w:fldChar w:fldCharType="end"/>
        </w:r>
      </w:sdtContent>
    </w:sdt>
    <w:r>
      <w:rPr>
        <w:noProof/>
      </w:rPr>
      <w:tab/>
    </w:r>
  </w:p>
  <w:p w:rsidR="0035004A" w:rsidRDefault="0035004A"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4A" w:rsidRDefault="0035004A" w:rsidP="00FA2FC8">
      <w:pPr>
        <w:spacing w:line="240" w:lineRule="auto"/>
      </w:pPr>
      <w:r>
        <w:separator/>
      </w:r>
    </w:p>
  </w:footnote>
  <w:footnote w:type="continuationSeparator" w:id="0">
    <w:p w:rsidR="0035004A" w:rsidRDefault="0035004A"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nsid w:val="396E703D"/>
    <w:multiLevelType w:val="hybridMultilevel"/>
    <w:tmpl w:val="2C8674D6"/>
    <w:lvl w:ilvl="0" w:tplc="59F44DE4">
      <w:start w:val="1"/>
      <w:numFmt w:val="bullet"/>
      <w:lvlText w:val=""/>
      <w:lvlJc w:val="left"/>
      <w:pPr>
        <w:tabs>
          <w:tab w:val="num" w:pos="432"/>
        </w:tabs>
        <w:ind w:left="432"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F72E4F"/>
    <w:multiLevelType w:val="hybridMultilevel"/>
    <w:tmpl w:val="9B40929C"/>
    <w:lvl w:ilvl="0" w:tplc="2C8A2C66">
      <w:start w:val="1"/>
      <w:numFmt w:val="bullet"/>
      <w:pStyle w:val="ACEBulletPoint"/>
      <w:lvlText w:val=""/>
      <w:lvlJc w:val="left"/>
      <w:pPr>
        <w:tabs>
          <w:tab w:val="num" w:pos="720"/>
        </w:tabs>
        <w:ind w:left="720" w:hanging="360"/>
      </w:pPr>
      <w:rPr>
        <w:rFonts w:ascii="Symbol" w:hAnsi="Symbol" w:hint="default"/>
      </w:rPr>
    </w:lvl>
    <w:lvl w:ilvl="1" w:tplc="A90002EA" w:tentative="1">
      <w:start w:val="1"/>
      <w:numFmt w:val="bullet"/>
      <w:lvlText w:val="o"/>
      <w:lvlJc w:val="left"/>
      <w:pPr>
        <w:tabs>
          <w:tab w:val="num" w:pos="1440"/>
        </w:tabs>
        <w:ind w:left="1440" w:hanging="360"/>
      </w:pPr>
      <w:rPr>
        <w:rFonts w:ascii="Courier New" w:hAnsi="Courier New" w:cs="Courier New" w:hint="default"/>
      </w:rPr>
    </w:lvl>
    <w:lvl w:ilvl="2" w:tplc="15360C3E" w:tentative="1">
      <w:start w:val="1"/>
      <w:numFmt w:val="bullet"/>
      <w:lvlText w:val=""/>
      <w:lvlJc w:val="left"/>
      <w:pPr>
        <w:tabs>
          <w:tab w:val="num" w:pos="2160"/>
        </w:tabs>
        <w:ind w:left="2160" w:hanging="360"/>
      </w:pPr>
      <w:rPr>
        <w:rFonts w:ascii="Wingdings" w:hAnsi="Wingdings" w:hint="default"/>
      </w:rPr>
    </w:lvl>
    <w:lvl w:ilvl="3" w:tplc="1CE4C0C4" w:tentative="1">
      <w:start w:val="1"/>
      <w:numFmt w:val="bullet"/>
      <w:lvlText w:val=""/>
      <w:lvlJc w:val="left"/>
      <w:pPr>
        <w:tabs>
          <w:tab w:val="num" w:pos="2880"/>
        </w:tabs>
        <w:ind w:left="2880" w:hanging="360"/>
      </w:pPr>
      <w:rPr>
        <w:rFonts w:ascii="Symbol" w:hAnsi="Symbol" w:hint="default"/>
      </w:rPr>
    </w:lvl>
    <w:lvl w:ilvl="4" w:tplc="BC9E8598" w:tentative="1">
      <w:start w:val="1"/>
      <w:numFmt w:val="bullet"/>
      <w:lvlText w:val="o"/>
      <w:lvlJc w:val="left"/>
      <w:pPr>
        <w:tabs>
          <w:tab w:val="num" w:pos="3600"/>
        </w:tabs>
        <w:ind w:left="3600" w:hanging="360"/>
      </w:pPr>
      <w:rPr>
        <w:rFonts w:ascii="Courier New" w:hAnsi="Courier New" w:cs="Courier New" w:hint="default"/>
      </w:rPr>
    </w:lvl>
    <w:lvl w:ilvl="5" w:tplc="B22CE358" w:tentative="1">
      <w:start w:val="1"/>
      <w:numFmt w:val="bullet"/>
      <w:lvlText w:val=""/>
      <w:lvlJc w:val="left"/>
      <w:pPr>
        <w:tabs>
          <w:tab w:val="num" w:pos="4320"/>
        </w:tabs>
        <w:ind w:left="4320" w:hanging="360"/>
      </w:pPr>
      <w:rPr>
        <w:rFonts w:ascii="Wingdings" w:hAnsi="Wingdings" w:hint="default"/>
      </w:rPr>
    </w:lvl>
    <w:lvl w:ilvl="6" w:tplc="46DA65D0" w:tentative="1">
      <w:start w:val="1"/>
      <w:numFmt w:val="bullet"/>
      <w:lvlText w:val=""/>
      <w:lvlJc w:val="left"/>
      <w:pPr>
        <w:tabs>
          <w:tab w:val="num" w:pos="5040"/>
        </w:tabs>
        <w:ind w:left="5040" w:hanging="360"/>
      </w:pPr>
      <w:rPr>
        <w:rFonts w:ascii="Symbol" w:hAnsi="Symbol" w:hint="default"/>
      </w:rPr>
    </w:lvl>
    <w:lvl w:ilvl="7" w:tplc="5FBE5D1E" w:tentative="1">
      <w:start w:val="1"/>
      <w:numFmt w:val="bullet"/>
      <w:lvlText w:val="o"/>
      <w:lvlJc w:val="left"/>
      <w:pPr>
        <w:tabs>
          <w:tab w:val="num" w:pos="5760"/>
        </w:tabs>
        <w:ind w:left="5760" w:hanging="360"/>
      </w:pPr>
      <w:rPr>
        <w:rFonts w:ascii="Courier New" w:hAnsi="Courier New" w:cs="Courier New" w:hint="default"/>
      </w:rPr>
    </w:lvl>
    <w:lvl w:ilvl="8" w:tplc="AC18A4DA" w:tentative="1">
      <w:start w:val="1"/>
      <w:numFmt w:val="bullet"/>
      <w:lvlText w:val=""/>
      <w:lvlJc w:val="left"/>
      <w:pPr>
        <w:tabs>
          <w:tab w:val="num" w:pos="6480"/>
        </w:tabs>
        <w:ind w:left="6480" w:hanging="360"/>
      </w:pPr>
      <w:rPr>
        <w:rFonts w:ascii="Wingdings" w:hAnsi="Wingdings" w:hint="default"/>
      </w:rPr>
    </w:lvl>
  </w:abstractNum>
  <w:abstractNum w:abstractNumId="3">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95E30"/>
    <w:rsid w:val="0001005F"/>
    <w:rsid w:val="00052B08"/>
    <w:rsid w:val="00097261"/>
    <w:rsid w:val="001A0963"/>
    <w:rsid w:val="001A2D46"/>
    <w:rsid w:val="001D0216"/>
    <w:rsid w:val="00237492"/>
    <w:rsid w:val="00297DAD"/>
    <w:rsid w:val="002D5780"/>
    <w:rsid w:val="00302F11"/>
    <w:rsid w:val="00330A08"/>
    <w:rsid w:val="0035004A"/>
    <w:rsid w:val="00395E30"/>
    <w:rsid w:val="003A69EF"/>
    <w:rsid w:val="003D6320"/>
    <w:rsid w:val="005739E6"/>
    <w:rsid w:val="0064258A"/>
    <w:rsid w:val="00693594"/>
    <w:rsid w:val="006A57C2"/>
    <w:rsid w:val="00734FB1"/>
    <w:rsid w:val="00794C72"/>
    <w:rsid w:val="007E1BF7"/>
    <w:rsid w:val="007E65B4"/>
    <w:rsid w:val="00874142"/>
    <w:rsid w:val="008A217D"/>
    <w:rsid w:val="00A20D98"/>
    <w:rsid w:val="00AB1608"/>
    <w:rsid w:val="00CF0956"/>
    <w:rsid w:val="00D02C4F"/>
    <w:rsid w:val="00D63F76"/>
    <w:rsid w:val="00E259CD"/>
    <w:rsid w:val="00E3443A"/>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ACEBulletPointChar">
    <w:name w:val="ACE Bullet Point Char"/>
    <w:link w:val="ACEBulletPoint"/>
    <w:rsid w:val="0035004A"/>
    <w:rPr>
      <w:rFonts w:ascii="Arial" w:hAnsi="Arial"/>
      <w:sz w:val="24"/>
      <w:szCs w:val="24"/>
    </w:rPr>
  </w:style>
  <w:style w:type="paragraph" w:customStyle="1" w:styleId="ACEContents">
    <w:name w:val="ACE Contents"/>
    <w:basedOn w:val="Normal"/>
    <w:rsid w:val="0035004A"/>
    <w:pPr>
      <w:spacing w:line="36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as.gov.uk" TargetMode="External"/><Relationship Id="rId18" Type="http://schemas.openxmlformats.org/officeDocument/2006/relationships/hyperlink" Target="http://www.acu.ac.uk" TargetMode="External"/><Relationship Id="rId26" Type="http://schemas.openxmlformats.org/officeDocument/2006/relationships/hyperlink" Target="http://www.unesco.org.uk" TargetMode="External"/><Relationship Id="rId3" Type="http://schemas.openxmlformats.org/officeDocument/2006/relationships/styles" Target="styles.xml"/><Relationship Id="rId21" Type="http://schemas.openxmlformats.org/officeDocument/2006/relationships/hyperlink" Target="mailto:info@ncdt.co.uk" TargetMode="External"/><Relationship Id="rId7" Type="http://schemas.openxmlformats.org/officeDocument/2006/relationships/footnotes" Target="footnotes.xml"/><Relationship Id="rId12" Type="http://schemas.openxmlformats.org/officeDocument/2006/relationships/hyperlink" Target="https://www.gov.uk/browse/education" TargetMode="External"/><Relationship Id="rId17" Type="http://schemas.openxmlformats.org/officeDocument/2006/relationships/hyperlink" Target="http://www.sfengland.slc.co.uk/full-time-study/eu-students.aspx" TargetMode="External"/><Relationship Id="rId25" Type="http://schemas.openxmlformats.org/officeDocument/2006/relationships/hyperlink" Target="http://www.dsc.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BLOCKED::http://www.studentfinanceni.co.uk" TargetMode="External"/><Relationship Id="rId20" Type="http://schemas.openxmlformats.org/officeDocument/2006/relationships/hyperlink" Target="http://www.egas-online.org.uk" TargetMode="External"/><Relationship Id="rId29" Type="http://schemas.openxmlformats.org/officeDocument/2006/relationships/hyperlink" Target="mailto:enquiries@artscounci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24" Type="http://schemas.openxmlformats.org/officeDocument/2006/relationships/hyperlink" Target="https://www.gov.uk/career-development-loan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yllidmyfyrwyrcymru.co.uk" TargetMode="External"/><Relationship Id="rId23" Type="http://schemas.openxmlformats.org/officeDocument/2006/relationships/hyperlink" Target="http://www.careers.lon.ac.uk/library" TargetMode="External"/><Relationship Id="rId28" Type="http://schemas.openxmlformats.org/officeDocument/2006/relationships/hyperlink" Target="http://www.mbf.org.uk" TargetMode="External"/><Relationship Id="rId10" Type="http://schemas.openxmlformats.org/officeDocument/2006/relationships/image" Target="media/image2.png"/><Relationship Id="rId19" Type="http://schemas.openxmlformats.org/officeDocument/2006/relationships/hyperlink" Target="http://www.cdet.org.u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studentfinancewales.co.uk" TargetMode="External"/><Relationship Id="rId22" Type="http://schemas.openxmlformats.org/officeDocument/2006/relationships/hyperlink" Target="mailto:nusuk@nus.org.uk" TargetMode="External"/><Relationship Id="rId27" Type="http://schemas.openxmlformats.org/officeDocument/2006/relationships/hyperlink" Target="http://www.rhinegold.co.uk" TargetMode="External"/><Relationship Id="rId30" Type="http://schemas.openxmlformats.org/officeDocument/2006/relationships/hyperlink" Target="http://www.artscouncil.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BFE15-4D8C-4F92-B741-2331E706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16</TotalTime>
  <Pages>5</Pages>
  <Words>635</Words>
  <Characters>5339</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5</cp:revision>
  <cp:lastPrinted>1998-09-28T15:30:00Z</cp:lastPrinted>
  <dcterms:created xsi:type="dcterms:W3CDTF">2016-01-23T18:07:00Z</dcterms:created>
  <dcterms:modified xsi:type="dcterms:W3CDTF">2016-01-26T14:17:00Z</dcterms:modified>
</cp:coreProperties>
</file>