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0C0C8" w14:textId="77777777" w:rsidR="00F13A8E" w:rsidRPr="001C5FD1" w:rsidRDefault="00813EF3" w:rsidP="00294AB2">
      <w:pPr>
        <w:autoSpaceDE w:val="0"/>
        <w:autoSpaceDN w:val="0"/>
        <w:adjustRightInd w:val="0"/>
        <w:spacing w:line="320" w:lineRule="atLeast"/>
        <w:rPr>
          <w:rFonts w:ascii="Georgia" w:hAnsi="Georgia" w:cs="Arial Black"/>
          <w:b/>
          <w:bCs/>
          <w:sz w:val="32"/>
          <w:szCs w:val="32"/>
          <w:lang w:eastAsia="en-GB"/>
        </w:rPr>
      </w:pPr>
      <w:r w:rsidRPr="001C5FD1">
        <w:rPr>
          <w:rFonts w:ascii="Georgia" w:hAnsi="Georgia" w:cs="Arial Black"/>
          <w:b/>
          <w:bCs/>
          <w:sz w:val="32"/>
          <w:szCs w:val="32"/>
          <w:lang w:eastAsia="en-GB"/>
        </w:rPr>
        <w:t>Catalyst Small Grants</w:t>
      </w:r>
      <w:r w:rsidR="00277B9E" w:rsidRPr="001C5FD1">
        <w:rPr>
          <w:rFonts w:ascii="Georgia" w:hAnsi="Georgia" w:cs="Arial Black"/>
          <w:b/>
          <w:bCs/>
          <w:sz w:val="32"/>
          <w:szCs w:val="32"/>
          <w:lang w:eastAsia="en-GB"/>
        </w:rPr>
        <w:t xml:space="preserve"> programme</w:t>
      </w:r>
    </w:p>
    <w:p w14:paraId="49A09066" w14:textId="77777777" w:rsidR="006C48DA" w:rsidRPr="001C5FD1" w:rsidRDefault="00F13A8E" w:rsidP="00294AB2">
      <w:pPr>
        <w:spacing w:line="320" w:lineRule="atLeast"/>
        <w:rPr>
          <w:rFonts w:ascii="Georgia" w:hAnsi="Georgia" w:cs="Arial Black"/>
          <w:b/>
          <w:bCs/>
          <w:sz w:val="32"/>
          <w:szCs w:val="32"/>
          <w:lang w:eastAsia="en-GB"/>
        </w:rPr>
      </w:pPr>
      <w:r w:rsidRPr="001C5FD1">
        <w:rPr>
          <w:rFonts w:ascii="Georgia" w:hAnsi="Georgia" w:cs="Arial Black"/>
          <w:b/>
          <w:bCs/>
          <w:sz w:val="32"/>
          <w:szCs w:val="32"/>
          <w:lang w:eastAsia="en-GB"/>
        </w:rPr>
        <w:t>Guidance for applicants</w:t>
      </w:r>
    </w:p>
    <w:p w14:paraId="2FD0676E" w14:textId="77777777" w:rsidR="00F13A8E" w:rsidRPr="001C5FD1" w:rsidRDefault="00F13A8E" w:rsidP="000D78EC">
      <w:pPr>
        <w:spacing w:line="320" w:lineRule="atLeast"/>
        <w:jc w:val="center"/>
        <w:rPr>
          <w:rFonts w:ascii="Georgia" w:hAnsi="Georgia" w:cs="Arial Black"/>
          <w:b/>
          <w:bCs/>
          <w:szCs w:val="24"/>
          <w:lang w:eastAsia="en-GB"/>
        </w:rPr>
      </w:pPr>
    </w:p>
    <w:p w14:paraId="691CC0A6" w14:textId="70CFEE04" w:rsidR="00343CA4" w:rsidRPr="001C5FD1" w:rsidRDefault="00343CA4" w:rsidP="00294AB2">
      <w:pPr>
        <w:spacing w:line="320" w:lineRule="atLeast"/>
        <w:rPr>
          <w:rFonts w:ascii="Georgia" w:hAnsi="Georgia"/>
          <w:szCs w:val="24"/>
          <w:lang w:val="en-US"/>
        </w:rPr>
      </w:pPr>
      <w:r w:rsidRPr="001C5FD1">
        <w:rPr>
          <w:rFonts w:ascii="Georgia" w:hAnsi="Georgia"/>
          <w:szCs w:val="24"/>
          <w:lang w:val="en-US"/>
        </w:rPr>
        <w:t xml:space="preserve">The below is an outline summary of key information. Please see </w:t>
      </w:r>
      <w:hyperlink w:anchor="_Section_three_–" w:history="1">
        <w:r w:rsidRPr="00A956EA">
          <w:rPr>
            <w:rStyle w:val="Hyperlink"/>
            <w:rFonts w:ascii="Georgia" w:eastAsia="Arial Bold" w:hAnsi="Georgia" w:cs="Arial Bold"/>
            <w:szCs w:val="24"/>
            <w:lang w:val="en-US"/>
          </w:rPr>
          <w:t>Section three</w:t>
        </w:r>
      </w:hyperlink>
      <w:r w:rsidRPr="001C5FD1">
        <w:rPr>
          <w:rFonts w:ascii="Georgia" w:hAnsi="Georgia"/>
          <w:szCs w:val="24"/>
          <w:lang w:val="en-US"/>
        </w:rPr>
        <w:t xml:space="preserve"> for full eligibility criteria.</w:t>
      </w:r>
    </w:p>
    <w:p w14:paraId="0F178A68" w14:textId="77777777" w:rsidR="008D7E7F" w:rsidRPr="001C5FD1" w:rsidRDefault="008D7E7F" w:rsidP="00294AB2">
      <w:pPr>
        <w:spacing w:line="320" w:lineRule="atLeast"/>
        <w:rPr>
          <w:rFonts w:ascii="Georgia" w:hAnsi="Georgia" w:cs="Arial Black"/>
          <w:b/>
          <w:bCs/>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825"/>
      </w:tblGrid>
      <w:tr w:rsidR="001C5FD1" w:rsidRPr="001C5FD1" w14:paraId="2D3E8253" w14:textId="77777777" w:rsidTr="008C4AE7">
        <w:trPr>
          <w:trHeight w:val="416"/>
        </w:trPr>
        <w:tc>
          <w:tcPr>
            <w:tcW w:w="3964" w:type="dxa"/>
            <w:shd w:val="clear" w:color="auto" w:fill="auto"/>
          </w:tcPr>
          <w:p w14:paraId="1525730D" w14:textId="77777777" w:rsidR="00D16C8A" w:rsidRPr="001C5FD1" w:rsidRDefault="00BF39D9" w:rsidP="00294AB2">
            <w:pPr>
              <w:pStyle w:val="ACEBodyText"/>
              <w:spacing w:line="320" w:lineRule="atLeast"/>
              <w:rPr>
                <w:rFonts w:ascii="Georgia" w:hAnsi="Georgia"/>
                <w:b/>
                <w:bCs/>
                <w:lang w:eastAsia="en-US"/>
              </w:rPr>
            </w:pPr>
            <w:r w:rsidRPr="001C5FD1">
              <w:rPr>
                <w:rFonts w:ascii="Georgia" w:hAnsi="Georgia"/>
                <w:b/>
                <w:bCs/>
                <w:lang w:eastAsia="en-US"/>
              </w:rPr>
              <w:t>Summary of k</w:t>
            </w:r>
            <w:r w:rsidR="00AB18C2" w:rsidRPr="001C5FD1">
              <w:rPr>
                <w:rFonts w:ascii="Georgia" w:hAnsi="Georgia"/>
                <w:b/>
                <w:bCs/>
                <w:lang w:eastAsia="en-US"/>
              </w:rPr>
              <w:t>ey information</w:t>
            </w:r>
          </w:p>
        </w:tc>
        <w:tc>
          <w:tcPr>
            <w:tcW w:w="4825" w:type="dxa"/>
            <w:shd w:val="clear" w:color="auto" w:fill="auto"/>
          </w:tcPr>
          <w:p w14:paraId="58BB8733" w14:textId="77777777" w:rsidR="00D16C8A" w:rsidRPr="001C5FD1" w:rsidRDefault="00D16C8A" w:rsidP="00294AB2">
            <w:pPr>
              <w:pStyle w:val="ACEBodyText"/>
              <w:spacing w:line="320" w:lineRule="atLeast"/>
              <w:rPr>
                <w:rFonts w:ascii="Georgia" w:hAnsi="Georgia"/>
                <w:b/>
                <w:bCs/>
                <w:lang w:eastAsia="en-US"/>
              </w:rPr>
            </w:pPr>
          </w:p>
        </w:tc>
      </w:tr>
      <w:tr w:rsidR="001C5FD1" w:rsidRPr="001C5FD1" w14:paraId="77FD3F1A" w14:textId="77777777" w:rsidTr="008C4AE7">
        <w:tc>
          <w:tcPr>
            <w:tcW w:w="3964" w:type="dxa"/>
            <w:shd w:val="clear" w:color="auto" w:fill="auto"/>
          </w:tcPr>
          <w:p w14:paraId="521A78FA" w14:textId="77777777" w:rsidR="00BF39D9" w:rsidRPr="001C5FD1" w:rsidRDefault="00BF39D9" w:rsidP="00527ECD">
            <w:pPr>
              <w:pStyle w:val="ACEBodyText"/>
              <w:spacing w:line="320" w:lineRule="atLeast"/>
              <w:rPr>
                <w:rFonts w:ascii="Georgia" w:hAnsi="Georgia"/>
                <w:b/>
                <w:bCs/>
                <w:lang w:eastAsia="en-US"/>
              </w:rPr>
            </w:pPr>
            <w:r w:rsidRPr="001C5FD1">
              <w:rPr>
                <w:rFonts w:ascii="Georgia" w:hAnsi="Georgia"/>
                <w:b/>
                <w:bCs/>
                <w:lang w:eastAsia="en-US"/>
              </w:rPr>
              <w:t xml:space="preserve">What is the focus of the </w:t>
            </w:r>
            <w:r w:rsidR="005F2CD2" w:rsidRPr="001C5FD1">
              <w:rPr>
                <w:rFonts w:ascii="Georgia" w:hAnsi="Georgia"/>
                <w:b/>
                <w:bCs/>
                <w:lang w:eastAsia="en-US"/>
              </w:rPr>
              <w:t>fund</w:t>
            </w:r>
            <w:r w:rsidRPr="001C5FD1">
              <w:rPr>
                <w:rFonts w:ascii="Georgia" w:hAnsi="Georgia"/>
                <w:b/>
                <w:bCs/>
                <w:lang w:eastAsia="en-US"/>
              </w:rPr>
              <w:t>?</w:t>
            </w:r>
          </w:p>
        </w:tc>
        <w:tc>
          <w:tcPr>
            <w:tcW w:w="4825" w:type="dxa"/>
            <w:shd w:val="clear" w:color="auto" w:fill="auto"/>
          </w:tcPr>
          <w:p w14:paraId="5C9FEBF4" w14:textId="77777777" w:rsidR="008C09C8" w:rsidRPr="00581C31" w:rsidRDefault="008C09C8" w:rsidP="00581C31">
            <w:pPr>
              <w:pStyle w:val="Caption"/>
              <w:rPr>
                <w:rFonts w:ascii="Georgia" w:hAnsi="Georgia"/>
                <w:b w:val="0"/>
                <w:color w:val="FF0000"/>
              </w:rPr>
            </w:pPr>
            <w:r w:rsidRPr="00581C31">
              <w:rPr>
                <w:rFonts w:ascii="Georgia" w:hAnsi="Georgia"/>
                <w:b w:val="0"/>
              </w:rPr>
              <w:t xml:space="preserve">Catalyst Small Grants programme is intended to build fundraising capacity and encourage more private giving to arts and culture resulting in improved financial resilience support.  </w:t>
            </w:r>
          </w:p>
          <w:p w14:paraId="7E2BE75F" w14:textId="77777777" w:rsidR="00E93D1B" w:rsidRPr="001C5FD1" w:rsidRDefault="00E93D1B" w:rsidP="001C5FD1">
            <w:pPr>
              <w:pStyle w:val="ListParagraph"/>
              <w:spacing w:line="320" w:lineRule="atLeast"/>
              <w:ind w:left="360"/>
              <w:rPr>
                <w:rFonts w:ascii="Georgia" w:hAnsi="Georgia"/>
                <w:bCs/>
              </w:rPr>
            </w:pPr>
          </w:p>
          <w:p w14:paraId="755831C0" w14:textId="77777777" w:rsidR="00210994" w:rsidRDefault="008C09C8" w:rsidP="00C34F19">
            <w:pPr>
              <w:pStyle w:val="ACEBodyText"/>
              <w:spacing w:line="320" w:lineRule="atLeast"/>
              <w:rPr>
                <w:rFonts w:ascii="Georgia" w:hAnsi="Georgia"/>
                <w:bCs/>
                <w:lang w:eastAsia="en-US"/>
              </w:rPr>
            </w:pPr>
            <w:r w:rsidRPr="001C5FD1">
              <w:rPr>
                <w:rFonts w:ascii="Georgia" w:hAnsi="Georgia"/>
                <w:bCs/>
                <w:lang w:eastAsia="en-US"/>
              </w:rPr>
              <w:t xml:space="preserve">The fund will provide a one-off grant </w:t>
            </w:r>
            <w:proofErr w:type="gramStart"/>
            <w:r w:rsidRPr="001C5FD1">
              <w:rPr>
                <w:rFonts w:ascii="Georgia" w:hAnsi="Georgia"/>
                <w:bCs/>
                <w:lang w:eastAsia="en-US"/>
              </w:rPr>
              <w:t>for  organisations</w:t>
            </w:r>
            <w:proofErr w:type="gramEnd"/>
            <w:r w:rsidRPr="001C5FD1">
              <w:rPr>
                <w:rFonts w:ascii="Georgia" w:hAnsi="Georgia"/>
                <w:bCs/>
                <w:lang w:eastAsia="en-US"/>
              </w:rPr>
              <w:t xml:space="preserve"> to develop their capacity and provide transitional support.  Organisations will need to propose the capacity building solution that best suits their business model and fundraising strategies. </w:t>
            </w:r>
          </w:p>
          <w:p w14:paraId="537997E6" w14:textId="77777777" w:rsidR="00210994" w:rsidRDefault="00210994" w:rsidP="00C34F19">
            <w:pPr>
              <w:pStyle w:val="ACEBodyText"/>
              <w:spacing w:line="320" w:lineRule="atLeast"/>
              <w:rPr>
                <w:rFonts w:ascii="Georgia" w:hAnsi="Georgia"/>
                <w:bCs/>
                <w:lang w:eastAsia="en-US"/>
              </w:rPr>
            </w:pPr>
          </w:p>
          <w:p w14:paraId="7AC523D9" w14:textId="77777777" w:rsidR="00F02CCC" w:rsidRPr="001C5FD1" w:rsidRDefault="008C09C8" w:rsidP="00C34F19">
            <w:pPr>
              <w:pStyle w:val="ACEBodyText"/>
              <w:spacing w:line="320" w:lineRule="atLeast"/>
              <w:rPr>
                <w:rFonts w:ascii="Georgia" w:hAnsi="Georgia"/>
                <w:bCs/>
                <w:lang w:eastAsia="en-US"/>
              </w:rPr>
            </w:pPr>
            <w:r w:rsidRPr="001C5FD1">
              <w:rPr>
                <w:rFonts w:ascii="Georgia" w:hAnsi="Georgia"/>
                <w:bCs/>
                <w:lang w:eastAsia="en-US"/>
              </w:rPr>
              <w:t xml:space="preserve">Organisations will invest in the necessary tools, training and skills development to build their capacity to fundraise and diversify their income streams. </w:t>
            </w:r>
          </w:p>
        </w:tc>
      </w:tr>
      <w:tr w:rsidR="001C5FD1" w:rsidRPr="001C5FD1" w14:paraId="76F6F689" w14:textId="77777777" w:rsidTr="008C4AE7">
        <w:tc>
          <w:tcPr>
            <w:tcW w:w="3964" w:type="dxa"/>
            <w:shd w:val="clear" w:color="auto" w:fill="auto"/>
          </w:tcPr>
          <w:p w14:paraId="496AD1A4" w14:textId="77777777" w:rsidR="00D16C8A" w:rsidRPr="001C5FD1" w:rsidRDefault="00D16C8A" w:rsidP="00294AB2">
            <w:pPr>
              <w:pStyle w:val="ACEBodyText"/>
              <w:spacing w:line="320" w:lineRule="atLeast"/>
              <w:rPr>
                <w:rFonts w:ascii="Georgia" w:hAnsi="Georgia"/>
                <w:b/>
                <w:bCs/>
                <w:lang w:eastAsia="en-US"/>
              </w:rPr>
            </w:pPr>
            <w:r w:rsidRPr="001C5FD1">
              <w:rPr>
                <w:rFonts w:ascii="Georgia" w:hAnsi="Georgia"/>
                <w:b/>
                <w:bCs/>
                <w:lang w:eastAsia="en-US"/>
              </w:rPr>
              <w:t>Who can apply?</w:t>
            </w:r>
          </w:p>
          <w:p w14:paraId="21F94A89" w14:textId="77777777" w:rsidR="00C0558F" w:rsidRPr="001C5FD1" w:rsidRDefault="00C0558F" w:rsidP="00294AB2">
            <w:pPr>
              <w:pStyle w:val="ACEBodyText"/>
              <w:spacing w:line="320" w:lineRule="atLeast"/>
              <w:rPr>
                <w:rFonts w:ascii="Georgia" w:hAnsi="Georgia"/>
                <w:b/>
                <w:bCs/>
                <w:lang w:eastAsia="en-US"/>
              </w:rPr>
            </w:pPr>
          </w:p>
        </w:tc>
        <w:tc>
          <w:tcPr>
            <w:tcW w:w="4825" w:type="dxa"/>
            <w:shd w:val="clear" w:color="auto" w:fill="auto"/>
          </w:tcPr>
          <w:p w14:paraId="73AD27F5" w14:textId="77777777" w:rsidR="005219A7" w:rsidRDefault="005219A7" w:rsidP="00FE1EBE">
            <w:pPr>
              <w:spacing w:line="320" w:lineRule="atLeast"/>
              <w:rPr>
                <w:rFonts w:ascii="Georgia" w:hAnsi="Georgia" w:cs="Arial"/>
                <w:bCs/>
                <w:szCs w:val="24"/>
                <w:lang w:eastAsia="en-GB"/>
              </w:rPr>
            </w:pPr>
            <w:r>
              <w:rPr>
                <w:rFonts w:ascii="Georgia" w:hAnsi="Georgia" w:cs="Arial"/>
                <w:bCs/>
                <w:szCs w:val="24"/>
                <w:lang w:eastAsia="en-GB"/>
              </w:rPr>
              <w:t xml:space="preserve">Any organisation which falls into one of the following categories </w:t>
            </w:r>
            <w:r w:rsidRPr="00371641">
              <w:rPr>
                <w:rFonts w:ascii="Georgia" w:hAnsi="Georgia" w:cs="Arial"/>
                <w:bCs/>
                <w:i/>
                <w:szCs w:val="24"/>
                <w:lang w:eastAsia="en-GB"/>
              </w:rPr>
              <w:t>at the point of application</w:t>
            </w:r>
            <w:r>
              <w:rPr>
                <w:rFonts w:ascii="Georgia" w:hAnsi="Georgia" w:cs="Arial"/>
                <w:bCs/>
                <w:szCs w:val="24"/>
                <w:lang w:eastAsia="en-GB"/>
              </w:rPr>
              <w:t xml:space="preserve">: </w:t>
            </w:r>
          </w:p>
          <w:p w14:paraId="54E2D910" w14:textId="77777777" w:rsidR="00EE27AD" w:rsidRPr="00FE1EBE" w:rsidRDefault="00EE27AD" w:rsidP="00FE1EBE">
            <w:pPr>
              <w:spacing w:line="320" w:lineRule="atLeast"/>
              <w:rPr>
                <w:rFonts w:ascii="Georgia" w:hAnsi="Georgia" w:cs="Arial"/>
                <w:bCs/>
                <w:szCs w:val="24"/>
                <w:lang w:eastAsia="en-GB"/>
              </w:rPr>
            </w:pPr>
          </w:p>
          <w:p w14:paraId="1DAE2CC8" w14:textId="77777777" w:rsidR="008C09C8" w:rsidRPr="001C5FD1" w:rsidRDefault="008C09C8" w:rsidP="00E93D1B">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National Portfolio Organisations (receiving Arts Council investment of £250,000 a year or below)</w:t>
            </w:r>
          </w:p>
          <w:p w14:paraId="3DF8B2B3" w14:textId="18AE7404" w:rsidR="008C09C8" w:rsidRPr="001C5FD1" w:rsidRDefault="00665E1B" w:rsidP="00E93D1B">
            <w:pPr>
              <w:pStyle w:val="ACEBodyText"/>
              <w:numPr>
                <w:ilvl w:val="0"/>
                <w:numId w:val="34"/>
              </w:numPr>
              <w:spacing w:line="320" w:lineRule="atLeast"/>
              <w:rPr>
                <w:rFonts w:ascii="Georgia" w:hAnsi="Georgia"/>
                <w:bCs/>
                <w:lang w:eastAsia="en-US"/>
              </w:rPr>
            </w:pPr>
            <w:r>
              <w:rPr>
                <w:rFonts w:ascii="Georgia" w:hAnsi="Georgia" w:cs="Arial"/>
                <w:bCs/>
              </w:rPr>
              <w:t>Accredited</w:t>
            </w:r>
            <w:r w:rsidR="008C09C8" w:rsidRPr="001C5FD1">
              <w:rPr>
                <w:rFonts w:ascii="Georgia" w:hAnsi="Georgia" w:cs="Arial"/>
                <w:bCs/>
              </w:rPr>
              <w:t xml:space="preserve"> museums </w:t>
            </w:r>
            <w:r>
              <w:rPr>
                <w:rFonts w:ascii="Georgia" w:hAnsi="Georgia" w:cs="Arial"/>
                <w:bCs/>
              </w:rPr>
              <w:t>receiving Arts Council investment of £250,000 a year or below</w:t>
            </w:r>
          </w:p>
          <w:p w14:paraId="7AA8845E" w14:textId="6742AB78" w:rsidR="00581C31" w:rsidRPr="001C5FD1" w:rsidRDefault="00581C31" w:rsidP="00581C31">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 xml:space="preserve">Other not-for-profit arts </w:t>
            </w:r>
            <w:r w:rsidR="00A956EA">
              <w:rPr>
                <w:rFonts w:ascii="Georgia" w:hAnsi="Georgia" w:cs="Arial"/>
                <w:bCs/>
                <w:szCs w:val="24"/>
                <w:lang w:eastAsia="en-GB"/>
              </w:rPr>
              <w:t xml:space="preserve">and culture </w:t>
            </w:r>
            <w:r w:rsidRPr="001C5FD1">
              <w:rPr>
                <w:rFonts w:ascii="Georgia" w:hAnsi="Georgia" w:cs="Arial"/>
                <w:bCs/>
                <w:szCs w:val="24"/>
                <w:lang w:eastAsia="en-GB"/>
              </w:rPr>
              <w:t>organisations</w:t>
            </w:r>
          </w:p>
          <w:p w14:paraId="6A57FC26" w14:textId="77777777" w:rsidR="00E93D1B" w:rsidRPr="00210994" w:rsidRDefault="00EE27AD" w:rsidP="00E93D1B">
            <w:pPr>
              <w:pStyle w:val="ListParagraph"/>
              <w:numPr>
                <w:ilvl w:val="0"/>
                <w:numId w:val="34"/>
              </w:numPr>
              <w:rPr>
                <w:lang w:eastAsia="en-GB"/>
              </w:rPr>
            </w:pPr>
            <w:r w:rsidRPr="00210994">
              <w:rPr>
                <w:rFonts w:ascii="Georgia" w:hAnsi="Georgia"/>
                <w:szCs w:val="24"/>
              </w:rPr>
              <w:t>Lo</w:t>
            </w:r>
            <w:r w:rsidR="00E93D1B" w:rsidRPr="00210994">
              <w:rPr>
                <w:rFonts w:ascii="Georgia" w:hAnsi="Georgia"/>
                <w:szCs w:val="24"/>
              </w:rPr>
              <w:t xml:space="preserve">cal authority library services in England (including organisations that </w:t>
            </w:r>
            <w:r w:rsidR="00E93D1B" w:rsidRPr="00210994">
              <w:rPr>
                <w:rFonts w:ascii="Georgia" w:hAnsi="Georgia"/>
                <w:szCs w:val="24"/>
              </w:rPr>
              <w:lastRenderedPageBreak/>
              <w:t xml:space="preserve">have been commissioned to deliver the whole library service on behalf of local authorities, such as trusts, staff-led public service </w:t>
            </w:r>
            <w:proofErr w:type="spellStart"/>
            <w:r w:rsidR="00E93D1B" w:rsidRPr="00210994">
              <w:rPr>
                <w:rFonts w:ascii="Georgia" w:hAnsi="Georgia"/>
                <w:szCs w:val="24"/>
              </w:rPr>
              <w:t>mutuals</w:t>
            </w:r>
            <w:proofErr w:type="spellEnd"/>
            <w:r w:rsidR="00E93D1B" w:rsidRPr="00210994">
              <w:rPr>
                <w:rFonts w:ascii="Georgia" w:hAnsi="Georgia"/>
                <w:szCs w:val="24"/>
              </w:rPr>
              <w:t xml:space="preserve">, community </w:t>
            </w:r>
            <w:proofErr w:type="spellStart"/>
            <w:r w:rsidR="00E93D1B" w:rsidRPr="00210994">
              <w:rPr>
                <w:rFonts w:ascii="Georgia" w:hAnsi="Georgia"/>
                <w:szCs w:val="24"/>
              </w:rPr>
              <w:t>mutuals</w:t>
            </w:r>
            <w:proofErr w:type="spellEnd"/>
            <w:r w:rsidR="00E93D1B" w:rsidRPr="00210994">
              <w:rPr>
                <w:rFonts w:ascii="Georgia" w:hAnsi="Georgia"/>
                <w:szCs w:val="24"/>
              </w:rPr>
              <w:t>, and Community Interest Companies)</w:t>
            </w:r>
          </w:p>
          <w:p w14:paraId="4C7140DB" w14:textId="71766D0E" w:rsidR="005219A7" w:rsidRPr="008C4AE7" w:rsidRDefault="008C09C8" w:rsidP="00FE1EBE">
            <w:pPr>
              <w:pStyle w:val="ListParagraph"/>
              <w:numPr>
                <w:ilvl w:val="0"/>
                <w:numId w:val="34"/>
              </w:numPr>
              <w:rPr>
                <w:rFonts w:ascii="Georgia" w:hAnsi="Georgia"/>
                <w:szCs w:val="24"/>
              </w:rPr>
            </w:pPr>
            <w:r w:rsidRPr="00FE1EBE">
              <w:rPr>
                <w:rFonts w:ascii="Georgia" w:hAnsi="Georgia"/>
                <w:szCs w:val="24"/>
              </w:rPr>
              <w:t>Consortia</w:t>
            </w:r>
            <w:r w:rsidR="005219A7" w:rsidRPr="00FE1EBE">
              <w:rPr>
                <w:rFonts w:ascii="Georgia" w:hAnsi="Georgia"/>
                <w:szCs w:val="24"/>
              </w:rPr>
              <w:t xml:space="preserve"> are welcome to apply but a lead applicant must be clearly identified and </w:t>
            </w:r>
            <w:r w:rsidR="005219A7" w:rsidRPr="00A956EA">
              <w:rPr>
                <w:rFonts w:ascii="Georgia" w:hAnsi="Georgia"/>
                <w:i/>
                <w:szCs w:val="24"/>
              </w:rPr>
              <w:t>each consortium member must be eligible as an organisation in its own right, as per the eligibility criteria set out above and below</w:t>
            </w:r>
            <w:r w:rsidR="005219A7" w:rsidRPr="00806F16">
              <w:rPr>
                <w:rFonts w:ascii="Georgia" w:hAnsi="Georgia"/>
                <w:szCs w:val="24"/>
              </w:rPr>
              <w:t xml:space="preserve">. Your application must show the benefits and rationale of working as a consortium. A partnership agreement will need to be in place at the point of application.  </w:t>
            </w:r>
            <w:r w:rsidR="005219A7" w:rsidRPr="008C4AE7">
              <w:rPr>
                <w:rFonts w:ascii="Georgia" w:hAnsi="Georgia"/>
                <w:szCs w:val="24"/>
              </w:rPr>
              <w:t xml:space="preserve">Please see </w:t>
            </w:r>
            <w:hyperlink w:anchor="_Section_three_–" w:history="1">
              <w:r w:rsidR="005219A7" w:rsidRPr="00A956EA">
                <w:rPr>
                  <w:rStyle w:val="Hyperlink"/>
                  <w:rFonts w:ascii="Georgia" w:hAnsi="Georgia"/>
                </w:rPr>
                <w:t>Section three</w:t>
              </w:r>
            </w:hyperlink>
          </w:p>
          <w:p w14:paraId="2FD1DF7C" w14:textId="77777777" w:rsidR="005219A7" w:rsidRPr="001C5FD1" w:rsidRDefault="005219A7" w:rsidP="001C5FD1">
            <w:pPr>
              <w:spacing w:line="320" w:lineRule="atLeast"/>
              <w:rPr>
                <w:rFonts w:ascii="Georgia" w:hAnsi="Georgia" w:cs="Arial"/>
                <w:bCs/>
                <w:szCs w:val="24"/>
                <w:lang w:eastAsia="en-GB"/>
              </w:rPr>
            </w:pPr>
          </w:p>
          <w:p w14:paraId="21776E4B" w14:textId="77777777" w:rsidR="002D6992" w:rsidRDefault="001C5FD1" w:rsidP="001C5FD1">
            <w:pPr>
              <w:pStyle w:val="ACEBodyText"/>
              <w:spacing w:line="320" w:lineRule="atLeast"/>
              <w:rPr>
                <w:rFonts w:ascii="Georgia" w:hAnsi="Georgia"/>
                <w:bCs/>
                <w:lang w:eastAsia="en-US"/>
              </w:rPr>
            </w:pPr>
            <w:r w:rsidRPr="001C5FD1">
              <w:rPr>
                <w:rFonts w:ascii="Georgia" w:hAnsi="Georgia"/>
                <w:bCs/>
                <w:lang w:eastAsia="en-US"/>
              </w:rPr>
              <w:t xml:space="preserve">To be eligible to apply, organisations must have an annual turnover of </w:t>
            </w:r>
            <w:r w:rsidR="00EE27AD">
              <w:rPr>
                <w:rFonts w:ascii="Georgia" w:hAnsi="Georgia"/>
                <w:bCs/>
                <w:lang w:eastAsia="en-US"/>
              </w:rPr>
              <w:t>between</w:t>
            </w:r>
            <w:r w:rsidRPr="001C5FD1">
              <w:rPr>
                <w:rFonts w:ascii="Georgia" w:hAnsi="Georgia"/>
                <w:bCs/>
                <w:lang w:eastAsia="en-US"/>
              </w:rPr>
              <w:t xml:space="preserve"> £100,000 and </w:t>
            </w:r>
            <w:r w:rsidR="002D6992">
              <w:rPr>
                <w:rFonts w:ascii="Georgia" w:hAnsi="Georgia"/>
                <w:bCs/>
                <w:lang w:eastAsia="en-US"/>
              </w:rPr>
              <w:t xml:space="preserve">£750,000.  </w:t>
            </w:r>
          </w:p>
          <w:p w14:paraId="7DCEE957" w14:textId="77777777" w:rsidR="002D6992" w:rsidRDefault="002D6992" w:rsidP="001C5FD1">
            <w:pPr>
              <w:pStyle w:val="ACEBodyText"/>
              <w:spacing w:line="320" w:lineRule="atLeast"/>
              <w:rPr>
                <w:rFonts w:ascii="Georgia" w:hAnsi="Georgia"/>
                <w:bCs/>
                <w:lang w:eastAsia="en-US"/>
              </w:rPr>
            </w:pPr>
          </w:p>
          <w:p w14:paraId="05DAB45B" w14:textId="77777777" w:rsidR="001C5FD1" w:rsidRPr="001C5FD1" w:rsidRDefault="002D6992" w:rsidP="001C5FD1">
            <w:pPr>
              <w:pStyle w:val="ACEBodyText"/>
              <w:spacing w:line="320" w:lineRule="atLeast"/>
              <w:rPr>
                <w:rFonts w:ascii="Georgia" w:hAnsi="Georgia"/>
                <w:bCs/>
                <w:lang w:eastAsia="en-US"/>
              </w:rPr>
            </w:pPr>
            <w:r>
              <w:rPr>
                <w:rFonts w:ascii="Georgia" w:hAnsi="Georgia"/>
                <w:bCs/>
                <w:lang w:eastAsia="en-US"/>
              </w:rPr>
              <w:t xml:space="preserve">Organisations </w:t>
            </w:r>
            <w:r w:rsidR="001C5FD1" w:rsidRPr="001C5FD1">
              <w:rPr>
                <w:rFonts w:ascii="Georgia" w:hAnsi="Georgia"/>
                <w:bCs/>
                <w:lang w:eastAsia="en-US"/>
              </w:rPr>
              <w:t xml:space="preserve">must evidence a track record of a previous funding history with Arts Council England </w:t>
            </w:r>
            <w:r w:rsidR="00AA1A62">
              <w:rPr>
                <w:rFonts w:ascii="Georgia" w:hAnsi="Georgia"/>
                <w:bCs/>
                <w:lang w:eastAsia="en-US"/>
              </w:rPr>
              <w:t>(</w:t>
            </w:r>
            <w:r w:rsidR="00527ECD">
              <w:rPr>
                <w:rFonts w:ascii="Georgia" w:hAnsi="Georgia"/>
                <w:bCs/>
                <w:lang w:eastAsia="en-US"/>
              </w:rPr>
              <w:t>i.e.</w:t>
            </w:r>
            <w:r w:rsidR="00AA1A62">
              <w:rPr>
                <w:rFonts w:ascii="Georgia" w:hAnsi="Georgia"/>
                <w:bCs/>
                <w:lang w:eastAsia="en-US"/>
              </w:rPr>
              <w:t xml:space="preserve"> have been awarded a grant) in the two years prior to application</w:t>
            </w:r>
            <w:r w:rsidR="001C5FD1" w:rsidRPr="001C5FD1">
              <w:rPr>
                <w:rFonts w:ascii="Georgia" w:hAnsi="Georgia"/>
                <w:bCs/>
                <w:lang w:eastAsia="en-US"/>
              </w:rPr>
              <w:t xml:space="preserve">. </w:t>
            </w:r>
          </w:p>
          <w:p w14:paraId="3245C361" w14:textId="77777777" w:rsidR="001C5FD1" w:rsidRPr="001C5FD1" w:rsidRDefault="001C5FD1" w:rsidP="001C5FD1">
            <w:pPr>
              <w:spacing w:line="320" w:lineRule="atLeast"/>
              <w:rPr>
                <w:rFonts w:ascii="Georgia" w:hAnsi="Georgia"/>
                <w:bCs/>
                <w:szCs w:val="24"/>
              </w:rPr>
            </w:pPr>
          </w:p>
          <w:p w14:paraId="39651C2F" w14:textId="48CC222D" w:rsidR="006658CF" w:rsidRPr="001C5FD1" w:rsidRDefault="00665E1B" w:rsidP="00665E1B">
            <w:pPr>
              <w:rPr>
                <w:rFonts w:ascii="Georgia" w:hAnsi="Georgia"/>
                <w:bCs/>
              </w:rPr>
            </w:pPr>
            <w:r>
              <w:rPr>
                <w:rFonts w:ascii="Georgia" w:hAnsi="Georgia"/>
                <w:bCs/>
                <w:szCs w:val="24"/>
              </w:rPr>
              <w:t xml:space="preserve">Organisations </w:t>
            </w:r>
            <w:r w:rsidR="001C5FD1" w:rsidRPr="001C5FD1">
              <w:rPr>
                <w:rFonts w:ascii="Georgia" w:hAnsi="Georgia"/>
                <w:bCs/>
                <w:szCs w:val="24"/>
              </w:rPr>
              <w:t>must not be applying to other Arts Council programmes such as Grants for the Arts to fund this activity or do so within the timeframe of this grant.</w:t>
            </w:r>
          </w:p>
        </w:tc>
      </w:tr>
      <w:tr w:rsidR="001C5FD1" w:rsidRPr="001C5FD1" w14:paraId="0B59C467" w14:textId="77777777" w:rsidTr="008C4AE7">
        <w:tc>
          <w:tcPr>
            <w:tcW w:w="3964" w:type="dxa"/>
            <w:shd w:val="clear" w:color="auto" w:fill="auto"/>
          </w:tcPr>
          <w:p w14:paraId="7B5CE033" w14:textId="77777777" w:rsidR="00EE3497" w:rsidRPr="001C5FD1" w:rsidRDefault="00EE3497" w:rsidP="00294AB2">
            <w:pPr>
              <w:pStyle w:val="ACEBodyText"/>
              <w:spacing w:line="320" w:lineRule="atLeast"/>
              <w:rPr>
                <w:rFonts w:ascii="Georgia" w:hAnsi="Georgia"/>
                <w:b/>
                <w:bCs/>
                <w:lang w:eastAsia="en-US"/>
              </w:rPr>
            </w:pPr>
            <w:r w:rsidRPr="001C5FD1">
              <w:rPr>
                <w:rFonts w:ascii="Georgia" w:hAnsi="Georgia"/>
                <w:b/>
                <w:bCs/>
                <w:lang w:eastAsia="en-US"/>
              </w:rPr>
              <w:lastRenderedPageBreak/>
              <w:t>Who cannot apply?</w:t>
            </w:r>
          </w:p>
        </w:tc>
        <w:tc>
          <w:tcPr>
            <w:tcW w:w="4825" w:type="dxa"/>
            <w:shd w:val="clear" w:color="auto" w:fill="auto"/>
          </w:tcPr>
          <w:p w14:paraId="41698680" w14:textId="77777777" w:rsidR="00581C31" w:rsidRDefault="00581C31" w:rsidP="00581C31">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Individuals</w:t>
            </w:r>
          </w:p>
          <w:p w14:paraId="0859BAFD" w14:textId="77777777" w:rsidR="00581C31" w:rsidRPr="001C5FD1" w:rsidRDefault="00581C31" w:rsidP="00581C31">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National Portfolio Organisations receiving Arts Council investment of more than £250,000 a year</w:t>
            </w:r>
          </w:p>
          <w:p w14:paraId="75673142" w14:textId="77777777" w:rsidR="00581C31" w:rsidRPr="002F78A9" w:rsidRDefault="00581C31" w:rsidP="00581C31">
            <w:pPr>
              <w:pStyle w:val="ACEBodyText"/>
              <w:numPr>
                <w:ilvl w:val="0"/>
                <w:numId w:val="34"/>
              </w:numPr>
              <w:spacing w:line="320" w:lineRule="atLeast"/>
              <w:rPr>
                <w:rFonts w:ascii="Georgia" w:hAnsi="Georgia"/>
                <w:bCs/>
                <w:lang w:eastAsia="en-US"/>
              </w:rPr>
            </w:pPr>
            <w:r>
              <w:rPr>
                <w:rFonts w:ascii="Georgia" w:hAnsi="Georgia" w:cs="Arial"/>
                <w:bCs/>
              </w:rPr>
              <w:t>A</w:t>
            </w:r>
            <w:r w:rsidRPr="001C5FD1">
              <w:rPr>
                <w:rFonts w:ascii="Georgia" w:hAnsi="Georgia" w:cs="Arial"/>
                <w:bCs/>
              </w:rPr>
              <w:t>ccredited museums</w:t>
            </w:r>
            <w:r>
              <w:rPr>
                <w:rFonts w:ascii="Georgia" w:hAnsi="Georgia" w:cs="Arial"/>
                <w:bCs/>
              </w:rPr>
              <w:t xml:space="preserve"> </w:t>
            </w:r>
            <w:r w:rsidRPr="001C5FD1">
              <w:rPr>
                <w:rFonts w:ascii="Georgia" w:hAnsi="Georgia" w:cs="Arial"/>
                <w:bCs/>
              </w:rPr>
              <w:t xml:space="preserve">receiving Arts Council investment of </w:t>
            </w:r>
            <w:r>
              <w:rPr>
                <w:rFonts w:ascii="Georgia" w:hAnsi="Georgia" w:cs="Arial"/>
                <w:bCs/>
              </w:rPr>
              <w:t xml:space="preserve">more than </w:t>
            </w:r>
            <w:r w:rsidRPr="001C5FD1">
              <w:rPr>
                <w:rFonts w:ascii="Georgia" w:hAnsi="Georgia" w:cs="Arial"/>
                <w:bCs/>
              </w:rPr>
              <w:t xml:space="preserve">£250,000 </w:t>
            </w:r>
            <w:r>
              <w:rPr>
                <w:rFonts w:ascii="Georgia" w:hAnsi="Georgia" w:cs="Arial"/>
                <w:bCs/>
              </w:rPr>
              <w:t>a year</w:t>
            </w:r>
          </w:p>
          <w:p w14:paraId="12D99768" w14:textId="2FAAE4E6" w:rsidR="00581C31" w:rsidRPr="001C5FD1" w:rsidRDefault="00581C31" w:rsidP="00581C31">
            <w:pPr>
              <w:pStyle w:val="ACEBodyText"/>
              <w:numPr>
                <w:ilvl w:val="0"/>
                <w:numId w:val="34"/>
              </w:numPr>
              <w:spacing w:line="320" w:lineRule="atLeast"/>
              <w:rPr>
                <w:rFonts w:ascii="Georgia" w:hAnsi="Georgia"/>
                <w:bCs/>
                <w:lang w:eastAsia="en-US"/>
              </w:rPr>
            </w:pPr>
            <w:r>
              <w:rPr>
                <w:rFonts w:ascii="Georgia" w:hAnsi="Georgia"/>
                <w:bCs/>
                <w:lang w:eastAsia="en-US"/>
              </w:rPr>
              <w:lastRenderedPageBreak/>
              <w:t>Non-Accredited museums</w:t>
            </w:r>
          </w:p>
          <w:p w14:paraId="40922FF2" w14:textId="77777777" w:rsidR="00581C31" w:rsidRPr="001C5FD1" w:rsidRDefault="00581C31" w:rsidP="00581C31">
            <w:pPr>
              <w:pStyle w:val="ACEBodyText"/>
              <w:numPr>
                <w:ilvl w:val="0"/>
                <w:numId w:val="34"/>
              </w:numPr>
              <w:spacing w:line="320" w:lineRule="atLeast"/>
              <w:rPr>
                <w:rFonts w:ascii="Georgia" w:hAnsi="Georgia"/>
                <w:bCs/>
                <w:lang w:eastAsia="en-US"/>
              </w:rPr>
            </w:pPr>
            <w:r w:rsidRPr="001C5FD1">
              <w:rPr>
                <w:rFonts w:ascii="Georgia" w:hAnsi="Georgia"/>
                <w:bCs/>
                <w:lang w:eastAsia="en-US"/>
              </w:rPr>
              <w:t>Organisations based outside of England</w:t>
            </w:r>
          </w:p>
          <w:p w14:paraId="43463579" w14:textId="77777777" w:rsidR="00581C31" w:rsidRPr="00210994" w:rsidRDefault="00581C31" w:rsidP="00581C31">
            <w:pPr>
              <w:pStyle w:val="ACEBodyText"/>
              <w:numPr>
                <w:ilvl w:val="0"/>
                <w:numId w:val="34"/>
              </w:numPr>
              <w:spacing w:line="320" w:lineRule="atLeast"/>
              <w:rPr>
                <w:rFonts w:ascii="Georgia" w:hAnsi="Georgia"/>
                <w:bCs/>
                <w:lang w:eastAsia="en-US"/>
              </w:rPr>
            </w:pPr>
            <w:r w:rsidRPr="00210994">
              <w:rPr>
                <w:rFonts w:ascii="Georgia" w:hAnsi="Georgia"/>
              </w:rPr>
              <w:t>Non-public libraries (e.g. community libraries outside statutory provision, academic libraries, private libraries)</w:t>
            </w:r>
          </w:p>
          <w:p w14:paraId="777E45A2" w14:textId="77777777" w:rsidR="00581C31" w:rsidRPr="001C5FD1" w:rsidRDefault="00581C31" w:rsidP="00581C31">
            <w:pPr>
              <w:pStyle w:val="ACEBodyText"/>
              <w:numPr>
                <w:ilvl w:val="0"/>
                <w:numId w:val="34"/>
              </w:numPr>
              <w:spacing w:line="320" w:lineRule="atLeast"/>
              <w:rPr>
                <w:rFonts w:ascii="Georgia" w:hAnsi="Georgia"/>
                <w:bCs/>
                <w:lang w:eastAsia="en-US"/>
              </w:rPr>
            </w:pPr>
            <w:r w:rsidRPr="001C5FD1">
              <w:rPr>
                <w:rFonts w:ascii="Georgia" w:hAnsi="Georgia"/>
                <w:bCs/>
                <w:lang w:eastAsia="en-US"/>
              </w:rPr>
              <w:t xml:space="preserve">Organisations that do not have an annual turnover of </w:t>
            </w:r>
            <w:r>
              <w:rPr>
                <w:rFonts w:ascii="Georgia" w:hAnsi="Georgia"/>
                <w:bCs/>
                <w:lang w:eastAsia="en-US"/>
              </w:rPr>
              <w:t>between</w:t>
            </w:r>
            <w:r w:rsidRPr="001C5FD1">
              <w:rPr>
                <w:rFonts w:ascii="Georgia" w:hAnsi="Georgia"/>
                <w:bCs/>
                <w:lang w:eastAsia="en-US"/>
              </w:rPr>
              <w:t xml:space="preserve"> £100,000</w:t>
            </w:r>
            <w:r>
              <w:rPr>
                <w:rFonts w:ascii="Georgia" w:hAnsi="Georgia"/>
                <w:bCs/>
                <w:lang w:eastAsia="en-US"/>
              </w:rPr>
              <w:t xml:space="preserve"> and £750,000</w:t>
            </w:r>
          </w:p>
          <w:p w14:paraId="42426085" w14:textId="77777777" w:rsidR="00581C31" w:rsidRDefault="00581C31" w:rsidP="00581C31">
            <w:pPr>
              <w:pStyle w:val="ListParagraph"/>
              <w:numPr>
                <w:ilvl w:val="0"/>
                <w:numId w:val="34"/>
              </w:numPr>
              <w:spacing w:line="320" w:lineRule="atLeast"/>
              <w:rPr>
                <w:rFonts w:ascii="Georgia" w:hAnsi="Georgia" w:cs="Arial"/>
                <w:bCs/>
                <w:szCs w:val="24"/>
                <w:lang w:eastAsia="en-GB"/>
              </w:rPr>
            </w:pPr>
            <w:r w:rsidRPr="001C5FD1">
              <w:rPr>
                <w:rFonts w:ascii="Georgia" w:hAnsi="Georgia"/>
                <w:bCs/>
              </w:rPr>
              <w:t>Organisations that do not have a previous funding history with Arts Council England</w:t>
            </w:r>
            <w:r>
              <w:rPr>
                <w:rFonts w:ascii="Georgia" w:hAnsi="Georgia"/>
                <w:bCs/>
              </w:rPr>
              <w:t xml:space="preserve"> (i.e. have been awarded a grant) from the two years prior to application</w:t>
            </w:r>
          </w:p>
          <w:p w14:paraId="077DB426" w14:textId="77777777" w:rsidR="00581C31" w:rsidRPr="001C5FD1" w:rsidRDefault="00581C31" w:rsidP="00581C31">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Organisations which have received Catalyst: Evolve funding in the past</w:t>
            </w:r>
          </w:p>
          <w:p w14:paraId="4483B23E" w14:textId="7C74C382" w:rsidR="006270F4" w:rsidRPr="001C5FD1" w:rsidRDefault="00581C31" w:rsidP="00581C31">
            <w:pPr>
              <w:pStyle w:val="ListParagraph"/>
              <w:numPr>
                <w:ilvl w:val="0"/>
                <w:numId w:val="34"/>
              </w:numPr>
              <w:rPr>
                <w:lang w:eastAsia="en-GB"/>
              </w:rPr>
            </w:pPr>
            <w:r w:rsidRPr="001C5FD1">
              <w:rPr>
                <w:rFonts w:ascii="Georgia" w:hAnsi="Georgia" w:cs="Arial"/>
                <w:bCs/>
                <w:szCs w:val="24"/>
                <w:lang w:eastAsia="en-GB"/>
              </w:rPr>
              <w:t xml:space="preserve">Organisations which have received </w:t>
            </w:r>
            <w:r>
              <w:rPr>
                <w:rFonts w:ascii="Georgia" w:hAnsi="Georgia" w:cs="Arial"/>
                <w:bCs/>
                <w:szCs w:val="24"/>
                <w:lang w:eastAsia="en-GB"/>
              </w:rPr>
              <w:t xml:space="preserve">Catalyst funding for </w:t>
            </w:r>
            <w:r w:rsidRPr="008F3B74">
              <w:rPr>
                <w:rFonts w:ascii="Georgia" w:hAnsi="Georgia" w:cs="Arial"/>
                <w:bCs/>
                <w:szCs w:val="24"/>
                <w:lang w:eastAsia="en-GB"/>
              </w:rPr>
              <w:t>‘Capacity</w:t>
            </w:r>
            <w:r>
              <w:rPr>
                <w:rFonts w:ascii="Georgia" w:hAnsi="Georgia" w:cs="Arial"/>
                <w:bCs/>
                <w:szCs w:val="24"/>
                <w:lang w:eastAsia="en-GB"/>
              </w:rPr>
              <w:t xml:space="preserve"> building and match’ or ‘Building fundraising capacity’ </w:t>
            </w:r>
            <w:r w:rsidRPr="001C5FD1">
              <w:rPr>
                <w:rFonts w:ascii="Georgia" w:hAnsi="Georgia" w:cs="Arial"/>
                <w:bCs/>
                <w:szCs w:val="24"/>
                <w:lang w:eastAsia="en-GB"/>
              </w:rPr>
              <w:t>in the past</w:t>
            </w:r>
          </w:p>
        </w:tc>
      </w:tr>
      <w:tr w:rsidR="001C5FD1" w:rsidRPr="001C5FD1" w14:paraId="74284072" w14:textId="77777777" w:rsidTr="008C4AE7">
        <w:tc>
          <w:tcPr>
            <w:tcW w:w="3964" w:type="dxa"/>
            <w:shd w:val="clear" w:color="auto" w:fill="auto"/>
          </w:tcPr>
          <w:p w14:paraId="0DD048A9" w14:textId="77777777" w:rsidR="00EE3497" w:rsidRPr="001C5FD1" w:rsidRDefault="00EE3497" w:rsidP="00294AB2">
            <w:pPr>
              <w:pStyle w:val="ACEBodyText"/>
              <w:spacing w:line="320" w:lineRule="atLeast"/>
              <w:rPr>
                <w:rFonts w:ascii="Georgia" w:hAnsi="Georgia"/>
                <w:b/>
                <w:bCs/>
                <w:lang w:eastAsia="en-US"/>
              </w:rPr>
            </w:pPr>
            <w:r w:rsidRPr="001C5FD1">
              <w:rPr>
                <w:rFonts w:ascii="Georgia" w:hAnsi="Georgia"/>
                <w:b/>
                <w:bCs/>
                <w:lang w:eastAsia="en-US"/>
              </w:rPr>
              <w:lastRenderedPageBreak/>
              <w:t>When is the deadline for applications?</w:t>
            </w:r>
          </w:p>
        </w:tc>
        <w:tc>
          <w:tcPr>
            <w:tcW w:w="4825" w:type="dxa"/>
            <w:shd w:val="clear" w:color="auto" w:fill="auto"/>
          </w:tcPr>
          <w:p w14:paraId="0A803970" w14:textId="77777777" w:rsidR="00B6120D" w:rsidRPr="001C5FD1" w:rsidRDefault="008C09C8" w:rsidP="00806F16">
            <w:pPr>
              <w:pStyle w:val="ACEBodyText"/>
              <w:spacing w:line="320" w:lineRule="atLeast"/>
              <w:rPr>
                <w:rFonts w:ascii="Georgia" w:hAnsi="Georgia"/>
                <w:bCs/>
                <w:lang w:eastAsia="en-US"/>
              </w:rPr>
            </w:pPr>
            <w:r w:rsidRPr="001C5FD1">
              <w:rPr>
                <w:rFonts w:ascii="Georgia" w:hAnsi="Georgia"/>
                <w:bCs/>
                <w:lang w:eastAsia="en-US"/>
              </w:rPr>
              <w:t xml:space="preserve">We will accept applications for Catalyst Small Grants funding </w:t>
            </w:r>
            <w:r w:rsidRPr="00210994">
              <w:rPr>
                <w:rFonts w:ascii="Georgia" w:hAnsi="Georgia"/>
                <w:bCs/>
                <w:lang w:eastAsia="en-US"/>
              </w:rPr>
              <w:t xml:space="preserve">by midday on </w:t>
            </w:r>
            <w:r w:rsidR="005219A7" w:rsidRPr="00210994">
              <w:rPr>
                <w:rFonts w:ascii="Georgia" w:hAnsi="Georgia"/>
                <w:bCs/>
                <w:lang w:eastAsia="en-US"/>
              </w:rPr>
              <w:t>Thursday 10 August 2017.</w:t>
            </w:r>
            <w:r w:rsidRPr="00210994" w:rsidDel="00C34F19">
              <w:rPr>
                <w:rFonts w:ascii="Georgia" w:hAnsi="Georgia"/>
                <w:bCs/>
                <w:lang w:eastAsia="en-US"/>
              </w:rPr>
              <w:t xml:space="preserve"> </w:t>
            </w:r>
          </w:p>
        </w:tc>
      </w:tr>
      <w:tr w:rsidR="001C5FD1" w:rsidRPr="001C5FD1" w14:paraId="374E4235" w14:textId="77777777" w:rsidTr="008C4AE7">
        <w:trPr>
          <w:trHeight w:val="706"/>
        </w:trPr>
        <w:tc>
          <w:tcPr>
            <w:tcW w:w="3964" w:type="dxa"/>
            <w:shd w:val="clear" w:color="auto" w:fill="auto"/>
          </w:tcPr>
          <w:p w14:paraId="473D4F8C" w14:textId="77777777" w:rsidR="00EE3497" w:rsidRPr="001C5FD1" w:rsidRDefault="00EE3497" w:rsidP="006270F4">
            <w:pPr>
              <w:spacing w:line="320" w:lineRule="atLeast"/>
              <w:rPr>
                <w:rFonts w:ascii="Georgia" w:hAnsi="Georgia" w:cs="Arial"/>
                <w:b/>
                <w:bCs/>
                <w:szCs w:val="24"/>
                <w:lang w:eastAsia="en-GB"/>
              </w:rPr>
            </w:pPr>
            <w:r w:rsidRPr="001C5FD1">
              <w:rPr>
                <w:rFonts w:ascii="Georgia" w:hAnsi="Georgia" w:cs="Arial"/>
                <w:b/>
                <w:bCs/>
                <w:szCs w:val="24"/>
                <w:lang w:eastAsia="en-GB"/>
              </w:rPr>
              <w:t xml:space="preserve">How much can be applied for per application? </w:t>
            </w:r>
          </w:p>
        </w:tc>
        <w:tc>
          <w:tcPr>
            <w:tcW w:w="4825" w:type="dxa"/>
            <w:shd w:val="clear" w:color="auto" w:fill="auto"/>
          </w:tcPr>
          <w:p w14:paraId="16218AB3" w14:textId="77777777" w:rsidR="008C09C8" w:rsidRPr="001C5FD1" w:rsidRDefault="008C09C8" w:rsidP="008C09C8">
            <w:pPr>
              <w:pStyle w:val="ACEBodyText"/>
              <w:spacing w:line="320" w:lineRule="atLeast"/>
              <w:rPr>
                <w:rFonts w:ascii="Georgia" w:hAnsi="Georgia"/>
                <w:bCs/>
                <w:lang w:eastAsia="en-US"/>
              </w:rPr>
            </w:pPr>
            <w:r w:rsidRPr="001C5FD1">
              <w:rPr>
                <w:rFonts w:ascii="Georgia" w:hAnsi="Georgia"/>
                <w:bCs/>
                <w:lang w:eastAsia="en-US"/>
              </w:rPr>
              <w:t>Between £10,000 and £30,000</w:t>
            </w:r>
          </w:p>
          <w:p w14:paraId="1FD2AA87" w14:textId="77777777" w:rsidR="008C09C8" w:rsidRPr="001C5FD1" w:rsidRDefault="008C09C8" w:rsidP="008C09C8">
            <w:pPr>
              <w:pStyle w:val="ACEBodyText"/>
              <w:spacing w:line="320" w:lineRule="atLeast"/>
              <w:rPr>
                <w:rFonts w:ascii="Georgia" w:hAnsi="Georgia"/>
                <w:bCs/>
                <w:lang w:eastAsia="en-US"/>
              </w:rPr>
            </w:pPr>
          </w:p>
          <w:p w14:paraId="6FE4CB0A" w14:textId="77777777" w:rsidR="00EE3497" w:rsidRPr="001C5FD1" w:rsidRDefault="008C09C8" w:rsidP="001C5FD1">
            <w:pPr>
              <w:pStyle w:val="ACEBodyText"/>
              <w:rPr>
                <w:rFonts w:ascii="Georgia" w:hAnsi="Georgia"/>
              </w:rPr>
            </w:pPr>
            <w:r w:rsidRPr="001C5FD1">
              <w:rPr>
                <w:rFonts w:ascii="Georgia" w:hAnsi="Georgia"/>
                <w:bCs/>
                <w:lang w:eastAsia="en-US"/>
              </w:rPr>
              <w:t>The total budget for this round of funding is £3,000,000</w:t>
            </w:r>
          </w:p>
        </w:tc>
      </w:tr>
      <w:tr w:rsidR="001C5FD1" w:rsidRPr="001C5FD1" w14:paraId="4C61EBDB" w14:textId="77777777" w:rsidTr="008C4AE7">
        <w:tc>
          <w:tcPr>
            <w:tcW w:w="3964" w:type="dxa"/>
            <w:shd w:val="clear" w:color="auto" w:fill="auto"/>
          </w:tcPr>
          <w:p w14:paraId="504EC398" w14:textId="77777777" w:rsidR="00EE3497" w:rsidRPr="001C5FD1" w:rsidRDefault="00EE3497" w:rsidP="00294AB2">
            <w:pPr>
              <w:pStyle w:val="ACEBodyText"/>
              <w:spacing w:line="320" w:lineRule="atLeast"/>
              <w:rPr>
                <w:rFonts w:ascii="Georgia" w:hAnsi="Georgia"/>
                <w:b/>
                <w:bCs/>
                <w:lang w:eastAsia="en-US"/>
              </w:rPr>
            </w:pPr>
            <w:r w:rsidRPr="001C5FD1">
              <w:rPr>
                <w:rFonts w:ascii="Georgia" w:hAnsi="Georgia"/>
                <w:b/>
                <w:bCs/>
                <w:lang w:eastAsia="en-US"/>
              </w:rPr>
              <w:t>When must the activity take place?</w:t>
            </w:r>
          </w:p>
        </w:tc>
        <w:tc>
          <w:tcPr>
            <w:tcW w:w="4825" w:type="dxa"/>
            <w:shd w:val="clear" w:color="auto" w:fill="auto"/>
          </w:tcPr>
          <w:p w14:paraId="78B27DF9" w14:textId="77777777" w:rsidR="00CE79E4" w:rsidRDefault="00CE79E4" w:rsidP="00CE79E4">
            <w:pPr>
              <w:pStyle w:val="ACEBodyText"/>
              <w:numPr>
                <w:ilvl w:val="0"/>
                <w:numId w:val="34"/>
              </w:numPr>
              <w:spacing w:line="320" w:lineRule="atLeast"/>
              <w:rPr>
                <w:rFonts w:ascii="Georgia" w:hAnsi="Georgia"/>
                <w:bCs/>
                <w:lang w:eastAsia="en-US"/>
              </w:rPr>
            </w:pPr>
            <w:r w:rsidRPr="00813EF3">
              <w:rPr>
                <w:rFonts w:ascii="Georgia" w:hAnsi="Georgia"/>
                <w:bCs/>
                <w:lang w:eastAsia="en-US"/>
              </w:rPr>
              <w:t xml:space="preserve">Activities must start no earlier than </w:t>
            </w:r>
            <w:r w:rsidR="005E4F1E">
              <w:rPr>
                <w:rFonts w:ascii="Georgia" w:hAnsi="Georgia"/>
                <w:bCs/>
                <w:lang w:eastAsia="en-US"/>
              </w:rPr>
              <w:t>12 Feb</w:t>
            </w:r>
            <w:r>
              <w:rPr>
                <w:rFonts w:ascii="Georgia" w:hAnsi="Georgia"/>
                <w:bCs/>
                <w:lang w:eastAsia="en-US"/>
              </w:rPr>
              <w:t>ruary 2018</w:t>
            </w:r>
          </w:p>
          <w:p w14:paraId="7297BEE7" w14:textId="77777777" w:rsidR="00CE79E4" w:rsidRDefault="00CE79E4" w:rsidP="00CE79E4">
            <w:pPr>
              <w:pStyle w:val="ACEBodyText"/>
              <w:numPr>
                <w:ilvl w:val="0"/>
                <w:numId w:val="34"/>
              </w:numPr>
              <w:spacing w:line="320" w:lineRule="atLeast"/>
              <w:rPr>
                <w:rFonts w:ascii="Georgia" w:hAnsi="Georgia"/>
                <w:bCs/>
                <w:lang w:eastAsia="en-US"/>
              </w:rPr>
            </w:pPr>
            <w:r>
              <w:rPr>
                <w:rFonts w:ascii="Georgia" w:hAnsi="Georgia"/>
                <w:bCs/>
                <w:lang w:eastAsia="en-US"/>
              </w:rPr>
              <w:t>Projects</w:t>
            </w:r>
            <w:r w:rsidRPr="00813EF3">
              <w:rPr>
                <w:rFonts w:ascii="Georgia" w:hAnsi="Georgia"/>
                <w:bCs/>
                <w:lang w:eastAsia="en-US"/>
              </w:rPr>
              <w:t xml:space="preserve"> must </w:t>
            </w:r>
            <w:r>
              <w:rPr>
                <w:rFonts w:ascii="Georgia" w:hAnsi="Georgia"/>
                <w:bCs/>
                <w:lang w:eastAsia="en-US"/>
              </w:rPr>
              <w:t>be completed within 18 months of the project start date</w:t>
            </w:r>
          </w:p>
          <w:p w14:paraId="42839117" w14:textId="77777777" w:rsidR="005219A7" w:rsidRPr="00CE79E4" w:rsidRDefault="00CE79E4" w:rsidP="005E4F1E">
            <w:pPr>
              <w:pStyle w:val="ACEBodyText"/>
              <w:numPr>
                <w:ilvl w:val="0"/>
                <w:numId w:val="34"/>
              </w:numPr>
              <w:spacing w:line="320" w:lineRule="atLeast"/>
              <w:rPr>
                <w:rFonts w:ascii="Georgia" w:hAnsi="Georgia"/>
                <w:bCs/>
                <w:lang w:eastAsia="en-US"/>
              </w:rPr>
            </w:pPr>
            <w:r w:rsidRPr="00CE79E4">
              <w:rPr>
                <w:rFonts w:ascii="Georgia" w:hAnsi="Georgia"/>
                <w:bCs/>
                <w:lang w:eastAsia="en-US"/>
              </w:rPr>
              <w:t xml:space="preserve">All projects must be completed by </w:t>
            </w:r>
            <w:r w:rsidR="005E4F1E">
              <w:rPr>
                <w:rFonts w:ascii="Georgia" w:hAnsi="Georgia"/>
                <w:bCs/>
                <w:lang w:eastAsia="en-US"/>
              </w:rPr>
              <w:t xml:space="preserve">14 </w:t>
            </w:r>
            <w:r w:rsidRPr="00CE79E4">
              <w:rPr>
                <w:rFonts w:ascii="Georgia" w:hAnsi="Georgia"/>
                <w:bCs/>
                <w:lang w:eastAsia="en-US"/>
              </w:rPr>
              <w:t>December 2019 at the latest</w:t>
            </w:r>
          </w:p>
        </w:tc>
      </w:tr>
      <w:tr w:rsidR="001C5FD1" w:rsidRPr="001C5FD1" w14:paraId="41F1DAF3" w14:textId="77777777" w:rsidTr="008C4AE7">
        <w:tc>
          <w:tcPr>
            <w:tcW w:w="3964" w:type="dxa"/>
            <w:shd w:val="clear" w:color="auto" w:fill="auto"/>
          </w:tcPr>
          <w:p w14:paraId="63A21BDB" w14:textId="77777777" w:rsidR="00EE3497" w:rsidRPr="001C5FD1" w:rsidRDefault="00EE3497" w:rsidP="00294AB2">
            <w:pPr>
              <w:pStyle w:val="ACEBodyText"/>
              <w:spacing w:line="320" w:lineRule="atLeast"/>
              <w:rPr>
                <w:rFonts w:ascii="Georgia" w:hAnsi="Georgia"/>
                <w:b/>
                <w:bCs/>
                <w:lang w:eastAsia="en-US"/>
              </w:rPr>
            </w:pPr>
            <w:r w:rsidRPr="001C5FD1">
              <w:rPr>
                <w:rFonts w:ascii="Georgia" w:hAnsi="Georgia"/>
                <w:b/>
                <w:bCs/>
                <w:lang w:eastAsia="en-US"/>
              </w:rPr>
              <w:t>Minimum match funding from other sources</w:t>
            </w:r>
          </w:p>
        </w:tc>
        <w:tc>
          <w:tcPr>
            <w:tcW w:w="4825" w:type="dxa"/>
            <w:shd w:val="clear" w:color="auto" w:fill="auto"/>
          </w:tcPr>
          <w:p w14:paraId="5D137E98" w14:textId="67DB8EEA" w:rsidR="00C04CE8" w:rsidRDefault="00962CFE" w:rsidP="00294AB2">
            <w:pPr>
              <w:pStyle w:val="ACEBodyText"/>
              <w:spacing w:line="320" w:lineRule="atLeast"/>
              <w:rPr>
                <w:rFonts w:ascii="Georgia" w:hAnsi="Georgia"/>
                <w:bCs/>
                <w:lang w:eastAsia="en-US"/>
              </w:rPr>
            </w:pPr>
            <w:r>
              <w:rPr>
                <w:rFonts w:ascii="Georgia" w:hAnsi="Georgia"/>
                <w:bCs/>
                <w:lang w:eastAsia="en-US"/>
              </w:rPr>
              <w:t>10 per cent</w:t>
            </w:r>
            <w:r w:rsidR="00EE3497" w:rsidRPr="001C5FD1">
              <w:rPr>
                <w:rFonts w:ascii="Georgia" w:hAnsi="Georgia"/>
                <w:bCs/>
                <w:lang w:eastAsia="en-US"/>
              </w:rPr>
              <w:t xml:space="preserve"> of total project budget</w:t>
            </w:r>
            <w:r w:rsidR="007E23C1">
              <w:rPr>
                <w:rFonts w:ascii="Georgia" w:hAnsi="Georgia"/>
                <w:bCs/>
                <w:lang w:eastAsia="en-US"/>
              </w:rPr>
              <w:t xml:space="preserve">.  </w:t>
            </w:r>
            <w:r w:rsidR="00647EA7" w:rsidRPr="001C5FD1">
              <w:rPr>
                <w:rFonts w:ascii="Georgia" w:hAnsi="Georgia"/>
                <w:bCs/>
                <w:lang w:eastAsia="en-US"/>
              </w:rPr>
              <w:t xml:space="preserve">This can </w:t>
            </w:r>
            <w:r w:rsidR="00C04CE8" w:rsidRPr="001C5FD1">
              <w:rPr>
                <w:rFonts w:ascii="Georgia" w:hAnsi="Georgia"/>
                <w:bCs/>
                <w:lang w:eastAsia="en-US"/>
              </w:rPr>
              <w:t xml:space="preserve">include </w:t>
            </w:r>
            <w:r w:rsidR="00647EA7" w:rsidRPr="001C5FD1">
              <w:rPr>
                <w:rFonts w:ascii="Georgia" w:hAnsi="Georgia"/>
                <w:bCs/>
                <w:lang w:eastAsia="en-US"/>
              </w:rPr>
              <w:t xml:space="preserve">cash and </w:t>
            </w:r>
            <w:r w:rsidR="00C04CE8" w:rsidRPr="001C5FD1">
              <w:rPr>
                <w:rFonts w:ascii="Georgia" w:hAnsi="Georgia"/>
                <w:bCs/>
                <w:lang w:eastAsia="en-US"/>
              </w:rPr>
              <w:t>support in kind</w:t>
            </w:r>
            <w:r w:rsidR="00647EA7" w:rsidRPr="001C5FD1">
              <w:rPr>
                <w:rFonts w:ascii="Georgia" w:hAnsi="Georgia"/>
                <w:bCs/>
                <w:lang w:eastAsia="en-US"/>
              </w:rPr>
              <w:t xml:space="preserve">. </w:t>
            </w:r>
          </w:p>
          <w:p w14:paraId="4FEC657C" w14:textId="77777777" w:rsidR="001C5FD1" w:rsidRPr="001C5FD1" w:rsidRDefault="001C5FD1" w:rsidP="00294AB2">
            <w:pPr>
              <w:pStyle w:val="ACEBodyText"/>
              <w:spacing w:line="320" w:lineRule="atLeast"/>
              <w:rPr>
                <w:rFonts w:ascii="Georgia" w:hAnsi="Georgia"/>
                <w:bCs/>
                <w:lang w:eastAsia="en-US"/>
              </w:rPr>
            </w:pPr>
          </w:p>
          <w:p w14:paraId="3AFE1ED6" w14:textId="5A530AAA" w:rsidR="00F02CCC" w:rsidRPr="001C5FD1" w:rsidRDefault="00647EA7" w:rsidP="00294AB2">
            <w:pPr>
              <w:pStyle w:val="ACEBodyText"/>
              <w:spacing w:line="320" w:lineRule="atLeast"/>
              <w:rPr>
                <w:rFonts w:ascii="Georgia" w:hAnsi="Georgia"/>
                <w:bCs/>
                <w:lang w:eastAsia="en-US"/>
              </w:rPr>
            </w:pPr>
            <w:r w:rsidRPr="001C5FD1">
              <w:rPr>
                <w:rFonts w:ascii="Georgia" w:hAnsi="Georgia" w:cs="Arial"/>
              </w:rPr>
              <w:t xml:space="preserve">Please see </w:t>
            </w:r>
            <w:hyperlink w:anchor="_Section_three_–" w:history="1">
              <w:r w:rsidRPr="00962CFE">
                <w:rPr>
                  <w:rStyle w:val="Hyperlink"/>
                  <w:rFonts w:ascii="Georgia" w:eastAsia="Arial Bold" w:hAnsi="Georgia" w:cs="Arial Bold"/>
                  <w:lang w:val="en-US"/>
                </w:rPr>
                <w:t>Section three</w:t>
              </w:r>
            </w:hyperlink>
          </w:p>
        </w:tc>
      </w:tr>
      <w:tr w:rsidR="00EE3497" w:rsidRPr="001C5FD1" w14:paraId="61B4E501" w14:textId="77777777" w:rsidTr="008C4AE7">
        <w:tc>
          <w:tcPr>
            <w:tcW w:w="3964" w:type="dxa"/>
            <w:shd w:val="clear" w:color="auto" w:fill="auto"/>
          </w:tcPr>
          <w:p w14:paraId="766962A2" w14:textId="77777777" w:rsidR="00EE3497" w:rsidRPr="001C5FD1" w:rsidRDefault="00EE3497" w:rsidP="00294AB2">
            <w:pPr>
              <w:pStyle w:val="ACEBodyText"/>
              <w:spacing w:line="320" w:lineRule="atLeast"/>
              <w:rPr>
                <w:rFonts w:ascii="Georgia" w:hAnsi="Georgia"/>
                <w:b/>
                <w:bCs/>
                <w:lang w:eastAsia="en-US"/>
              </w:rPr>
            </w:pPr>
            <w:r w:rsidRPr="001C5FD1">
              <w:rPr>
                <w:rFonts w:ascii="Georgia" w:hAnsi="Georgia"/>
                <w:b/>
                <w:bCs/>
                <w:lang w:eastAsia="en-US"/>
              </w:rPr>
              <w:lastRenderedPageBreak/>
              <w:t>When will we make our decision?</w:t>
            </w:r>
          </w:p>
        </w:tc>
        <w:tc>
          <w:tcPr>
            <w:tcW w:w="4825" w:type="dxa"/>
            <w:shd w:val="clear" w:color="auto" w:fill="auto"/>
          </w:tcPr>
          <w:p w14:paraId="43F9D032" w14:textId="77777777" w:rsidR="00EE3497" w:rsidRPr="001C5FD1" w:rsidRDefault="008C09C8" w:rsidP="00806F16">
            <w:pPr>
              <w:spacing w:line="320" w:lineRule="atLeast"/>
              <w:rPr>
                <w:rFonts w:ascii="Georgia" w:hAnsi="Georgia"/>
                <w:bCs/>
              </w:rPr>
            </w:pPr>
            <w:r w:rsidRPr="00210994">
              <w:rPr>
                <w:rFonts w:ascii="Georgia" w:hAnsi="Georgia"/>
                <w:szCs w:val="24"/>
              </w:rPr>
              <w:t xml:space="preserve">We will aim to notify applicants of our decision no later than </w:t>
            </w:r>
            <w:r w:rsidR="007E23C1" w:rsidRPr="00210994">
              <w:rPr>
                <w:rFonts w:ascii="Georgia" w:hAnsi="Georgia"/>
                <w:szCs w:val="24"/>
              </w:rPr>
              <w:t>Friday 12 January 2018.</w:t>
            </w:r>
            <w:r w:rsidR="007E23C1" w:rsidRPr="00210994" w:rsidDel="00C34F19">
              <w:rPr>
                <w:rFonts w:ascii="Georgia" w:hAnsi="Georgia"/>
                <w:b/>
                <w:szCs w:val="24"/>
              </w:rPr>
              <w:t xml:space="preserve"> </w:t>
            </w:r>
          </w:p>
        </w:tc>
      </w:tr>
    </w:tbl>
    <w:p w14:paraId="2CC55D12" w14:textId="77777777" w:rsidR="00581C31" w:rsidRDefault="00581C31">
      <w:pPr>
        <w:spacing w:line="240" w:lineRule="auto"/>
        <w:rPr>
          <w:rFonts w:ascii="Georgia" w:hAnsi="Georgia" w:cs="Arial Black"/>
          <w:b/>
          <w:bCs/>
          <w:szCs w:val="24"/>
          <w:lang w:eastAsia="en-GB"/>
        </w:rPr>
      </w:pPr>
    </w:p>
    <w:p w14:paraId="04D1E3A8" w14:textId="77777777" w:rsidR="008F1448" w:rsidRDefault="008F1448">
      <w:pPr>
        <w:spacing w:line="240" w:lineRule="auto"/>
        <w:rPr>
          <w:rFonts w:ascii="Georgia" w:hAnsi="Georgia" w:cs="Arial Black"/>
          <w:b/>
          <w:bCs/>
          <w:szCs w:val="24"/>
          <w:lang w:eastAsia="en-GB"/>
        </w:rPr>
      </w:pPr>
    </w:p>
    <w:p w14:paraId="03174B13" w14:textId="77777777" w:rsidR="008F1448" w:rsidRDefault="008F1448">
      <w:pPr>
        <w:spacing w:line="240" w:lineRule="auto"/>
        <w:rPr>
          <w:rFonts w:ascii="Georgia" w:hAnsi="Georgia" w:cs="Arial Black"/>
          <w:b/>
          <w:bCs/>
          <w:szCs w:val="24"/>
          <w:lang w:eastAsia="en-GB"/>
        </w:rPr>
      </w:pPr>
    </w:p>
    <w:p w14:paraId="2FA7BD5E" w14:textId="77777777" w:rsidR="008F1448" w:rsidRDefault="008F1448">
      <w:pPr>
        <w:spacing w:line="240" w:lineRule="auto"/>
        <w:rPr>
          <w:rFonts w:ascii="Georgia" w:hAnsi="Georgia" w:cs="Arial Black"/>
          <w:b/>
          <w:bCs/>
          <w:szCs w:val="24"/>
          <w:lang w:eastAsia="en-GB"/>
        </w:rPr>
      </w:pPr>
    </w:p>
    <w:p w14:paraId="51189218" w14:textId="77777777" w:rsidR="008F1448" w:rsidRDefault="008F1448">
      <w:pPr>
        <w:spacing w:line="240" w:lineRule="auto"/>
        <w:rPr>
          <w:rFonts w:ascii="Georgia" w:hAnsi="Georgia" w:cs="Arial Black"/>
          <w:b/>
          <w:bCs/>
          <w:szCs w:val="24"/>
          <w:lang w:eastAsia="en-GB"/>
        </w:rPr>
      </w:pPr>
    </w:p>
    <w:p w14:paraId="36A9967C" w14:textId="77777777" w:rsidR="008F1448" w:rsidRDefault="008F1448">
      <w:pPr>
        <w:spacing w:line="240" w:lineRule="auto"/>
        <w:rPr>
          <w:rFonts w:ascii="Georgia" w:hAnsi="Georgia" w:cs="Arial Black"/>
          <w:b/>
          <w:bCs/>
          <w:szCs w:val="24"/>
          <w:lang w:eastAsia="en-GB"/>
        </w:rPr>
      </w:pPr>
    </w:p>
    <w:p w14:paraId="22FEDEE0" w14:textId="77777777" w:rsidR="008F1448" w:rsidRDefault="008F1448">
      <w:pPr>
        <w:spacing w:line="240" w:lineRule="auto"/>
        <w:rPr>
          <w:rFonts w:ascii="Georgia" w:hAnsi="Georgia" w:cs="Arial Black"/>
          <w:b/>
          <w:bCs/>
          <w:szCs w:val="24"/>
          <w:lang w:eastAsia="en-GB"/>
        </w:rPr>
      </w:pPr>
    </w:p>
    <w:p w14:paraId="26B90A53" w14:textId="77777777" w:rsidR="008F1448" w:rsidRDefault="008F1448">
      <w:pPr>
        <w:spacing w:line="240" w:lineRule="auto"/>
        <w:rPr>
          <w:rFonts w:ascii="Georgia" w:hAnsi="Georgia" w:cs="Arial Black"/>
          <w:b/>
          <w:bCs/>
          <w:szCs w:val="24"/>
          <w:lang w:eastAsia="en-GB"/>
        </w:rPr>
      </w:pPr>
    </w:p>
    <w:p w14:paraId="23CDC88D" w14:textId="77777777" w:rsidR="008F1448" w:rsidRDefault="008F1448">
      <w:pPr>
        <w:spacing w:line="240" w:lineRule="auto"/>
        <w:rPr>
          <w:rFonts w:ascii="Georgia" w:hAnsi="Georgia" w:cs="Arial Black"/>
          <w:b/>
          <w:bCs/>
          <w:szCs w:val="24"/>
          <w:lang w:eastAsia="en-GB"/>
        </w:rPr>
      </w:pPr>
    </w:p>
    <w:p w14:paraId="28939E1E" w14:textId="77777777" w:rsidR="008F1448" w:rsidRDefault="008F1448">
      <w:pPr>
        <w:spacing w:line="240" w:lineRule="auto"/>
        <w:rPr>
          <w:rFonts w:ascii="Georgia" w:hAnsi="Georgia" w:cs="Arial Black"/>
          <w:b/>
          <w:bCs/>
          <w:szCs w:val="24"/>
          <w:lang w:eastAsia="en-GB"/>
        </w:rPr>
      </w:pPr>
    </w:p>
    <w:p w14:paraId="4225B705" w14:textId="77777777" w:rsidR="008F1448" w:rsidRDefault="008F1448">
      <w:pPr>
        <w:spacing w:line="240" w:lineRule="auto"/>
        <w:rPr>
          <w:rFonts w:ascii="Georgia" w:hAnsi="Georgia" w:cs="Arial Black"/>
          <w:b/>
          <w:bCs/>
          <w:szCs w:val="24"/>
          <w:lang w:eastAsia="en-GB"/>
        </w:rPr>
      </w:pPr>
    </w:p>
    <w:p w14:paraId="3BEB17A7" w14:textId="77777777" w:rsidR="008F1448" w:rsidRDefault="008F1448">
      <w:pPr>
        <w:spacing w:line="240" w:lineRule="auto"/>
        <w:rPr>
          <w:rFonts w:ascii="Georgia" w:hAnsi="Georgia" w:cs="Arial Black"/>
          <w:b/>
          <w:bCs/>
          <w:szCs w:val="24"/>
          <w:lang w:eastAsia="en-GB"/>
        </w:rPr>
      </w:pPr>
    </w:p>
    <w:p w14:paraId="44F73D88" w14:textId="77777777" w:rsidR="008F1448" w:rsidRDefault="008F1448">
      <w:pPr>
        <w:spacing w:line="240" w:lineRule="auto"/>
        <w:rPr>
          <w:rFonts w:ascii="Georgia" w:hAnsi="Georgia" w:cs="Arial Black"/>
          <w:b/>
          <w:bCs/>
          <w:szCs w:val="24"/>
          <w:lang w:eastAsia="en-GB"/>
        </w:rPr>
      </w:pPr>
    </w:p>
    <w:p w14:paraId="5C005868" w14:textId="77777777" w:rsidR="008F1448" w:rsidRDefault="008F1448">
      <w:pPr>
        <w:spacing w:line="240" w:lineRule="auto"/>
        <w:rPr>
          <w:rFonts w:ascii="Georgia" w:hAnsi="Georgia" w:cs="Arial Black"/>
          <w:b/>
          <w:bCs/>
          <w:szCs w:val="24"/>
          <w:lang w:eastAsia="en-GB"/>
        </w:rPr>
      </w:pPr>
    </w:p>
    <w:p w14:paraId="144C6AFF" w14:textId="77777777" w:rsidR="008F1448" w:rsidRDefault="008F1448">
      <w:pPr>
        <w:spacing w:line="240" w:lineRule="auto"/>
        <w:rPr>
          <w:rFonts w:ascii="Georgia" w:hAnsi="Georgia" w:cs="Arial Black"/>
          <w:b/>
          <w:bCs/>
          <w:szCs w:val="24"/>
          <w:lang w:eastAsia="en-GB"/>
        </w:rPr>
      </w:pPr>
    </w:p>
    <w:p w14:paraId="52B16A9D" w14:textId="77777777" w:rsidR="008F1448" w:rsidRDefault="008F1448">
      <w:pPr>
        <w:spacing w:line="240" w:lineRule="auto"/>
        <w:rPr>
          <w:rFonts w:ascii="Georgia" w:hAnsi="Georgia" w:cs="Arial Black"/>
          <w:b/>
          <w:bCs/>
          <w:szCs w:val="24"/>
          <w:lang w:eastAsia="en-GB"/>
        </w:rPr>
      </w:pPr>
    </w:p>
    <w:p w14:paraId="7B53E8CA" w14:textId="77777777" w:rsidR="008F1448" w:rsidRDefault="008F1448">
      <w:pPr>
        <w:spacing w:line="240" w:lineRule="auto"/>
        <w:rPr>
          <w:rFonts w:ascii="Georgia" w:hAnsi="Georgia" w:cs="Arial Black"/>
          <w:b/>
          <w:bCs/>
          <w:szCs w:val="24"/>
          <w:lang w:eastAsia="en-GB"/>
        </w:rPr>
      </w:pPr>
    </w:p>
    <w:p w14:paraId="5D1692D4" w14:textId="77777777" w:rsidR="008F1448" w:rsidRDefault="008F1448">
      <w:pPr>
        <w:spacing w:line="240" w:lineRule="auto"/>
        <w:rPr>
          <w:rFonts w:ascii="Georgia" w:hAnsi="Georgia" w:cs="Arial Black"/>
          <w:b/>
          <w:bCs/>
          <w:szCs w:val="24"/>
          <w:lang w:eastAsia="en-GB"/>
        </w:rPr>
      </w:pPr>
    </w:p>
    <w:p w14:paraId="460BBC30" w14:textId="77777777" w:rsidR="008F1448" w:rsidRDefault="008F1448">
      <w:pPr>
        <w:spacing w:line="240" w:lineRule="auto"/>
        <w:rPr>
          <w:rFonts w:ascii="Georgia" w:hAnsi="Georgia" w:cs="Arial Black"/>
          <w:b/>
          <w:bCs/>
          <w:szCs w:val="24"/>
          <w:lang w:eastAsia="en-GB"/>
        </w:rPr>
      </w:pPr>
    </w:p>
    <w:p w14:paraId="4B3F49DD" w14:textId="77777777" w:rsidR="008F1448" w:rsidRDefault="008F1448">
      <w:pPr>
        <w:spacing w:line="240" w:lineRule="auto"/>
        <w:rPr>
          <w:rFonts w:ascii="Georgia" w:hAnsi="Georgia" w:cs="Arial Black"/>
          <w:b/>
          <w:bCs/>
          <w:szCs w:val="24"/>
          <w:lang w:eastAsia="en-GB"/>
        </w:rPr>
      </w:pPr>
    </w:p>
    <w:p w14:paraId="5601879D" w14:textId="77777777" w:rsidR="008F1448" w:rsidRDefault="008F1448">
      <w:pPr>
        <w:spacing w:line="240" w:lineRule="auto"/>
        <w:rPr>
          <w:rFonts w:ascii="Georgia" w:hAnsi="Georgia" w:cs="Arial Black"/>
          <w:b/>
          <w:bCs/>
          <w:szCs w:val="24"/>
          <w:lang w:eastAsia="en-GB"/>
        </w:rPr>
      </w:pPr>
    </w:p>
    <w:p w14:paraId="13BC7432" w14:textId="77777777" w:rsidR="008F1448" w:rsidRDefault="008F1448">
      <w:pPr>
        <w:spacing w:line="240" w:lineRule="auto"/>
        <w:rPr>
          <w:rFonts w:ascii="Georgia" w:hAnsi="Georgia" w:cs="Arial Black"/>
          <w:b/>
          <w:bCs/>
          <w:szCs w:val="24"/>
          <w:lang w:eastAsia="en-GB"/>
        </w:rPr>
      </w:pPr>
    </w:p>
    <w:p w14:paraId="3FC253B1" w14:textId="77777777" w:rsidR="008F1448" w:rsidRDefault="008F1448">
      <w:pPr>
        <w:spacing w:line="240" w:lineRule="auto"/>
        <w:rPr>
          <w:rFonts w:ascii="Georgia" w:hAnsi="Georgia" w:cs="Arial Black"/>
          <w:b/>
          <w:bCs/>
          <w:szCs w:val="24"/>
          <w:lang w:eastAsia="en-GB"/>
        </w:rPr>
      </w:pPr>
    </w:p>
    <w:p w14:paraId="1D11899D" w14:textId="77777777" w:rsidR="008F1448" w:rsidRDefault="008F1448">
      <w:pPr>
        <w:spacing w:line="240" w:lineRule="auto"/>
        <w:rPr>
          <w:rFonts w:ascii="Georgia" w:hAnsi="Georgia" w:cs="Arial Black"/>
          <w:b/>
          <w:bCs/>
          <w:szCs w:val="24"/>
          <w:lang w:eastAsia="en-GB"/>
        </w:rPr>
      </w:pPr>
    </w:p>
    <w:p w14:paraId="44D91D7B" w14:textId="77777777" w:rsidR="008F1448" w:rsidRDefault="008F1448">
      <w:pPr>
        <w:spacing w:line="240" w:lineRule="auto"/>
        <w:rPr>
          <w:rFonts w:ascii="Georgia" w:hAnsi="Georgia" w:cs="Arial Black"/>
          <w:b/>
          <w:bCs/>
          <w:szCs w:val="24"/>
          <w:lang w:eastAsia="en-GB"/>
        </w:rPr>
      </w:pPr>
    </w:p>
    <w:p w14:paraId="584CE288" w14:textId="77777777" w:rsidR="008F1448" w:rsidRDefault="008F1448">
      <w:pPr>
        <w:spacing w:line="240" w:lineRule="auto"/>
        <w:rPr>
          <w:rFonts w:ascii="Georgia" w:hAnsi="Georgia" w:cs="Arial Black"/>
          <w:b/>
          <w:bCs/>
          <w:szCs w:val="24"/>
          <w:lang w:eastAsia="en-GB"/>
        </w:rPr>
      </w:pPr>
    </w:p>
    <w:p w14:paraId="189B55FF" w14:textId="77777777" w:rsidR="008F1448" w:rsidRDefault="008F1448">
      <w:pPr>
        <w:spacing w:line="240" w:lineRule="auto"/>
        <w:rPr>
          <w:rFonts w:ascii="Georgia" w:hAnsi="Georgia" w:cs="Arial Black"/>
          <w:b/>
          <w:bCs/>
          <w:szCs w:val="24"/>
          <w:lang w:eastAsia="en-GB"/>
        </w:rPr>
      </w:pPr>
    </w:p>
    <w:p w14:paraId="1A3EE245" w14:textId="77777777" w:rsidR="008F1448" w:rsidRDefault="008F1448">
      <w:pPr>
        <w:spacing w:line="240" w:lineRule="auto"/>
        <w:rPr>
          <w:rFonts w:ascii="Georgia" w:hAnsi="Georgia" w:cs="Arial Black"/>
          <w:b/>
          <w:bCs/>
          <w:szCs w:val="24"/>
          <w:lang w:eastAsia="en-GB"/>
        </w:rPr>
      </w:pPr>
    </w:p>
    <w:p w14:paraId="797B213E" w14:textId="77777777" w:rsidR="008F1448" w:rsidRDefault="008F1448">
      <w:pPr>
        <w:spacing w:line="240" w:lineRule="auto"/>
        <w:rPr>
          <w:rFonts w:ascii="Georgia" w:hAnsi="Georgia" w:cs="Arial Black"/>
          <w:b/>
          <w:bCs/>
          <w:szCs w:val="24"/>
          <w:lang w:eastAsia="en-GB"/>
        </w:rPr>
      </w:pPr>
    </w:p>
    <w:p w14:paraId="03B73FDD" w14:textId="77777777" w:rsidR="008F1448" w:rsidRDefault="008F1448">
      <w:pPr>
        <w:spacing w:line="240" w:lineRule="auto"/>
        <w:rPr>
          <w:rFonts w:ascii="Georgia" w:hAnsi="Georgia" w:cs="Arial Black"/>
          <w:b/>
          <w:bCs/>
          <w:szCs w:val="24"/>
          <w:lang w:eastAsia="en-GB"/>
        </w:rPr>
      </w:pPr>
    </w:p>
    <w:p w14:paraId="2819A9F9" w14:textId="77777777" w:rsidR="008F1448" w:rsidRDefault="008F1448">
      <w:pPr>
        <w:spacing w:line="240" w:lineRule="auto"/>
        <w:rPr>
          <w:rFonts w:ascii="Georgia" w:hAnsi="Georgia" w:cs="Arial Black"/>
          <w:b/>
          <w:bCs/>
          <w:szCs w:val="24"/>
          <w:lang w:eastAsia="en-GB"/>
        </w:rPr>
      </w:pPr>
    </w:p>
    <w:p w14:paraId="7B9A8122" w14:textId="77777777" w:rsidR="008F1448" w:rsidRDefault="008F1448">
      <w:pPr>
        <w:spacing w:line="240" w:lineRule="auto"/>
        <w:rPr>
          <w:rFonts w:ascii="Georgia" w:hAnsi="Georgia" w:cs="Arial Black"/>
          <w:b/>
          <w:bCs/>
          <w:szCs w:val="24"/>
          <w:lang w:eastAsia="en-GB"/>
        </w:rPr>
      </w:pPr>
    </w:p>
    <w:p w14:paraId="7158E0B9" w14:textId="77777777" w:rsidR="008F1448" w:rsidRDefault="008F1448">
      <w:pPr>
        <w:spacing w:line="240" w:lineRule="auto"/>
        <w:rPr>
          <w:rFonts w:ascii="Georgia" w:hAnsi="Georgia" w:cs="Arial Black"/>
          <w:b/>
          <w:bCs/>
          <w:szCs w:val="24"/>
          <w:lang w:eastAsia="en-GB"/>
        </w:rPr>
      </w:pPr>
    </w:p>
    <w:p w14:paraId="79B1FE48" w14:textId="77777777" w:rsidR="008F1448" w:rsidRDefault="008F1448">
      <w:pPr>
        <w:spacing w:line="240" w:lineRule="auto"/>
        <w:rPr>
          <w:rFonts w:ascii="Georgia" w:hAnsi="Georgia" w:cs="Arial Black"/>
          <w:b/>
          <w:bCs/>
          <w:szCs w:val="24"/>
          <w:lang w:eastAsia="en-GB"/>
        </w:rPr>
      </w:pPr>
    </w:p>
    <w:p w14:paraId="3C7511B5" w14:textId="77777777" w:rsidR="008F1448" w:rsidRDefault="008F1448">
      <w:pPr>
        <w:spacing w:line="240" w:lineRule="auto"/>
        <w:rPr>
          <w:rFonts w:ascii="Georgia" w:hAnsi="Georgia" w:cs="Arial Black"/>
          <w:b/>
          <w:bCs/>
          <w:szCs w:val="24"/>
          <w:lang w:eastAsia="en-GB"/>
        </w:rPr>
      </w:pPr>
    </w:p>
    <w:p w14:paraId="723528D7" w14:textId="77777777" w:rsidR="008F1448" w:rsidRDefault="008F1448">
      <w:pPr>
        <w:spacing w:line="240" w:lineRule="auto"/>
        <w:rPr>
          <w:rFonts w:ascii="Georgia" w:hAnsi="Georgia" w:cs="Arial Black"/>
          <w:b/>
          <w:bCs/>
          <w:szCs w:val="24"/>
          <w:lang w:eastAsia="en-GB"/>
        </w:rPr>
      </w:pPr>
    </w:p>
    <w:p w14:paraId="7C6CA302" w14:textId="77777777" w:rsidR="008F1448" w:rsidRDefault="008F1448">
      <w:pPr>
        <w:spacing w:line="240" w:lineRule="auto"/>
        <w:rPr>
          <w:rFonts w:ascii="Georgia" w:hAnsi="Georgia" w:cs="Arial Black"/>
          <w:b/>
          <w:bCs/>
          <w:szCs w:val="24"/>
          <w:lang w:eastAsia="en-GB"/>
        </w:rPr>
      </w:pPr>
    </w:p>
    <w:p w14:paraId="6EB67AEF" w14:textId="77777777" w:rsidR="008F1448" w:rsidRDefault="008F1448">
      <w:pPr>
        <w:spacing w:line="240" w:lineRule="auto"/>
        <w:rPr>
          <w:rFonts w:ascii="Georgia" w:hAnsi="Georgia" w:cs="Arial Black"/>
          <w:b/>
          <w:bCs/>
          <w:szCs w:val="24"/>
          <w:lang w:eastAsia="en-GB"/>
        </w:rPr>
      </w:pPr>
    </w:p>
    <w:p w14:paraId="699722B9" w14:textId="77777777" w:rsidR="008F1448" w:rsidRDefault="008F1448">
      <w:pPr>
        <w:spacing w:line="240" w:lineRule="auto"/>
        <w:rPr>
          <w:rFonts w:ascii="Georgia" w:hAnsi="Georgia" w:cs="Arial Black"/>
          <w:b/>
          <w:bCs/>
          <w:szCs w:val="24"/>
          <w:lang w:eastAsia="en-GB"/>
        </w:rPr>
      </w:pPr>
    </w:p>
    <w:p w14:paraId="661C15CE" w14:textId="77777777" w:rsidR="008F1448" w:rsidRDefault="008F1448">
      <w:pPr>
        <w:spacing w:line="240" w:lineRule="auto"/>
        <w:rPr>
          <w:rFonts w:ascii="Georgia" w:hAnsi="Georgia" w:cs="Arial Black"/>
          <w:b/>
          <w:bCs/>
          <w:szCs w:val="24"/>
          <w:lang w:eastAsia="en-GB"/>
        </w:rPr>
      </w:pPr>
    </w:p>
    <w:p w14:paraId="54DD0395" w14:textId="77777777" w:rsidR="00337E46" w:rsidRPr="001C5FD1" w:rsidRDefault="00337E46">
      <w:pPr>
        <w:spacing w:line="240" w:lineRule="auto"/>
        <w:rPr>
          <w:rFonts w:ascii="Georgia" w:hAnsi="Georgia" w:cs="Arial Black"/>
          <w:b/>
          <w:bCs/>
          <w:szCs w:val="24"/>
          <w:lang w:eastAsia="en-GB"/>
        </w:rPr>
      </w:pPr>
    </w:p>
    <w:p w14:paraId="3DDF57B3" w14:textId="77777777" w:rsidR="00F13A8E" w:rsidRPr="001C5FD1" w:rsidRDefault="00F13A8E" w:rsidP="00294AB2">
      <w:pPr>
        <w:spacing w:line="320" w:lineRule="atLeast"/>
        <w:rPr>
          <w:rFonts w:ascii="Georgia" w:hAnsi="Georgia" w:cs="Arial Black"/>
          <w:b/>
          <w:bCs/>
          <w:sz w:val="28"/>
          <w:szCs w:val="28"/>
          <w:lang w:eastAsia="en-GB"/>
        </w:rPr>
      </w:pPr>
      <w:r w:rsidRPr="001C5FD1">
        <w:rPr>
          <w:rFonts w:ascii="Georgia" w:hAnsi="Georgia" w:cs="Arial Black"/>
          <w:b/>
          <w:bCs/>
          <w:sz w:val="28"/>
          <w:szCs w:val="28"/>
          <w:lang w:eastAsia="en-GB"/>
        </w:rPr>
        <w:lastRenderedPageBreak/>
        <w:t xml:space="preserve">Contents </w:t>
      </w:r>
    </w:p>
    <w:sdt>
      <w:sdtPr>
        <w:rPr>
          <w:rFonts w:ascii="Georgia" w:eastAsia="Times New Roman" w:hAnsi="Georgia" w:cs="Times New Roman"/>
          <w:b w:val="0"/>
          <w:bCs w:val="0"/>
          <w:color w:val="auto"/>
          <w:sz w:val="24"/>
          <w:szCs w:val="24"/>
        </w:rPr>
        <w:id w:val="293794982"/>
        <w:docPartObj>
          <w:docPartGallery w:val="Table of Contents"/>
          <w:docPartUnique/>
        </w:docPartObj>
      </w:sdtPr>
      <w:sdtEndPr>
        <w:rPr>
          <w:noProof/>
        </w:rPr>
      </w:sdtEndPr>
      <w:sdtContent>
        <w:p w14:paraId="3C344F6F" w14:textId="77777777" w:rsidR="0075246B" w:rsidRPr="00B30840" w:rsidRDefault="0075246B" w:rsidP="00294AB2">
          <w:pPr>
            <w:pStyle w:val="TOCHeading"/>
            <w:spacing w:before="0" w:line="320" w:lineRule="atLeast"/>
            <w:rPr>
              <w:rFonts w:ascii="Georgia" w:hAnsi="Georgia"/>
              <w:color w:val="auto"/>
              <w:sz w:val="24"/>
              <w:szCs w:val="24"/>
            </w:rPr>
          </w:pPr>
        </w:p>
        <w:p w14:paraId="2A0437E6" w14:textId="77777777" w:rsidR="00E46A00" w:rsidRPr="00E46A00" w:rsidRDefault="001F79A0">
          <w:pPr>
            <w:pStyle w:val="TOC1"/>
            <w:tabs>
              <w:tab w:val="right" w:leader="dot" w:pos="8789"/>
            </w:tabs>
            <w:rPr>
              <w:rFonts w:ascii="Georgia" w:eastAsiaTheme="minorEastAsia" w:hAnsi="Georgia" w:cstheme="minorBidi"/>
              <w:b/>
              <w:noProof/>
              <w:sz w:val="22"/>
              <w:szCs w:val="22"/>
            </w:rPr>
          </w:pPr>
          <w:r w:rsidRPr="00E46A00">
            <w:rPr>
              <w:rFonts w:ascii="Georgia" w:hAnsi="Georgia"/>
              <w:b/>
              <w:szCs w:val="24"/>
            </w:rPr>
            <w:fldChar w:fldCharType="begin"/>
          </w:r>
          <w:r w:rsidR="0075246B" w:rsidRPr="00E46A00">
            <w:rPr>
              <w:rFonts w:ascii="Georgia" w:hAnsi="Georgia"/>
              <w:b/>
              <w:szCs w:val="24"/>
            </w:rPr>
            <w:instrText xml:space="preserve"> TOC \o "1-3" \h \z \u </w:instrText>
          </w:r>
          <w:r w:rsidRPr="00E46A00">
            <w:rPr>
              <w:rFonts w:ascii="Georgia" w:hAnsi="Georgia"/>
              <w:b/>
              <w:szCs w:val="24"/>
            </w:rPr>
            <w:fldChar w:fldCharType="separate"/>
          </w:r>
          <w:hyperlink w:anchor="_Toc487799484" w:history="1">
            <w:r w:rsidR="00E46A00" w:rsidRPr="00E46A00">
              <w:rPr>
                <w:rStyle w:val="Hyperlink"/>
                <w:rFonts w:ascii="Georgia" w:hAnsi="Georgia"/>
                <w:b/>
                <w:noProof/>
              </w:rPr>
              <w:t>Section one – introduction</w:t>
            </w:r>
            <w:r w:rsidR="00E46A00" w:rsidRPr="00E46A00">
              <w:rPr>
                <w:rFonts w:ascii="Georgia" w:hAnsi="Georgia"/>
                <w:b/>
                <w:noProof/>
                <w:webHidden/>
              </w:rPr>
              <w:tab/>
            </w:r>
            <w:r w:rsidR="00E46A00" w:rsidRPr="00E46A00">
              <w:rPr>
                <w:rFonts w:ascii="Georgia" w:hAnsi="Georgia"/>
                <w:b/>
                <w:noProof/>
                <w:webHidden/>
              </w:rPr>
              <w:fldChar w:fldCharType="begin"/>
            </w:r>
            <w:r w:rsidR="00E46A00" w:rsidRPr="00E46A00">
              <w:rPr>
                <w:rFonts w:ascii="Georgia" w:hAnsi="Georgia"/>
                <w:b/>
                <w:noProof/>
                <w:webHidden/>
              </w:rPr>
              <w:instrText xml:space="preserve"> PAGEREF _Toc487799484 \h </w:instrText>
            </w:r>
            <w:r w:rsidR="00E46A00" w:rsidRPr="00E46A00">
              <w:rPr>
                <w:rFonts w:ascii="Georgia" w:hAnsi="Georgia"/>
                <w:b/>
                <w:noProof/>
                <w:webHidden/>
              </w:rPr>
            </w:r>
            <w:r w:rsidR="00E46A00" w:rsidRPr="00E46A00">
              <w:rPr>
                <w:rFonts w:ascii="Georgia" w:hAnsi="Georgia"/>
                <w:b/>
                <w:noProof/>
                <w:webHidden/>
              </w:rPr>
              <w:fldChar w:fldCharType="separate"/>
            </w:r>
            <w:r w:rsidR="00E46A00" w:rsidRPr="00E46A00">
              <w:rPr>
                <w:rFonts w:ascii="Georgia" w:hAnsi="Georgia"/>
                <w:b/>
                <w:noProof/>
                <w:webHidden/>
              </w:rPr>
              <w:t>6</w:t>
            </w:r>
            <w:r w:rsidR="00E46A00" w:rsidRPr="00E46A00">
              <w:rPr>
                <w:rFonts w:ascii="Georgia" w:hAnsi="Georgia"/>
                <w:b/>
                <w:noProof/>
                <w:webHidden/>
              </w:rPr>
              <w:fldChar w:fldCharType="end"/>
            </w:r>
          </w:hyperlink>
        </w:p>
        <w:p w14:paraId="7EE149B1"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85" w:history="1">
            <w:r w:rsidRPr="00E46A00">
              <w:rPr>
                <w:rStyle w:val="Hyperlink"/>
                <w:rFonts w:ascii="Georgia" w:hAnsi="Georgia"/>
                <w:noProof/>
              </w:rPr>
              <w:t>Welcome</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_Toc487799485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6</w:t>
            </w:r>
            <w:r w:rsidRPr="00E46A00">
              <w:rPr>
                <w:rFonts w:ascii="Georgia" w:hAnsi="Georgia"/>
                <w:noProof/>
                <w:webHidden/>
              </w:rPr>
              <w:fldChar w:fldCharType="end"/>
            </w:r>
          </w:hyperlink>
        </w:p>
        <w:p w14:paraId="23D51505"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86" w:history="1">
            <w:r w:rsidRPr="00E46A00">
              <w:rPr>
                <w:rStyle w:val="Hyperlink"/>
                <w:rFonts w:ascii="Georgia" w:hAnsi="Georgia"/>
                <w:noProof/>
              </w:rPr>
              <w:t>About Arts Council England</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_Toc487799486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6</w:t>
            </w:r>
            <w:r w:rsidRPr="00E46A00">
              <w:rPr>
                <w:rFonts w:ascii="Georgia" w:hAnsi="Georgia"/>
                <w:noProof/>
                <w:webHidden/>
              </w:rPr>
              <w:fldChar w:fldCharType="end"/>
            </w:r>
          </w:hyperlink>
        </w:p>
        <w:p w14:paraId="40943543"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87" w:history="1">
            <w:r w:rsidRPr="00E46A00">
              <w:rPr>
                <w:rStyle w:val="Hyperlink"/>
                <w:rFonts w:ascii="Georgia" w:hAnsi="Georgia"/>
                <w:noProof/>
              </w:rPr>
              <w:t>About Arts Council England’s strategic funds 2015-18</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_Toc487799487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7</w:t>
            </w:r>
            <w:r w:rsidRPr="00E46A00">
              <w:rPr>
                <w:rFonts w:ascii="Georgia" w:hAnsi="Georgia"/>
                <w:noProof/>
                <w:webHidden/>
              </w:rPr>
              <w:fldChar w:fldCharType="end"/>
            </w:r>
          </w:hyperlink>
        </w:p>
        <w:p w14:paraId="10CC1A05"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488" w:history="1">
            <w:r w:rsidRPr="00E46A00">
              <w:rPr>
                <w:rStyle w:val="Hyperlink"/>
                <w:rFonts w:ascii="Georgia" w:hAnsi="Georgia"/>
                <w:b/>
                <w:noProof/>
              </w:rPr>
              <w:t>Section two – purpose of the Catalyst Small Grants programme</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_Toc487799488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8</w:t>
            </w:r>
            <w:r w:rsidRPr="00E46A00">
              <w:rPr>
                <w:rFonts w:ascii="Georgia" w:hAnsi="Georgia"/>
                <w:b/>
                <w:noProof/>
                <w:webHidden/>
              </w:rPr>
              <w:fldChar w:fldCharType="end"/>
            </w:r>
          </w:hyperlink>
        </w:p>
        <w:p w14:paraId="010EDAA8"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89" w:history="1">
            <w:r w:rsidRPr="00E46A00">
              <w:rPr>
                <w:rStyle w:val="Hyperlink"/>
                <w:rFonts w:ascii="Georgia" w:hAnsi="Georgia"/>
                <w:noProof/>
              </w:rPr>
              <w:t>Aims and outcomes</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_Toc487799489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8</w:t>
            </w:r>
            <w:r w:rsidRPr="00E46A00">
              <w:rPr>
                <w:rFonts w:ascii="Georgia" w:hAnsi="Georgia"/>
                <w:noProof/>
                <w:webHidden/>
              </w:rPr>
              <w:fldChar w:fldCharType="end"/>
            </w:r>
          </w:hyperlink>
        </w:p>
        <w:p w14:paraId="31E71249"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0" w:history="1">
            <w:r w:rsidRPr="00E46A00">
              <w:rPr>
                <w:rStyle w:val="Hyperlink"/>
                <w:rFonts w:ascii="Georgia" w:hAnsi="Georgia"/>
                <w:noProof/>
              </w:rPr>
              <w:t>How much funding is available?</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_Toc487799490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8</w:t>
            </w:r>
            <w:r w:rsidRPr="00E46A00">
              <w:rPr>
                <w:rFonts w:ascii="Georgia" w:hAnsi="Georgia"/>
                <w:noProof/>
                <w:webHidden/>
              </w:rPr>
              <w:fldChar w:fldCharType="end"/>
            </w:r>
          </w:hyperlink>
        </w:p>
        <w:p w14:paraId="08B5374B"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491" w:history="1">
            <w:r w:rsidRPr="00E46A00">
              <w:rPr>
                <w:rStyle w:val="Hyperlink"/>
                <w:rFonts w:ascii="Georgia" w:hAnsi="Georgia"/>
                <w:b/>
                <w:noProof/>
              </w:rPr>
              <w:t>Section three – eligibility</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_Toc487799491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10</w:t>
            </w:r>
            <w:r w:rsidRPr="00E46A00">
              <w:rPr>
                <w:rFonts w:ascii="Georgia" w:hAnsi="Georgia"/>
                <w:b/>
                <w:noProof/>
                <w:webHidden/>
              </w:rPr>
              <w:fldChar w:fldCharType="end"/>
            </w:r>
          </w:hyperlink>
        </w:p>
        <w:p w14:paraId="2B16DCC6"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2" w:history="1">
            <w:r w:rsidRPr="00E46A00">
              <w:rPr>
                <w:rStyle w:val="Hyperlink"/>
                <w:rFonts w:ascii="Georgia" w:hAnsi="Georgia"/>
                <w:noProof/>
                <w:lang w:val="en-IE"/>
              </w:rPr>
              <w:t>Consortia and partnership agreements</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_Toc487799492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14</w:t>
            </w:r>
            <w:r w:rsidRPr="00E46A00">
              <w:rPr>
                <w:rFonts w:ascii="Georgia" w:hAnsi="Georgia"/>
                <w:noProof/>
                <w:webHidden/>
              </w:rPr>
              <w:fldChar w:fldCharType="end"/>
            </w:r>
          </w:hyperlink>
        </w:p>
        <w:p w14:paraId="272073AE"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493" w:history="1">
            <w:r w:rsidRPr="00E46A00">
              <w:rPr>
                <w:rStyle w:val="Hyperlink"/>
                <w:rFonts w:ascii="Georgia" w:hAnsi="Georgia"/>
                <w:b/>
                <w:noProof/>
              </w:rPr>
              <w:t>Section four – what you will be expected to deliver</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_Toc487799493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16</w:t>
            </w:r>
            <w:r w:rsidRPr="00E46A00">
              <w:rPr>
                <w:rFonts w:ascii="Georgia" w:hAnsi="Georgia"/>
                <w:b/>
                <w:noProof/>
                <w:webHidden/>
              </w:rPr>
              <w:fldChar w:fldCharType="end"/>
            </w:r>
          </w:hyperlink>
        </w:p>
        <w:p w14:paraId="2302B0F1"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494" w:history="1">
            <w:r w:rsidRPr="00E46A00">
              <w:rPr>
                <w:rStyle w:val="Hyperlink"/>
                <w:rFonts w:ascii="Georgia" w:hAnsi="Georgia"/>
                <w:b/>
                <w:noProof/>
              </w:rPr>
              <w:t>Section five – how to apply</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_Toc487799494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17</w:t>
            </w:r>
            <w:r w:rsidRPr="00E46A00">
              <w:rPr>
                <w:rFonts w:ascii="Georgia" w:hAnsi="Georgia"/>
                <w:b/>
                <w:noProof/>
                <w:webHidden/>
              </w:rPr>
              <w:fldChar w:fldCharType="end"/>
            </w:r>
          </w:hyperlink>
        </w:p>
        <w:p w14:paraId="394ADDC3"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5" w:history="1">
            <w:r w:rsidRPr="00E46A00">
              <w:rPr>
                <w:rStyle w:val="Hyperlink"/>
                <w:rFonts w:ascii="Georgia" w:hAnsi="Georgia"/>
                <w:noProof/>
              </w:rPr>
              <w:t>When to apply</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_Toc487799495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17</w:t>
            </w:r>
            <w:r w:rsidRPr="00E46A00">
              <w:rPr>
                <w:rFonts w:ascii="Georgia" w:hAnsi="Georgia"/>
                <w:noProof/>
                <w:webHidden/>
              </w:rPr>
              <w:fldChar w:fldCharType="end"/>
            </w:r>
          </w:hyperlink>
        </w:p>
        <w:p w14:paraId="082A599F"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6" w:history="1">
            <w:r w:rsidRPr="00E46A00">
              <w:rPr>
                <w:rStyle w:val="Hyperlink"/>
                <w:rFonts w:ascii="Georgia" w:hAnsi="Georgia"/>
                <w:noProof/>
              </w:rPr>
              <w:t>Making an application</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_Toc487799496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17</w:t>
            </w:r>
            <w:r w:rsidRPr="00E46A00">
              <w:rPr>
                <w:rFonts w:ascii="Georgia" w:hAnsi="Georgia"/>
                <w:noProof/>
                <w:webHidden/>
              </w:rPr>
              <w:fldChar w:fldCharType="end"/>
            </w:r>
          </w:hyperlink>
        </w:p>
        <w:p w14:paraId="5BBCE767"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7" w:history="1">
            <w:r w:rsidRPr="00E46A00">
              <w:rPr>
                <w:rStyle w:val="Hyperlink"/>
                <w:rFonts w:ascii="Georgia" w:hAnsi="Georgia"/>
                <w:noProof/>
              </w:rPr>
              <w:t>Assistance with your application</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_Toc487799497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18</w:t>
            </w:r>
            <w:r w:rsidRPr="00E46A00">
              <w:rPr>
                <w:rFonts w:ascii="Georgia" w:hAnsi="Georgia"/>
                <w:noProof/>
                <w:webHidden/>
              </w:rPr>
              <w:fldChar w:fldCharType="end"/>
            </w:r>
          </w:hyperlink>
        </w:p>
        <w:p w14:paraId="79062E8F" w14:textId="77777777" w:rsidR="00E46A00" w:rsidRPr="00E46A00" w:rsidRDefault="00E46A00">
          <w:pPr>
            <w:pStyle w:val="TOC2"/>
            <w:tabs>
              <w:tab w:val="right" w:leader="dot" w:pos="8789"/>
            </w:tabs>
            <w:rPr>
              <w:rFonts w:ascii="Georgia" w:eastAsiaTheme="minorEastAsia" w:hAnsi="Georgia" w:cstheme="minorBidi"/>
              <w:noProof/>
              <w:sz w:val="22"/>
              <w:szCs w:val="22"/>
            </w:rPr>
          </w:pPr>
          <w:hyperlink w:anchor="_Toc487799498" w:history="1">
            <w:r w:rsidRPr="00E46A00">
              <w:rPr>
                <w:rStyle w:val="Hyperlink"/>
                <w:rFonts w:ascii="Georgia" w:hAnsi="Georgia"/>
                <w:noProof/>
              </w:rPr>
              <w:t>After you submit your application</w:t>
            </w:r>
            <w:r w:rsidRPr="00E46A00">
              <w:rPr>
                <w:rFonts w:ascii="Georgia" w:hAnsi="Georgia"/>
                <w:noProof/>
                <w:webHidden/>
              </w:rPr>
              <w:tab/>
            </w:r>
            <w:r w:rsidRPr="00E46A00">
              <w:rPr>
                <w:rFonts w:ascii="Georgia" w:hAnsi="Georgia"/>
                <w:noProof/>
                <w:webHidden/>
              </w:rPr>
              <w:fldChar w:fldCharType="begin"/>
            </w:r>
            <w:r w:rsidRPr="00E46A00">
              <w:rPr>
                <w:rFonts w:ascii="Georgia" w:hAnsi="Georgia"/>
                <w:noProof/>
                <w:webHidden/>
              </w:rPr>
              <w:instrText xml:space="preserve"> PAGEREF _Toc487799498 \h </w:instrText>
            </w:r>
            <w:r w:rsidRPr="00E46A00">
              <w:rPr>
                <w:rFonts w:ascii="Georgia" w:hAnsi="Georgia"/>
                <w:noProof/>
                <w:webHidden/>
              </w:rPr>
            </w:r>
            <w:r w:rsidRPr="00E46A00">
              <w:rPr>
                <w:rFonts w:ascii="Georgia" w:hAnsi="Georgia"/>
                <w:noProof/>
                <w:webHidden/>
              </w:rPr>
              <w:fldChar w:fldCharType="separate"/>
            </w:r>
            <w:r w:rsidRPr="00E46A00">
              <w:rPr>
                <w:rFonts w:ascii="Georgia" w:hAnsi="Georgia"/>
                <w:noProof/>
                <w:webHidden/>
              </w:rPr>
              <w:t>19</w:t>
            </w:r>
            <w:r w:rsidRPr="00E46A00">
              <w:rPr>
                <w:rFonts w:ascii="Georgia" w:hAnsi="Georgia"/>
                <w:noProof/>
                <w:webHidden/>
              </w:rPr>
              <w:fldChar w:fldCharType="end"/>
            </w:r>
          </w:hyperlink>
        </w:p>
        <w:p w14:paraId="7D352379"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499" w:history="1">
            <w:r w:rsidRPr="00E46A00">
              <w:rPr>
                <w:rStyle w:val="Hyperlink"/>
                <w:rFonts w:ascii="Georgia" w:hAnsi="Georgia"/>
                <w:b/>
                <w:noProof/>
              </w:rPr>
              <w:t>Section six – how we will make our decision</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_Toc487799499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20</w:t>
            </w:r>
            <w:r w:rsidRPr="00E46A00">
              <w:rPr>
                <w:rFonts w:ascii="Georgia" w:hAnsi="Georgia"/>
                <w:b/>
                <w:noProof/>
                <w:webHidden/>
              </w:rPr>
              <w:fldChar w:fldCharType="end"/>
            </w:r>
          </w:hyperlink>
        </w:p>
        <w:p w14:paraId="7A9EDF26"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500" w:history="1">
            <w:r w:rsidRPr="00E46A00">
              <w:rPr>
                <w:rStyle w:val="Hyperlink"/>
                <w:rFonts w:ascii="Georgia" w:hAnsi="Georgia"/>
                <w:b/>
                <w:noProof/>
              </w:rPr>
              <w:t>Section seven – Freedom of Information Act</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_Toc487799500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24</w:t>
            </w:r>
            <w:r w:rsidRPr="00E46A00">
              <w:rPr>
                <w:rFonts w:ascii="Georgia" w:hAnsi="Georgia"/>
                <w:b/>
                <w:noProof/>
                <w:webHidden/>
              </w:rPr>
              <w:fldChar w:fldCharType="end"/>
            </w:r>
          </w:hyperlink>
        </w:p>
        <w:p w14:paraId="3BE3C14C" w14:textId="77777777" w:rsidR="00E46A00" w:rsidRPr="00E46A00" w:rsidRDefault="00E46A00">
          <w:pPr>
            <w:pStyle w:val="TOC1"/>
            <w:tabs>
              <w:tab w:val="right" w:leader="dot" w:pos="8789"/>
            </w:tabs>
            <w:rPr>
              <w:rFonts w:ascii="Georgia" w:eastAsiaTheme="minorEastAsia" w:hAnsi="Georgia" w:cstheme="minorBidi"/>
              <w:b/>
              <w:noProof/>
              <w:sz w:val="22"/>
              <w:szCs w:val="22"/>
            </w:rPr>
          </w:pPr>
          <w:hyperlink w:anchor="_Toc487799501" w:history="1">
            <w:r w:rsidRPr="00E46A00">
              <w:rPr>
                <w:rStyle w:val="Hyperlink"/>
                <w:rFonts w:ascii="Georgia" w:hAnsi="Georgia"/>
                <w:b/>
                <w:noProof/>
              </w:rPr>
              <w:t>Contact us</w:t>
            </w:r>
            <w:r w:rsidRPr="00E46A00">
              <w:rPr>
                <w:rFonts w:ascii="Georgia" w:hAnsi="Georgia"/>
                <w:b/>
                <w:noProof/>
                <w:webHidden/>
              </w:rPr>
              <w:tab/>
            </w:r>
            <w:r w:rsidRPr="00E46A00">
              <w:rPr>
                <w:rFonts w:ascii="Georgia" w:hAnsi="Georgia"/>
                <w:b/>
                <w:noProof/>
                <w:webHidden/>
              </w:rPr>
              <w:fldChar w:fldCharType="begin"/>
            </w:r>
            <w:r w:rsidRPr="00E46A00">
              <w:rPr>
                <w:rFonts w:ascii="Georgia" w:hAnsi="Georgia"/>
                <w:b/>
                <w:noProof/>
                <w:webHidden/>
              </w:rPr>
              <w:instrText xml:space="preserve"> PAGEREF _Toc487799501 \h </w:instrText>
            </w:r>
            <w:r w:rsidRPr="00E46A00">
              <w:rPr>
                <w:rFonts w:ascii="Georgia" w:hAnsi="Georgia"/>
                <w:b/>
                <w:noProof/>
                <w:webHidden/>
              </w:rPr>
            </w:r>
            <w:r w:rsidRPr="00E46A00">
              <w:rPr>
                <w:rFonts w:ascii="Georgia" w:hAnsi="Georgia"/>
                <w:b/>
                <w:noProof/>
                <w:webHidden/>
              </w:rPr>
              <w:fldChar w:fldCharType="separate"/>
            </w:r>
            <w:r w:rsidRPr="00E46A00">
              <w:rPr>
                <w:rFonts w:ascii="Georgia" w:hAnsi="Georgia"/>
                <w:b/>
                <w:noProof/>
                <w:webHidden/>
              </w:rPr>
              <w:t>24</w:t>
            </w:r>
            <w:r w:rsidRPr="00E46A00">
              <w:rPr>
                <w:rFonts w:ascii="Georgia" w:hAnsi="Georgia"/>
                <w:b/>
                <w:noProof/>
                <w:webHidden/>
              </w:rPr>
              <w:fldChar w:fldCharType="end"/>
            </w:r>
          </w:hyperlink>
        </w:p>
        <w:p w14:paraId="20B071FE" w14:textId="76573359" w:rsidR="00581C31" w:rsidRPr="00581C31" w:rsidRDefault="001F79A0" w:rsidP="00581C31">
          <w:pPr>
            <w:spacing w:line="320" w:lineRule="atLeast"/>
            <w:rPr>
              <w:rFonts w:ascii="Georgia" w:hAnsi="Georgia"/>
              <w:b/>
              <w:bCs/>
              <w:noProof/>
              <w:szCs w:val="24"/>
            </w:rPr>
          </w:pPr>
          <w:r w:rsidRPr="00E46A00">
            <w:rPr>
              <w:rFonts w:ascii="Georgia" w:hAnsi="Georgia"/>
              <w:b/>
              <w:bCs/>
              <w:noProof/>
              <w:szCs w:val="24"/>
            </w:rPr>
            <w:fldChar w:fldCharType="end"/>
          </w:r>
        </w:p>
      </w:sdtContent>
    </w:sdt>
    <w:p w14:paraId="1F89C62F" w14:textId="77777777" w:rsidR="00581C31" w:rsidRDefault="00581C31" w:rsidP="00581C31">
      <w:pPr>
        <w:pStyle w:val="Heading1"/>
        <w:rPr>
          <w:rFonts w:ascii="Georgia" w:hAnsi="Georgia"/>
          <w:b/>
          <w:sz w:val="28"/>
          <w:szCs w:val="28"/>
        </w:rPr>
      </w:pPr>
    </w:p>
    <w:p w14:paraId="1DF893CF" w14:textId="77777777" w:rsidR="00581C31" w:rsidRDefault="00581C31" w:rsidP="00581C31">
      <w:pPr>
        <w:rPr>
          <w:lang w:eastAsia="en-GB"/>
        </w:rPr>
      </w:pPr>
    </w:p>
    <w:p w14:paraId="644B33C1" w14:textId="77777777" w:rsidR="00581C31" w:rsidRDefault="00581C31" w:rsidP="00581C31">
      <w:pPr>
        <w:rPr>
          <w:lang w:eastAsia="en-GB"/>
        </w:rPr>
      </w:pPr>
    </w:p>
    <w:p w14:paraId="340D5EDC" w14:textId="77777777" w:rsidR="00581C31" w:rsidRDefault="00581C31" w:rsidP="00581C31">
      <w:pPr>
        <w:rPr>
          <w:lang w:eastAsia="en-GB"/>
        </w:rPr>
      </w:pPr>
    </w:p>
    <w:p w14:paraId="369AC9D5" w14:textId="77777777" w:rsidR="008F1448" w:rsidRDefault="008F1448" w:rsidP="00581C31">
      <w:pPr>
        <w:rPr>
          <w:lang w:eastAsia="en-GB"/>
        </w:rPr>
      </w:pPr>
      <w:bookmarkStart w:id="0" w:name="_GoBack"/>
      <w:bookmarkEnd w:id="0"/>
    </w:p>
    <w:p w14:paraId="6B3DD109" w14:textId="77777777" w:rsidR="008F1448" w:rsidRDefault="008F1448" w:rsidP="00581C31">
      <w:pPr>
        <w:rPr>
          <w:lang w:eastAsia="en-GB"/>
        </w:rPr>
      </w:pPr>
    </w:p>
    <w:p w14:paraId="7FFCFF66" w14:textId="77777777" w:rsidR="00581C31" w:rsidRDefault="00581C31" w:rsidP="00581C31">
      <w:pPr>
        <w:rPr>
          <w:lang w:eastAsia="en-GB"/>
        </w:rPr>
      </w:pPr>
    </w:p>
    <w:p w14:paraId="27DEF852" w14:textId="77777777" w:rsidR="00581C31" w:rsidRDefault="00581C31" w:rsidP="00581C31">
      <w:pPr>
        <w:rPr>
          <w:lang w:eastAsia="en-GB"/>
        </w:rPr>
      </w:pPr>
    </w:p>
    <w:p w14:paraId="2FE93CD4" w14:textId="77777777" w:rsidR="00581C31" w:rsidRDefault="00581C31" w:rsidP="00581C31">
      <w:pPr>
        <w:rPr>
          <w:lang w:eastAsia="en-GB"/>
        </w:rPr>
      </w:pPr>
    </w:p>
    <w:p w14:paraId="21CF5F18" w14:textId="77777777" w:rsidR="00581C31" w:rsidRDefault="00581C31" w:rsidP="00581C31">
      <w:pPr>
        <w:rPr>
          <w:lang w:eastAsia="en-GB"/>
        </w:rPr>
      </w:pPr>
    </w:p>
    <w:p w14:paraId="4E4C0F99" w14:textId="77777777" w:rsidR="00581C31" w:rsidRDefault="00581C31" w:rsidP="00581C31">
      <w:pPr>
        <w:rPr>
          <w:lang w:eastAsia="en-GB"/>
        </w:rPr>
      </w:pPr>
    </w:p>
    <w:p w14:paraId="79DDAFC8" w14:textId="77777777" w:rsidR="00581C31" w:rsidRDefault="00581C31" w:rsidP="00581C31">
      <w:pPr>
        <w:rPr>
          <w:lang w:eastAsia="en-GB"/>
        </w:rPr>
      </w:pPr>
    </w:p>
    <w:p w14:paraId="48AD8976" w14:textId="77777777" w:rsidR="00581C31" w:rsidRDefault="00581C31" w:rsidP="00581C31">
      <w:pPr>
        <w:rPr>
          <w:lang w:eastAsia="en-GB"/>
        </w:rPr>
      </w:pPr>
    </w:p>
    <w:p w14:paraId="2B7FD989" w14:textId="77777777" w:rsidR="00581C31" w:rsidRDefault="00581C31" w:rsidP="00581C31">
      <w:pPr>
        <w:rPr>
          <w:lang w:eastAsia="en-GB"/>
        </w:rPr>
      </w:pPr>
    </w:p>
    <w:p w14:paraId="62C930FD" w14:textId="77777777" w:rsidR="00581C31" w:rsidRDefault="00581C31" w:rsidP="00581C31">
      <w:pPr>
        <w:rPr>
          <w:lang w:eastAsia="en-GB"/>
        </w:rPr>
      </w:pPr>
    </w:p>
    <w:p w14:paraId="0384B2D9" w14:textId="77777777" w:rsidR="00581C31" w:rsidRDefault="00581C31" w:rsidP="00581C31">
      <w:pPr>
        <w:pStyle w:val="Heading1"/>
        <w:rPr>
          <w:rFonts w:ascii="Arial" w:hAnsi="Arial"/>
        </w:rPr>
      </w:pPr>
    </w:p>
    <w:p w14:paraId="3ECD0F13" w14:textId="77777777" w:rsidR="00962CFE" w:rsidRPr="00962CFE" w:rsidRDefault="00962CFE" w:rsidP="00962CFE">
      <w:pPr>
        <w:rPr>
          <w:lang w:eastAsia="en-GB"/>
        </w:rPr>
      </w:pPr>
    </w:p>
    <w:p w14:paraId="0B54F022" w14:textId="534CE8AE" w:rsidR="00F13A8E" w:rsidRPr="00581C31" w:rsidRDefault="00F13A8E" w:rsidP="00581C31">
      <w:pPr>
        <w:pStyle w:val="Heading1"/>
        <w:rPr>
          <w:rFonts w:ascii="Georgia" w:hAnsi="Georgia"/>
          <w:b/>
          <w:sz w:val="28"/>
          <w:szCs w:val="28"/>
          <w:lang w:eastAsia="en-US"/>
        </w:rPr>
      </w:pPr>
      <w:bookmarkStart w:id="1" w:name="_Toc487799484"/>
      <w:r w:rsidRPr="00581C31">
        <w:rPr>
          <w:rFonts w:ascii="Georgia" w:hAnsi="Georgia"/>
          <w:b/>
          <w:sz w:val="28"/>
          <w:szCs w:val="28"/>
        </w:rPr>
        <w:lastRenderedPageBreak/>
        <w:t>Section one – introduction</w:t>
      </w:r>
      <w:bookmarkEnd w:id="1"/>
    </w:p>
    <w:p w14:paraId="548CF7A1" w14:textId="77777777" w:rsidR="0053027F" w:rsidRPr="001C5FD1" w:rsidRDefault="0053027F" w:rsidP="00294AB2">
      <w:pPr>
        <w:spacing w:line="320" w:lineRule="atLeast"/>
        <w:rPr>
          <w:rFonts w:ascii="Georgia" w:hAnsi="Georgia"/>
          <w:b/>
          <w:szCs w:val="24"/>
          <w:lang w:eastAsia="en-GB"/>
        </w:rPr>
      </w:pPr>
    </w:p>
    <w:p w14:paraId="3F04CCEE" w14:textId="77777777" w:rsidR="0053027F" w:rsidRPr="001C5FD1" w:rsidRDefault="00F13A8E" w:rsidP="00294AB2">
      <w:pPr>
        <w:pStyle w:val="Heading2"/>
        <w:spacing w:line="320" w:lineRule="atLeast"/>
        <w:rPr>
          <w:rFonts w:ascii="Georgia" w:hAnsi="Georgia"/>
        </w:rPr>
      </w:pPr>
      <w:bookmarkStart w:id="2" w:name="_Toc487799485"/>
      <w:r w:rsidRPr="001C5FD1">
        <w:rPr>
          <w:rFonts w:ascii="Georgia" w:hAnsi="Georgia"/>
        </w:rPr>
        <w:t>Welcome</w:t>
      </w:r>
      <w:bookmarkEnd w:id="2"/>
      <w:r w:rsidR="0053027F" w:rsidRPr="001C5FD1">
        <w:rPr>
          <w:rFonts w:ascii="Georgia" w:hAnsi="Georgia"/>
        </w:rPr>
        <w:t xml:space="preserve"> </w:t>
      </w:r>
    </w:p>
    <w:p w14:paraId="3636A073" w14:textId="77777777" w:rsidR="0053027F" w:rsidRPr="001C5FD1" w:rsidRDefault="0012417D" w:rsidP="00294AB2">
      <w:pPr>
        <w:autoSpaceDE w:val="0"/>
        <w:autoSpaceDN w:val="0"/>
        <w:adjustRightInd w:val="0"/>
        <w:spacing w:line="320" w:lineRule="atLeast"/>
        <w:rPr>
          <w:rFonts w:ascii="Georgia" w:hAnsi="Georgia"/>
          <w:szCs w:val="24"/>
        </w:rPr>
      </w:pPr>
      <w:r w:rsidRPr="001C5FD1">
        <w:rPr>
          <w:rFonts w:ascii="Georgia" w:hAnsi="Georgia" w:cs="Arial"/>
          <w:bCs/>
          <w:szCs w:val="24"/>
          <w:lang w:eastAsia="en-GB"/>
        </w:rPr>
        <w:t xml:space="preserve">Thank you for your interest </w:t>
      </w:r>
      <w:r w:rsidR="00587966" w:rsidRPr="001C5FD1">
        <w:rPr>
          <w:rFonts w:ascii="Georgia" w:hAnsi="Georgia" w:cs="Arial"/>
          <w:bCs/>
          <w:szCs w:val="24"/>
          <w:lang w:eastAsia="en-GB"/>
        </w:rPr>
        <w:t xml:space="preserve">in the </w:t>
      </w:r>
      <w:r w:rsidR="00813EF3" w:rsidRPr="001C5FD1">
        <w:rPr>
          <w:rFonts w:ascii="Georgia" w:hAnsi="Georgia" w:cs="Arial"/>
          <w:bCs/>
          <w:szCs w:val="24"/>
          <w:lang w:eastAsia="en-GB"/>
        </w:rPr>
        <w:t>Catalyst Small Grants</w:t>
      </w:r>
      <w:r w:rsidR="00587966" w:rsidRPr="001C5FD1">
        <w:rPr>
          <w:rFonts w:ascii="Georgia" w:hAnsi="Georgia" w:cs="Arial"/>
          <w:bCs/>
          <w:szCs w:val="24"/>
          <w:lang w:eastAsia="en-GB"/>
        </w:rPr>
        <w:t xml:space="preserve"> programme. </w:t>
      </w:r>
      <w:r w:rsidR="0053027F" w:rsidRPr="001C5FD1">
        <w:rPr>
          <w:rFonts w:ascii="Georgia" w:hAnsi="Georgia"/>
          <w:szCs w:val="24"/>
        </w:rPr>
        <w:t>This guidance gives you information on how to apply for funding to</w:t>
      </w:r>
      <w:r w:rsidR="00587966" w:rsidRPr="001C5FD1">
        <w:rPr>
          <w:rFonts w:ascii="Georgia" w:hAnsi="Georgia"/>
          <w:szCs w:val="24"/>
        </w:rPr>
        <w:t xml:space="preserve"> the </w:t>
      </w:r>
      <w:r w:rsidR="00813EF3" w:rsidRPr="001C5FD1">
        <w:rPr>
          <w:rFonts w:ascii="Georgia" w:hAnsi="Georgia"/>
          <w:szCs w:val="24"/>
        </w:rPr>
        <w:t>Catalyst Small Grants</w:t>
      </w:r>
      <w:r w:rsidR="00587966" w:rsidRPr="001C5FD1">
        <w:rPr>
          <w:rFonts w:ascii="Georgia" w:hAnsi="Georgia"/>
          <w:szCs w:val="24"/>
        </w:rPr>
        <w:t xml:space="preserve"> programme.</w:t>
      </w:r>
    </w:p>
    <w:p w14:paraId="3211161D" w14:textId="09F7E14A" w:rsidR="00647EA7" w:rsidRPr="00581C31" w:rsidRDefault="002134ED" w:rsidP="00581C31">
      <w:pPr>
        <w:pStyle w:val="Caption"/>
        <w:rPr>
          <w:rFonts w:ascii="Georgia" w:hAnsi="Georgia"/>
          <w:b w:val="0"/>
          <w:i/>
        </w:rPr>
      </w:pPr>
      <w:r w:rsidRPr="00581C31">
        <w:rPr>
          <w:rFonts w:ascii="Georgia" w:hAnsi="Georgia"/>
          <w:b w:val="0"/>
        </w:rPr>
        <w:t>Catalyst Small Grants programme is intended to</w:t>
      </w:r>
      <w:r w:rsidR="004442BB" w:rsidRPr="00581C31">
        <w:rPr>
          <w:rFonts w:ascii="Georgia" w:hAnsi="Georgia"/>
          <w:b w:val="0"/>
        </w:rPr>
        <w:t xml:space="preserve"> improve financial resilience through building fundraising capacity and encouraging more private giving in arts and culture.  It will support the following: </w:t>
      </w:r>
      <w:r w:rsidRPr="00581C31">
        <w:rPr>
          <w:rFonts w:ascii="Georgia" w:hAnsi="Georgia"/>
          <w:b w:val="0"/>
        </w:rPr>
        <w:t>NPOs (equivalent to a Band 1 investment)</w:t>
      </w:r>
      <w:r w:rsidR="004442BB" w:rsidRPr="00581C31">
        <w:rPr>
          <w:rFonts w:ascii="Georgia" w:hAnsi="Georgia"/>
          <w:b w:val="0"/>
        </w:rPr>
        <w:t xml:space="preserve">; non-NPO, small-to-medium, arts-focused organisations; non-MPM accredited </w:t>
      </w:r>
      <w:r w:rsidR="00527ECD" w:rsidRPr="00581C31">
        <w:rPr>
          <w:rFonts w:ascii="Georgia" w:hAnsi="Georgia"/>
          <w:b w:val="0"/>
        </w:rPr>
        <w:t>museums</w:t>
      </w:r>
      <w:r w:rsidR="004442BB" w:rsidRPr="00581C31">
        <w:rPr>
          <w:rFonts w:ascii="Georgia" w:hAnsi="Georgia"/>
          <w:b w:val="0"/>
        </w:rPr>
        <w:t>; local authority library services</w:t>
      </w:r>
      <w:r w:rsidR="00210994" w:rsidRPr="00581C31">
        <w:rPr>
          <w:rFonts w:ascii="Georgia" w:hAnsi="Georgia"/>
          <w:b w:val="0"/>
        </w:rPr>
        <w:t xml:space="preserve"> as described in </w:t>
      </w:r>
      <w:hyperlink w:anchor="_Section_three_–" w:history="1">
        <w:r w:rsidR="00210994" w:rsidRPr="00962CFE">
          <w:rPr>
            <w:rStyle w:val="Hyperlink"/>
            <w:rFonts w:ascii="Georgia" w:hAnsi="Georgia"/>
            <w:b w:val="0"/>
          </w:rPr>
          <w:t>Section three</w:t>
        </w:r>
      </w:hyperlink>
      <w:r w:rsidR="00210994" w:rsidRPr="00581C31">
        <w:rPr>
          <w:rFonts w:ascii="Georgia" w:hAnsi="Georgia"/>
          <w:b w:val="0"/>
        </w:rPr>
        <w:t xml:space="preserve">. </w:t>
      </w:r>
      <w:r w:rsidRPr="00581C31">
        <w:rPr>
          <w:rFonts w:ascii="Georgia" w:hAnsi="Georgia"/>
          <w:b w:val="0"/>
        </w:rPr>
        <w:t xml:space="preserve"> </w:t>
      </w:r>
    </w:p>
    <w:p w14:paraId="548A2582" w14:textId="77777777" w:rsidR="00647EA7" w:rsidRPr="001C5FD1" w:rsidRDefault="00647EA7" w:rsidP="00647EA7">
      <w:pPr>
        <w:pStyle w:val="ACEBodyText"/>
        <w:spacing w:line="320" w:lineRule="atLeast"/>
        <w:rPr>
          <w:rFonts w:ascii="Georgia" w:hAnsi="Georgia"/>
          <w:bCs/>
          <w:lang w:eastAsia="en-US"/>
        </w:rPr>
      </w:pPr>
      <w:r w:rsidRPr="001C5FD1">
        <w:rPr>
          <w:rFonts w:ascii="Georgia" w:hAnsi="Georgia"/>
          <w:bCs/>
          <w:lang w:eastAsia="en-US"/>
        </w:rPr>
        <w:t xml:space="preserve">The fund will provide a one-off grant </w:t>
      </w:r>
      <w:r w:rsidR="00527ECD">
        <w:rPr>
          <w:rFonts w:ascii="Georgia" w:hAnsi="Georgia"/>
          <w:bCs/>
          <w:lang w:eastAsia="en-US"/>
        </w:rPr>
        <w:t>to</w:t>
      </w:r>
      <w:r w:rsidR="004442BB">
        <w:rPr>
          <w:rFonts w:ascii="Georgia" w:hAnsi="Georgia"/>
          <w:bCs/>
          <w:lang w:eastAsia="en-US"/>
        </w:rPr>
        <w:t xml:space="preserve"> such</w:t>
      </w:r>
      <w:r w:rsidRPr="001C5FD1">
        <w:rPr>
          <w:rFonts w:ascii="Georgia" w:hAnsi="Georgia"/>
          <w:bCs/>
          <w:lang w:eastAsia="en-US"/>
        </w:rPr>
        <w:t xml:space="preserve"> organisations to develop their </w:t>
      </w:r>
      <w:r w:rsidR="00261D98">
        <w:rPr>
          <w:rFonts w:ascii="Georgia" w:hAnsi="Georgia"/>
          <w:bCs/>
          <w:lang w:eastAsia="en-US"/>
        </w:rPr>
        <w:t xml:space="preserve">fundraising </w:t>
      </w:r>
      <w:r w:rsidRPr="001C5FD1">
        <w:rPr>
          <w:rFonts w:ascii="Georgia" w:hAnsi="Georgia"/>
          <w:bCs/>
          <w:lang w:eastAsia="en-US"/>
        </w:rPr>
        <w:t xml:space="preserve">capacity and provide transitional support.  Organisations will need to propose the capacity building solution that best suits their business model and fundraising strategies. Organisations will invest in the necessary tools, training and skills development to build their </w:t>
      </w:r>
      <w:r w:rsidR="00261D98">
        <w:rPr>
          <w:rFonts w:ascii="Georgia" w:hAnsi="Georgia"/>
          <w:bCs/>
          <w:lang w:eastAsia="en-US"/>
        </w:rPr>
        <w:t xml:space="preserve">fundraising </w:t>
      </w:r>
      <w:r w:rsidRPr="001C5FD1">
        <w:rPr>
          <w:rFonts w:ascii="Georgia" w:hAnsi="Georgia"/>
          <w:bCs/>
          <w:lang w:eastAsia="en-US"/>
        </w:rPr>
        <w:t xml:space="preserve">capacity and diversify their income streams. </w:t>
      </w:r>
    </w:p>
    <w:p w14:paraId="52CDD74C" w14:textId="77777777" w:rsidR="00587966" w:rsidRPr="001C5FD1" w:rsidRDefault="00587966" w:rsidP="00294AB2">
      <w:pPr>
        <w:spacing w:line="320" w:lineRule="atLeast"/>
        <w:rPr>
          <w:rFonts w:ascii="Georgia" w:hAnsi="Georgia" w:cs="Arial Black"/>
          <w:b/>
          <w:bCs/>
          <w:szCs w:val="24"/>
          <w:lang w:eastAsia="en-GB"/>
        </w:rPr>
      </w:pPr>
    </w:p>
    <w:p w14:paraId="3DC96E1A" w14:textId="77777777" w:rsidR="00F13A8E" w:rsidRPr="001C5FD1" w:rsidRDefault="00F13A8E" w:rsidP="00294AB2">
      <w:pPr>
        <w:pStyle w:val="Heading2"/>
        <w:spacing w:line="320" w:lineRule="atLeast"/>
        <w:rPr>
          <w:rFonts w:ascii="Georgia" w:hAnsi="Georgia"/>
        </w:rPr>
      </w:pPr>
      <w:bookmarkStart w:id="3" w:name="_Toc487799486"/>
      <w:r w:rsidRPr="001C5FD1">
        <w:rPr>
          <w:rFonts w:ascii="Georgia" w:hAnsi="Georgia"/>
        </w:rPr>
        <w:t>About Arts Council England</w:t>
      </w:r>
      <w:bookmarkEnd w:id="3"/>
    </w:p>
    <w:p w14:paraId="7391C012" w14:textId="77777777" w:rsidR="00151580" w:rsidRPr="001C5FD1" w:rsidRDefault="00151580" w:rsidP="00294AB2">
      <w:pPr>
        <w:spacing w:line="320" w:lineRule="atLeast"/>
        <w:rPr>
          <w:rFonts w:ascii="Georgia" w:hAnsi="Georgia"/>
          <w:szCs w:val="24"/>
        </w:rPr>
      </w:pPr>
      <w:r w:rsidRPr="001C5FD1">
        <w:rPr>
          <w:rFonts w:ascii="Georgia" w:hAnsi="Georgia"/>
          <w:szCs w:val="24"/>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39827092" w14:textId="77777777" w:rsidR="00151580" w:rsidRPr="001C5FD1" w:rsidRDefault="00151580" w:rsidP="00294AB2">
      <w:pPr>
        <w:spacing w:line="320" w:lineRule="atLeast"/>
        <w:rPr>
          <w:rFonts w:ascii="Georgia" w:hAnsi="Georgia"/>
          <w:szCs w:val="24"/>
        </w:rPr>
      </w:pPr>
    </w:p>
    <w:p w14:paraId="5C255898" w14:textId="77777777" w:rsidR="00151580" w:rsidRPr="001C5FD1" w:rsidRDefault="00151580" w:rsidP="00294AB2">
      <w:pPr>
        <w:spacing w:line="320" w:lineRule="atLeast"/>
        <w:rPr>
          <w:rFonts w:ascii="Georgia" w:hAnsi="Georgia"/>
          <w:szCs w:val="24"/>
        </w:rPr>
      </w:pPr>
      <w:r w:rsidRPr="001C5FD1">
        <w:rPr>
          <w:rFonts w:ascii="Georgia" w:hAnsi="Georgia"/>
          <w:szCs w:val="24"/>
        </w:rP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1FC4AAF8" w14:textId="77777777" w:rsidR="00151580" w:rsidRPr="001C5FD1" w:rsidRDefault="00151580" w:rsidP="00294AB2">
      <w:pPr>
        <w:spacing w:line="320" w:lineRule="atLeast"/>
        <w:rPr>
          <w:rFonts w:ascii="Georgia" w:hAnsi="Georgia" w:cs="Arial"/>
          <w:szCs w:val="24"/>
        </w:rPr>
      </w:pPr>
    </w:p>
    <w:p w14:paraId="56DFA736" w14:textId="77777777" w:rsidR="00151580" w:rsidRPr="001C5FD1" w:rsidRDefault="00151580" w:rsidP="00294AB2">
      <w:pPr>
        <w:spacing w:line="320" w:lineRule="atLeast"/>
        <w:rPr>
          <w:rFonts w:ascii="Georgia" w:hAnsi="Georgia" w:cs="Arial"/>
          <w:szCs w:val="24"/>
        </w:rPr>
      </w:pPr>
      <w:r w:rsidRPr="001C5FD1">
        <w:rPr>
          <w:rFonts w:ascii="Georgia" w:hAnsi="Georgia"/>
          <w:szCs w:val="24"/>
        </w:rPr>
        <w:t xml:space="preserve">On behalf of the Department for Education, we are investing over £75 million between 2015 and 2016 in a network of </w:t>
      </w:r>
      <w:r w:rsidR="00816C8D" w:rsidRPr="00816C8D">
        <w:rPr>
          <w:rFonts w:ascii="Georgia" w:hAnsi="Georgia"/>
          <w:szCs w:val="24"/>
        </w:rPr>
        <w:t>121</w:t>
      </w:r>
      <w:r w:rsidRPr="001C5FD1">
        <w:rPr>
          <w:rFonts w:ascii="Georgia" w:hAnsi="Georgia"/>
          <w:szCs w:val="24"/>
        </w:rPr>
        <w:t xml:space="preserve"> Music education hubs across England.</w:t>
      </w:r>
    </w:p>
    <w:p w14:paraId="5D1EA885" w14:textId="77777777" w:rsidR="00074F57" w:rsidRPr="001C5FD1" w:rsidRDefault="00074F57" w:rsidP="00294AB2">
      <w:pPr>
        <w:autoSpaceDE w:val="0"/>
        <w:autoSpaceDN w:val="0"/>
        <w:adjustRightInd w:val="0"/>
        <w:spacing w:line="320" w:lineRule="atLeast"/>
        <w:rPr>
          <w:rFonts w:ascii="Georgia" w:hAnsi="Georgia"/>
          <w:szCs w:val="24"/>
          <w:lang w:eastAsia="en-GB"/>
        </w:rPr>
      </w:pPr>
    </w:p>
    <w:p w14:paraId="7C33D15A" w14:textId="68763FBD" w:rsidR="00074F57" w:rsidRPr="001C5FD1" w:rsidRDefault="00074F57" w:rsidP="00294AB2">
      <w:pPr>
        <w:autoSpaceDE w:val="0"/>
        <w:autoSpaceDN w:val="0"/>
        <w:adjustRightInd w:val="0"/>
        <w:spacing w:line="320" w:lineRule="atLeast"/>
        <w:rPr>
          <w:rFonts w:ascii="Georgia" w:hAnsi="Georgia"/>
          <w:szCs w:val="24"/>
          <w:lang w:eastAsia="en-GB"/>
        </w:rPr>
      </w:pPr>
      <w:r w:rsidRPr="001C5FD1">
        <w:rPr>
          <w:rFonts w:ascii="Georgia" w:hAnsi="Georgia"/>
          <w:szCs w:val="24"/>
          <w:lang w:eastAsia="en-GB"/>
        </w:rPr>
        <w:t xml:space="preserve">For more information about the Arts Council visit </w:t>
      </w:r>
      <w:hyperlink r:id="rId13" w:history="1">
        <w:r w:rsidR="00962CFE" w:rsidRPr="00962CFE">
          <w:rPr>
            <w:rStyle w:val="Hyperlink"/>
            <w:rFonts w:ascii="Georgia" w:hAnsi="Georgia"/>
            <w:szCs w:val="24"/>
            <w:lang w:eastAsia="en-GB"/>
          </w:rPr>
          <w:t>www.artscouncil.org.uk</w:t>
        </w:r>
      </w:hyperlink>
    </w:p>
    <w:p w14:paraId="6AF35E22" w14:textId="77777777" w:rsidR="00F13A8E" w:rsidRPr="001C5FD1" w:rsidRDefault="00F13A8E" w:rsidP="00294AB2">
      <w:pPr>
        <w:spacing w:line="320" w:lineRule="atLeast"/>
        <w:rPr>
          <w:rFonts w:ascii="Georgia" w:hAnsi="Georgia" w:cs="Arial"/>
          <w:bCs/>
          <w:szCs w:val="24"/>
          <w:lang w:eastAsia="en-GB"/>
        </w:rPr>
      </w:pPr>
    </w:p>
    <w:p w14:paraId="156F22AF" w14:textId="77777777" w:rsidR="00024950" w:rsidRDefault="00024950" w:rsidP="00294AB2">
      <w:pPr>
        <w:pStyle w:val="Heading2"/>
        <w:spacing w:line="320" w:lineRule="atLeast"/>
        <w:rPr>
          <w:rFonts w:ascii="Georgia" w:hAnsi="Georgia"/>
        </w:rPr>
      </w:pPr>
    </w:p>
    <w:p w14:paraId="63924F71" w14:textId="77777777" w:rsidR="00024950" w:rsidRDefault="00024950" w:rsidP="00294AB2">
      <w:pPr>
        <w:pStyle w:val="Heading2"/>
        <w:spacing w:line="320" w:lineRule="atLeast"/>
        <w:rPr>
          <w:rFonts w:ascii="Georgia" w:hAnsi="Georgia"/>
        </w:rPr>
      </w:pPr>
    </w:p>
    <w:p w14:paraId="447F4CCF" w14:textId="77777777" w:rsidR="00581C31" w:rsidRPr="00581C31" w:rsidRDefault="00581C31" w:rsidP="00581C31">
      <w:pPr>
        <w:rPr>
          <w:lang w:eastAsia="en-GB"/>
        </w:rPr>
      </w:pPr>
    </w:p>
    <w:p w14:paraId="7EFE80E8" w14:textId="77777777" w:rsidR="00E45935" w:rsidRPr="001C5FD1" w:rsidRDefault="00A87D84" w:rsidP="00294AB2">
      <w:pPr>
        <w:pStyle w:val="Heading2"/>
        <w:spacing w:line="320" w:lineRule="atLeast"/>
        <w:rPr>
          <w:rFonts w:ascii="Georgia" w:hAnsi="Georgia"/>
        </w:rPr>
      </w:pPr>
      <w:bookmarkStart w:id="4" w:name="_Toc487799487"/>
      <w:r w:rsidRPr="001C5FD1">
        <w:rPr>
          <w:rFonts w:ascii="Georgia" w:hAnsi="Georgia"/>
        </w:rPr>
        <w:lastRenderedPageBreak/>
        <w:t>About Arts Council England’s strategic funds 2015-18</w:t>
      </w:r>
      <w:bookmarkEnd w:id="4"/>
    </w:p>
    <w:p w14:paraId="04A442D7" w14:textId="1FEFB2DA" w:rsidR="0053027F" w:rsidRPr="001C5FD1" w:rsidRDefault="0085524E" w:rsidP="00294AB2">
      <w:pPr>
        <w:spacing w:line="320" w:lineRule="atLeast"/>
        <w:rPr>
          <w:rFonts w:ascii="Georgia" w:hAnsi="Georgia"/>
          <w:szCs w:val="24"/>
        </w:rPr>
      </w:pPr>
      <w:r w:rsidRPr="001C5FD1">
        <w:rPr>
          <w:rFonts w:ascii="Georgia" w:hAnsi="Georgia"/>
          <w:szCs w:val="24"/>
        </w:rPr>
        <w:t xml:space="preserve">Our Strategic </w:t>
      </w:r>
      <w:r w:rsidR="005F2CD2" w:rsidRPr="001C5FD1">
        <w:rPr>
          <w:rFonts w:ascii="Georgia" w:hAnsi="Georgia"/>
          <w:szCs w:val="24"/>
        </w:rPr>
        <w:t xml:space="preserve">funds </w:t>
      </w:r>
      <w:r w:rsidRPr="001C5FD1">
        <w:rPr>
          <w:rFonts w:ascii="Georgia" w:hAnsi="Georgia"/>
          <w:szCs w:val="24"/>
        </w:rPr>
        <w:t xml:space="preserve">help us to target </w:t>
      </w:r>
      <w:r w:rsidR="0053027F" w:rsidRPr="001C5FD1">
        <w:rPr>
          <w:rFonts w:ascii="Georgia" w:hAnsi="Georgia"/>
          <w:szCs w:val="24"/>
        </w:rPr>
        <w:t xml:space="preserve">particular challenges, opportunities or gaps, creating the environment for further development to take place in the arts and culture sector. Ultimately, they help us meet the goals set out in our strategy, </w:t>
      </w:r>
      <w:hyperlink r:id="rId14" w:history="1">
        <w:r w:rsidR="0053027F" w:rsidRPr="00962CFE">
          <w:rPr>
            <w:rStyle w:val="Hyperlink"/>
            <w:rFonts w:ascii="Georgia" w:hAnsi="Georgia"/>
            <w:i/>
            <w:iCs/>
            <w:szCs w:val="24"/>
          </w:rPr>
          <w:t>Great art and culture for everyone</w:t>
        </w:r>
      </w:hyperlink>
      <w:r w:rsidR="0053027F" w:rsidRPr="001C5FD1">
        <w:rPr>
          <w:rFonts w:ascii="Georgia" w:hAnsi="Georgia"/>
          <w:szCs w:val="24"/>
        </w:rPr>
        <w:t>. Our goals, for reference, are as follows</w:t>
      </w:r>
      <w:r w:rsidR="00551613" w:rsidRPr="001C5FD1">
        <w:rPr>
          <w:rFonts w:ascii="Georgia" w:hAnsi="Georgia"/>
          <w:szCs w:val="24"/>
        </w:rPr>
        <w:t>:</w:t>
      </w:r>
    </w:p>
    <w:p w14:paraId="2CA4DDA4" w14:textId="77777777" w:rsidR="00551613" w:rsidRPr="001C5FD1" w:rsidRDefault="00551613" w:rsidP="00294AB2">
      <w:pPr>
        <w:spacing w:line="320" w:lineRule="atLeast"/>
        <w:ind w:left="720"/>
        <w:rPr>
          <w:rFonts w:ascii="Georgia" w:hAnsi="Georgia"/>
          <w:szCs w:val="24"/>
        </w:rPr>
      </w:pPr>
      <w:r w:rsidRPr="001C5FD1">
        <w:rPr>
          <w:rFonts w:ascii="Georgia" w:hAnsi="Georgia"/>
          <w:b/>
          <w:szCs w:val="24"/>
        </w:rPr>
        <w:t xml:space="preserve">Goal 1: </w:t>
      </w:r>
      <w:r w:rsidRPr="001C5FD1">
        <w:rPr>
          <w:rFonts w:ascii="Georgia" w:hAnsi="Georgia"/>
          <w:szCs w:val="24"/>
        </w:rPr>
        <w:t>Excellence is thriving and celebrated in the arts, museums and libraries</w:t>
      </w:r>
    </w:p>
    <w:p w14:paraId="4BD7A482" w14:textId="77777777" w:rsidR="00551613" w:rsidRPr="001C5FD1" w:rsidRDefault="00551613" w:rsidP="00294AB2">
      <w:pPr>
        <w:spacing w:line="320" w:lineRule="atLeast"/>
        <w:ind w:left="720"/>
        <w:rPr>
          <w:rFonts w:ascii="Georgia" w:hAnsi="Georgia"/>
          <w:b/>
          <w:szCs w:val="24"/>
        </w:rPr>
      </w:pPr>
      <w:r w:rsidRPr="001C5FD1">
        <w:rPr>
          <w:rFonts w:ascii="Georgia" w:hAnsi="Georgia"/>
          <w:b/>
          <w:szCs w:val="24"/>
        </w:rPr>
        <w:t xml:space="preserve">Goal 2: </w:t>
      </w:r>
      <w:r w:rsidRPr="001C5FD1">
        <w:rPr>
          <w:rFonts w:ascii="Georgia" w:hAnsi="Georgia"/>
          <w:szCs w:val="24"/>
        </w:rPr>
        <w:t>Everyone has the opportunity to experience and be inspired by the arts, museums and libraries</w:t>
      </w:r>
    </w:p>
    <w:p w14:paraId="2ACEF774" w14:textId="77777777" w:rsidR="00551613" w:rsidRPr="001C5FD1" w:rsidRDefault="00551613" w:rsidP="00294AB2">
      <w:pPr>
        <w:spacing w:line="320" w:lineRule="atLeast"/>
        <w:ind w:left="720"/>
        <w:rPr>
          <w:rFonts w:ascii="Georgia" w:hAnsi="Georgia"/>
          <w:szCs w:val="24"/>
        </w:rPr>
      </w:pPr>
      <w:r w:rsidRPr="001C5FD1">
        <w:rPr>
          <w:rFonts w:ascii="Georgia" w:hAnsi="Georgia"/>
          <w:b/>
          <w:szCs w:val="24"/>
        </w:rPr>
        <w:t xml:space="preserve">Goal 3: </w:t>
      </w:r>
      <w:r w:rsidRPr="001C5FD1">
        <w:rPr>
          <w:rFonts w:ascii="Georgia" w:hAnsi="Georgia"/>
          <w:szCs w:val="24"/>
        </w:rPr>
        <w:t>The arts, museums and libraries are resilient and environmentally sustainable</w:t>
      </w:r>
    </w:p>
    <w:p w14:paraId="60F7EA04" w14:textId="77777777" w:rsidR="00551613" w:rsidRPr="001C5FD1" w:rsidRDefault="00551613" w:rsidP="00294AB2">
      <w:pPr>
        <w:spacing w:line="320" w:lineRule="atLeast"/>
        <w:ind w:left="720"/>
        <w:rPr>
          <w:rFonts w:ascii="Georgia" w:hAnsi="Georgia"/>
          <w:szCs w:val="24"/>
        </w:rPr>
      </w:pPr>
      <w:r w:rsidRPr="001C5FD1">
        <w:rPr>
          <w:rFonts w:ascii="Georgia" w:hAnsi="Georgia"/>
          <w:b/>
          <w:szCs w:val="24"/>
        </w:rPr>
        <w:t xml:space="preserve">Goal 4: </w:t>
      </w:r>
      <w:r w:rsidRPr="001C5FD1">
        <w:rPr>
          <w:rFonts w:ascii="Georgia" w:hAnsi="Georgia"/>
          <w:szCs w:val="24"/>
        </w:rPr>
        <w:t>The leadership and workforce in the arts, museums and libraries are diverse and appropriately skilled</w:t>
      </w:r>
    </w:p>
    <w:p w14:paraId="21D9833B" w14:textId="77777777" w:rsidR="0053027F" w:rsidRPr="001C5FD1" w:rsidRDefault="00551613" w:rsidP="00294AB2">
      <w:pPr>
        <w:spacing w:line="320" w:lineRule="atLeast"/>
        <w:ind w:left="720"/>
        <w:rPr>
          <w:rFonts w:ascii="Georgia" w:hAnsi="Georgia"/>
          <w:b/>
          <w:szCs w:val="24"/>
        </w:rPr>
      </w:pPr>
      <w:r w:rsidRPr="001C5FD1">
        <w:rPr>
          <w:rFonts w:ascii="Georgia" w:hAnsi="Georgia"/>
          <w:b/>
          <w:szCs w:val="24"/>
        </w:rPr>
        <w:t xml:space="preserve">Goal 5: </w:t>
      </w:r>
      <w:r w:rsidRPr="001C5FD1">
        <w:rPr>
          <w:rFonts w:ascii="Georgia" w:hAnsi="Georgia"/>
          <w:szCs w:val="24"/>
        </w:rPr>
        <w:t>Every child and young person has the opportunity to experience the richness of the arts, museums and libraries</w:t>
      </w:r>
    </w:p>
    <w:p w14:paraId="308C37DD" w14:textId="77777777" w:rsidR="00FB5575" w:rsidRPr="001C5FD1" w:rsidRDefault="00FB5575" w:rsidP="00294AB2">
      <w:pPr>
        <w:spacing w:line="320" w:lineRule="atLeast"/>
        <w:rPr>
          <w:rFonts w:ascii="Georgia" w:hAnsi="Georgia" w:cs="Arial Black"/>
          <w:b/>
          <w:bCs/>
          <w:szCs w:val="24"/>
          <w:lang w:eastAsia="en-GB"/>
        </w:rPr>
      </w:pPr>
    </w:p>
    <w:p w14:paraId="0E47F36D" w14:textId="77777777" w:rsidR="00F02CCC" w:rsidRPr="001C5FD1" w:rsidRDefault="00F02CCC" w:rsidP="00F02CCC">
      <w:pPr>
        <w:spacing w:line="320" w:lineRule="atLeast"/>
        <w:rPr>
          <w:rFonts w:ascii="Georgia" w:hAnsi="Georgia"/>
          <w:b/>
          <w:szCs w:val="24"/>
        </w:rPr>
      </w:pPr>
      <w:r w:rsidRPr="001C5FD1">
        <w:rPr>
          <w:rFonts w:ascii="Georgia" w:hAnsi="Georgia"/>
          <w:b/>
          <w:szCs w:val="24"/>
          <w:lang w:eastAsia="en-GB"/>
        </w:rPr>
        <w:t xml:space="preserve">All of these goals are important, but we expect successful applicants to the </w:t>
      </w:r>
      <w:r w:rsidR="00813EF3" w:rsidRPr="001C5FD1">
        <w:rPr>
          <w:rFonts w:ascii="Georgia" w:hAnsi="Georgia"/>
          <w:b/>
          <w:szCs w:val="24"/>
          <w:lang w:eastAsia="en-GB"/>
        </w:rPr>
        <w:t>Catalyst Small Grants</w:t>
      </w:r>
      <w:r w:rsidRPr="001C5FD1">
        <w:rPr>
          <w:rFonts w:ascii="Georgia" w:hAnsi="Georgia"/>
          <w:b/>
          <w:szCs w:val="24"/>
          <w:lang w:eastAsia="en-GB"/>
        </w:rPr>
        <w:t xml:space="preserve"> programme to make a strong case under </w:t>
      </w:r>
      <w:r w:rsidRPr="001C5FD1">
        <w:rPr>
          <w:rFonts w:ascii="Georgia" w:hAnsi="Georgia"/>
          <w:b/>
          <w:szCs w:val="24"/>
        </w:rPr>
        <w:t>Goal 3: The arts, museums and libraries are resilient and environmentally sustainable.</w:t>
      </w:r>
    </w:p>
    <w:p w14:paraId="795263C7" w14:textId="77777777" w:rsidR="002D0E1A" w:rsidRPr="001C5FD1" w:rsidRDefault="002D0E1A" w:rsidP="00294AB2">
      <w:pPr>
        <w:spacing w:line="320" w:lineRule="atLeast"/>
        <w:rPr>
          <w:rFonts w:ascii="Georgia" w:hAnsi="Georgia"/>
          <w:szCs w:val="24"/>
          <w:lang w:eastAsia="en-GB"/>
        </w:rPr>
      </w:pPr>
    </w:p>
    <w:p w14:paraId="68CAB88F" w14:textId="77777777" w:rsidR="00F02CCC" w:rsidRPr="001C5FD1" w:rsidRDefault="00F02CCC" w:rsidP="00294AB2">
      <w:pPr>
        <w:spacing w:line="320" w:lineRule="atLeast"/>
        <w:rPr>
          <w:rFonts w:ascii="Georgia" w:hAnsi="Georgia"/>
          <w:szCs w:val="24"/>
          <w:lang w:eastAsia="en-GB"/>
        </w:rPr>
      </w:pPr>
    </w:p>
    <w:p w14:paraId="44173C1C" w14:textId="77777777" w:rsidR="00F02CCC" w:rsidRPr="001C5FD1" w:rsidRDefault="00F02CCC" w:rsidP="00294AB2">
      <w:pPr>
        <w:spacing w:line="320" w:lineRule="atLeast"/>
        <w:rPr>
          <w:rFonts w:ascii="Georgia" w:hAnsi="Georgia"/>
          <w:szCs w:val="24"/>
          <w:lang w:eastAsia="en-GB"/>
        </w:rPr>
      </w:pPr>
    </w:p>
    <w:p w14:paraId="4A69E92B" w14:textId="77777777" w:rsidR="00F02CCC" w:rsidRPr="001C5FD1" w:rsidRDefault="00F02CCC" w:rsidP="00294AB2">
      <w:pPr>
        <w:spacing w:line="320" w:lineRule="atLeast"/>
        <w:rPr>
          <w:rFonts w:ascii="Georgia" w:hAnsi="Georgia"/>
          <w:szCs w:val="24"/>
          <w:lang w:eastAsia="en-GB"/>
        </w:rPr>
      </w:pPr>
    </w:p>
    <w:p w14:paraId="5C22FF25" w14:textId="77777777" w:rsidR="00F02CCC" w:rsidRPr="001C5FD1" w:rsidRDefault="00A4358A" w:rsidP="00A4358A">
      <w:pPr>
        <w:spacing w:line="240" w:lineRule="auto"/>
        <w:rPr>
          <w:rFonts w:ascii="Georgia" w:hAnsi="Georgia"/>
          <w:szCs w:val="24"/>
          <w:lang w:eastAsia="en-GB"/>
        </w:rPr>
      </w:pPr>
      <w:r w:rsidRPr="001C5FD1">
        <w:rPr>
          <w:rFonts w:ascii="Georgia" w:hAnsi="Georgia"/>
          <w:szCs w:val="24"/>
          <w:lang w:eastAsia="en-GB"/>
        </w:rPr>
        <w:br w:type="page"/>
      </w:r>
    </w:p>
    <w:p w14:paraId="45A31731" w14:textId="77777777" w:rsidR="00F13A8E" w:rsidRPr="001C5FD1" w:rsidRDefault="00F13A8E" w:rsidP="00294AB2">
      <w:pPr>
        <w:pStyle w:val="Heading1"/>
        <w:spacing w:line="320" w:lineRule="atLeast"/>
        <w:rPr>
          <w:rFonts w:ascii="Georgia" w:hAnsi="Georgia"/>
          <w:b/>
          <w:sz w:val="28"/>
          <w:szCs w:val="28"/>
        </w:rPr>
      </w:pPr>
      <w:bookmarkStart w:id="5" w:name="_Section_two_–"/>
      <w:bookmarkStart w:id="6" w:name="_Toc487799488"/>
      <w:bookmarkEnd w:id="5"/>
      <w:r w:rsidRPr="001C5FD1">
        <w:rPr>
          <w:rFonts w:ascii="Georgia" w:hAnsi="Georgia"/>
          <w:b/>
          <w:sz w:val="28"/>
          <w:szCs w:val="28"/>
        </w:rPr>
        <w:lastRenderedPageBreak/>
        <w:t>Section two – purpose of</w:t>
      </w:r>
      <w:r w:rsidR="00AE0418" w:rsidRPr="001C5FD1">
        <w:rPr>
          <w:rFonts w:ascii="Georgia" w:hAnsi="Georgia"/>
          <w:b/>
          <w:sz w:val="28"/>
          <w:szCs w:val="28"/>
        </w:rPr>
        <w:t xml:space="preserve"> the</w:t>
      </w:r>
      <w:r w:rsidRPr="001C5FD1">
        <w:rPr>
          <w:rFonts w:ascii="Georgia" w:hAnsi="Georgia"/>
          <w:b/>
          <w:sz w:val="28"/>
          <w:szCs w:val="28"/>
        </w:rPr>
        <w:t xml:space="preserve"> </w:t>
      </w:r>
      <w:r w:rsidR="00813EF3" w:rsidRPr="001C5FD1">
        <w:rPr>
          <w:rFonts w:ascii="Georgia" w:hAnsi="Georgia"/>
          <w:b/>
          <w:sz w:val="28"/>
          <w:szCs w:val="28"/>
        </w:rPr>
        <w:t>Catalyst Small Grants</w:t>
      </w:r>
      <w:r w:rsidR="00AE0418" w:rsidRPr="001C5FD1">
        <w:rPr>
          <w:rFonts w:ascii="Georgia" w:hAnsi="Georgia"/>
          <w:b/>
          <w:sz w:val="28"/>
          <w:szCs w:val="28"/>
        </w:rPr>
        <w:t xml:space="preserve"> programme</w:t>
      </w:r>
      <w:bookmarkEnd w:id="6"/>
    </w:p>
    <w:p w14:paraId="1CBD8A18" w14:textId="77777777" w:rsidR="00DD0B10" w:rsidRPr="001C5FD1" w:rsidRDefault="00DD0B10" w:rsidP="00294AB2">
      <w:pPr>
        <w:spacing w:line="320" w:lineRule="atLeast"/>
        <w:rPr>
          <w:rFonts w:ascii="Georgia" w:hAnsi="Georgia" w:cs="Arial Black"/>
          <w:b/>
          <w:bCs/>
          <w:szCs w:val="24"/>
          <w:lang w:eastAsia="en-GB"/>
        </w:rPr>
      </w:pPr>
    </w:p>
    <w:p w14:paraId="2E6785A6" w14:textId="77777777" w:rsidR="00F13A8E" w:rsidRPr="001C5FD1" w:rsidRDefault="00F13A8E" w:rsidP="00294AB2">
      <w:pPr>
        <w:pStyle w:val="Heading2"/>
        <w:spacing w:line="320" w:lineRule="atLeast"/>
        <w:rPr>
          <w:rFonts w:ascii="Georgia" w:hAnsi="Georgia"/>
        </w:rPr>
      </w:pPr>
      <w:bookmarkStart w:id="7" w:name="_Aims_and_outcomes"/>
      <w:bookmarkStart w:id="8" w:name="_Toc487799489"/>
      <w:bookmarkEnd w:id="7"/>
      <w:r w:rsidRPr="001C5FD1">
        <w:rPr>
          <w:rFonts w:ascii="Georgia" w:hAnsi="Georgia"/>
        </w:rPr>
        <w:t>Aims and outcomes</w:t>
      </w:r>
      <w:bookmarkEnd w:id="8"/>
    </w:p>
    <w:p w14:paraId="547EFD5B" w14:textId="77777777" w:rsidR="00024950" w:rsidRDefault="005C22E5" w:rsidP="00294AB2">
      <w:pPr>
        <w:spacing w:line="320" w:lineRule="atLeast"/>
        <w:rPr>
          <w:rFonts w:ascii="Georgia" w:hAnsi="Georgia"/>
          <w:szCs w:val="24"/>
        </w:rPr>
      </w:pPr>
      <w:r w:rsidRPr="001C5FD1">
        <w:rPr>
          <w:rFonts w:ascii="Georgia" w:hAnsi="Georgia" w:cs="Arial"/>
          <w:bCs/>
          <w:szCs w:val="24"/>
          <w:lang w:eastAsia="en-GB"/>
        </w:rPr>
        <w:t xml:space="preserve">This fund continues the work of </w:t>
      </w:r>
      <w:r w:rsidR="00A4358A" w:rsidRPr="001C5FD1">
        <w:rPr>
          <w:rFonts w:ascii="Georgia" w:hAnsi="Georgia" w:cs="Arial"/>
          <w:bCs/>
          <w:szCs w:val="24"/>
          <w:lang w:eastAsia="en-GB"/>
        </w:rPr>
        <w:t>the first Catalyst programme (2012-2015</w:t>
      </w:r>
      <w:r w:rsidR="00B5420C" w:rsidRPr="001C5FD1">
        <w:rPr>
          <w:rFonts w:ascii="Georgia" w:hAnsi="Georgia" w:cs="Arial"/>
          <w:bCs/>
          <w:szCs w:val="24"/>
          <w:lang w:eastAsia="en-GB"/>
        </w:rPr>
        <w:t>) which</w:t>
      </w:r>
      <w:r w:rsidR="00A4358A" w:rsidRPr="001C5FD1">
        <w:rPr>
          <w:rFonts w:ascii="Georgia" w:hAnsi="Georgia" w:cs="Arial"/>
          <w:bCs/>
          <w:szCs w:val="24"/>
          <w:lang w:eastAsia="en-GB"/>
        </w:rPr>
        <w:t xml:space="preserve"> concluded in summer 2015. </w:t>
      </w:r>
      <w:hyperlink r:id="rId15" w:history="1">
        <w:r w:rsidR="00024950">
          <w:rPr>
            <w:rStyle w:val="Hyperlink"/>
            <w:rFonts w:ascii="Georgia" w:hAnsi="Georgia"/>
            <w:color w:val="auto"/>
            <w:szCs w:val="24"/>
          </w:rPr>
          <w:t>Three</w:t>
        </w:r>
        <w:r w:rsidR="00024950" w:rsidRPr="001C5FD1">
          <w:rPr>
            <w:rStyle w:val="Hyperlink"/>
            <w:rFonts w:ascii="Georgia" w:hAnsi="Georgia"/>
            <w:color w:val="auto"/>
            <w:szCs w:val="24"/>
          </w:rPr>
          <w:t xml:space="preserve"> evaluation reports</w:t>
        </w:r>
      </w:hyperlink>
      <w:r w:rsidR="00A4358A" w:rsidRPr="001C5FD1">
        <w:rPr>
          <w:rFonts w:ascii="Georgia" w:hAnsi="Georgia"/>
          <w:szCs w:val="24"/>
        </w:rPr>
        <w:t xml:space="preserve"> have</w:t>
      </w:r>
      <w:r w:rsidR="00294AB2" w:rsidRPr="001C5FD1">
        <w:rPr>
          <w:rFonts w:ascii="Georgia" w:hAnsi="Georgia"/>
          <w:szCs w:val="24"/>
        </w:rPr>
        <w:t xml:space="preserve"> been published</w:t>
      </w:r>
      <w:r w:rsidR="00024950">
        <w:rPr>
          <w:rFonts w:ascii="Georgia" w:hAnsi="Georgia"/>
          <w:szCs w:val="24"/>
        </w:rPr>
        <w:t xml:space="preserve"> with the final one published in January 2017</w:t>
      </w:r>
      <w:r w:rsidR="00294AB2" w:rsidRPr="001C5FD1">
        <w:rPr>
          <w:rFonts w:ascii="Georgia" w:hAnsi="Georgia"/>
          <w:szCs w:val="24"/>
        </w:rPr>
        <w:t>.</w:t>
      </w:r>
      <w:r w:rsidR="00024950">
        <w:rPr>
          <w:rFonts w:ascii="Georgia" w:hAnsi="Georgia"/>
          <w:szCs w:val="24"/>
        </w:rPr>
        <w:t xml:space="preserve">  This final report focuses on a one-year transition period from the Catalyst funding coming to an end</w:t>
      </w:r>
      <w:r w:rsidR="00210994">
        <w:rPr>
          <w:rFonts w:ascii="Georgia" w:hAnsi="Georgia"/>
          <w:szCs w:val="24"/>
        </w:rPr>
        <w:t xml:space="preserve"> for funded organisations</w:t>
      </w:r>
      <w:r w:rsidR="00024950">
        <w:rPr>
          <w:rFonts w:ascii="Georgia" w:hAnsi="Georgia"/>
          <w:szCs w:val="24"/>
        </w:rPr>
        <w:t>.</w:t>
      </w:r>
      <w:r w:rsidR="00294AB2" w:rsidRPr="001C5FD1">
        <w:rPr>
          <w:rFonts w:ascii="Georgia" w:hAnsi="Georgia"/>
          <w:szCs w:val="24"/>
        </w:rPr>
        <w:t xml:space="preserve"> </w:t>
      </w:r>
    </w:p>
    <w:p w14:paraId="26CA73E9" w14:textId="77777777" w:rsidR="00024950" w:rsidRDefault="00024950" w:rsidP="00294AB2">
      <w:pPr>
        <w:spacing w:line="320" w:lineRule="atLeast"/>
        <w:rPr>
          <w:rFonts w:ascii="Georgia" w:hAnsi="Georgia"/>
          <w:szCs w:val="24"/>
        </w:rPr>
      </w:pPr>
    </w:p>
    <w:p w14:paraId="3FCD820B" w14:textId="77777777" w:rsidR="00A4358A" w:rsidRPr="001C5FD1" w:rsidRDefault="00294AB2" w:rsidP="00294AB2">
      <w:pPr>
        <w:spacing w:line="320" w:lineRule="atLeast"/>
        <w:rPr>
          <w:rFonts w:ascii="Georgia" w:hAnsi="Georgia"/>
          <w:szCs w:val="24"/>
        </w:rPr>
      </w:pPr>
      <w:r w:rsidRPr="001C5FD1">
        <w:rPr>
          <w:rFonts w:ascii="Georgia" w:hAnsi="Georgia"/>
          <w:szCs w:val="24"/>
        </w:rPr>
        <w:t>T</w:t>
      </w:r>
      <w:r w:rsidR="00A4358A" w:rsidRPr="001C5FD1">
        <w:rPr>
          <w:rFonts w:ascii="Georgia" w:hAnsi="Georgia"/>
          <w:szCs w:val="24"/>
        </w:rPr>
        <w:t xml:space="preserve">he subsequent </w:t>
      </w:r>
      <w:r w:rsidR="00210994">
        <w:rPr>
          <w:rFonts w:ascii="Georgia" w:hAnsi="Georgia"/>
          <w:szCs w:val="24"/>
        </w:rPr>
        <w:t xml:space="preserve">Catalyst </w:t>
      </w:r>
      <w:r w:rsidR="00A4358A" w:rsidRPr="001C5FD1">
        <w:rPr>
          <w:rFonts w:ascii="Georgia" w:hAnsi="Georgia"/>
          <w:szCs w:val="24"/>
        </w:rPr>
        <w:t>Evolve and Catalyst Small Grants</w:t>
      </w:r>
      <w:r w:rsidR="00210994">
        <w:rPr>
          <w:rFonts w:ascii="Georgia" w:hAnsi="Georgia"/>
          <w:szCs w:val="24"/>
        </w:rPr>
        <w:t xml:space="preserve"> programmes</w:t>
      </w:r>
      <w:r w:rsidR="00A4358A" w:rsidRPr="001C5FD1">
        <w:rPr>
          <w:rFonts w:ascii="Georgia" w:hAnsi="Georgia"/>
          <w:szCs w:val="24"/>
        </w:rPr>
        <w:t xml:space="preserve"> </w:t>
      </w:r>
      <w:r w:rsidR="00024950">
        <w:rPr>
          <w:rFonts w:ascii="Georgia" w:hAnsi="Georgia"/>
          <w:szCs w:val="24"/>
        </w:rPr>
        <w:t xml:space="preserve">- </w:t>
      </w:r>
      <w:r w:rsidR="00A4358A" w:rsidRPr="001C5FD1">
        <w:rPr>
          <w:rFonts w:ascii="Georgia" w:hAnsi="Georgia"/>
          <w:szCs w:val="24"/>
        </w:rPr>
        <w:t>seek</w:t>
      </w:r>
      <w:r w:rsidRPr="001C5FD1">
        <w:rPr>
          <w:rFonts w:ascii="Georgia" w:hAnsi="Georgia"/>
          <w:szCs w:val="24"/>
        </w:rPr>
        <w:t xml:space="preserve"> to learn and build upon past investments in philanthropy an</w:t>
      </w:r>
      <w:r w:rsidR="00A4358A" w:rsidRPr="001C5FD1">
        <w:rPr>
          <w:rFonts w:ascii="Georgia" w:hAnsi="Georgia"/>
          <w:szCs w:val="24"/>
        </w:rPr>
        <w:t>d fundraising</w:t>
      </w:r>
      <w:r w:rsidRPr="001C5FD1">
        <w:rPr>
          <w:rFonts w:ascii="Georgia" w:hAnsi="Georgia"/>
          <w:szCs w:val="24"/>
        </w:rPr>
        <w:t xml:space="preserve"> and support Arts Council England’s wider work in encouraging organisations to diversify their income sources in order to become more resilient. </w:t>
      </w:r>
    </w:p>
    <w:p w14:paraId="4A02B603" w14:textId="77777777" w:rsidR="00A4358A" w:rsidRPr="001C5FD1" w:rsidRDefault="00A4358A" w:rsidP="00294AB2">
      <w:pPr>
        <w:spacing w:line="320" w:lineRule="atLeast"/>
        <w:rPr>
          <w:rFonts w:ascii="Georgia" w:hAnsi="Georgia"/>
          <w:szCs w:val="24"/>
        </w:rPr>
      </w:pPr>
    </w:p>
    <w:p w14:paraId="650D7F02" w14:textId="77777777" w:rsidR="00294AB2" w:rsidRPr="001C5FD1" w:rsidRDefault="00210994" w:rsidP="00294AB2">
      <w:pPr>
        <w:spacing w:line="320" w:lineRule="atLeast"/>
        <w:rPr>
          <w:rFonts w:ascii="Georgia" w:hAnsi="Georgia"/>
          <w:szCs w:val="24"/>
        </w:rPr>
      </w:pPr>
      <w:r>
        <w:rPr>
          <w:rFonts w:ascii="Georgia" w:hAnsi="Georgia"/>
          <w:szCs w:val="24"/>
        </w:rPr>
        <w:t>The</w:t>
      </w:r>
      <w:r w:rsidR="00A4358A" w:rsidRPr="001C5FD1">
        <w:rPr>
          <w:rFonts w:ascii="Georgia" w:hAnsi="Georgia"/>
          <w:szCs w:val="24"/>
        </w:rPr>
        <w:t xml:space="preserve"> </w:t>
      </w:r>
      <w:r w:rsidR="00294AB2" w:rsidRPr="001C5FD1">
        <w:rPr>
          <w:rFonts w:ascii="Georgia" w:hAnsi="Georgia"/>
          <w:szCs w:val="24"/>
        </w:rPr>
        <w:t xml:space="preserve">evaluation reports </w:t>
      </w:r>
      <w:r>
        <w:rPr>
          <w:rFonts w:ascii="Georgia" w:hAnsi="Georgia"/>
          <w:szCs w:val="24"/>
        </w:rPr>
        <w:t xml:space="preserve">for the first Catalyst programme </w:t>
      </w:r>
      <w:r w:rsidR="00294AB2" w:rsidRPr="001C5FD1">
        <w:rPr>
          <w:rFonts w:ascii="Georgia" w:hAnsi="Georgia"/>
          <w:szCs w:val="24"/>
        </w:rPr>
        <w:t xml:space="preserve">indicated the importance of the following factors in the ability of arts </w:t>
      </w:r>
      <w:r w:rsidR="00D316FB" w:rsidRPr="001C5FD1">
        <w:rPr>
          <w:rFonts w:ascii="Georgia" w:hAnsi="Georgia"/>
          <w:szCs w:val="24"/>
        </w:rPr>
        <w:t>organisations</w:t>
      </w:r>
      <w:r w:rsidR="00294AB2" w:rsidRPr="001C5FD1">
        <w:rPr>
          <w:rFonts w:ascii="Georgia" w:hAnsi="Georgia"/>
          <w:szCs w:val="24"/>
        </w:rPr>
        <w:t xml:space="preserve"> to fundraise:</w:t>
      </w:r>
    </w:p>
    <w:p w14:paraId="51CE5B79" w14:textId="77777777" w:rsidR="00294AB2" w:rsidRPr="001C5FD1" w:rsidRDefault="00294AB2" w:rsidP="00294AB2">
      <w:pPr>
        <w:spacing w:line="320" w:lineRule="atLeast"/>
        <w:rPr>
          <w:rFonts w:ascii="Georgia" w:hAnsi="Georgia"/>
          <w:szCs w:val="24"/>
        </w:rPr>
      </w:pPr>
    </w:p>
    <w:p w14:paraId="74981270" w14:textId="77777777" w:rsidR="00294AB2" w:rsidRPr="001C5FD1" w:rsidRDefault="00294AB2" w:rsidP="00294AB2">
      <w:pPr>
        <w:pStyle w:val="ListParagraph"/>
        <w:numPr>
          <w:ilvl w:val="0"/>
          <w:numId w:val="38"/>
        </w:numPr>
        <w:spacing w:line="320" w:lineRule="atLeast"/>
        <w:rPr>
          <w:rFonts w:ascii="Georgia" w:hAnsi="Georgia" w:cs="Arial"/>
          <w:bCs/>
          <w:szCs w:val="24"/>
          <w:lang w:eastAsia="en-GB"/>
        </w:rPr>
      </w:pPr>
      <w:r w:rsidRPr="001C5FD1">
        <w:rPr>
          <w:rFonts w:ascii="Georgia" w:hAnsi="Georgia" w:cs="Arial"/>
          <w:bCs/>
          <w:szCs w:val="24"/>
          <w:lang w:eastAsia="en-GB"/>
        </w:rPr>
        <w:t>Fit for purpose governance and management structures</w:t>
      </w:r>
    </w:p>
    <w:p w14:paraId="09083898" w14:textId="77777777" w:rsidR="00294AB2" w:rsidRPr="001C5FD1" w:rsidRDefault="00294AB2" w:rsidP="00294AB2">
      <w:pPr>
        <w:pStyle w:val="ListParagraph"/>
        <w:numPr>
          <w:ilvl w:val="0"/>
          <w:numId w:val="38"/>
        </w:numPr>
        <w:spacing w:line="320" w:lineRule="atLeast"/>
        <w:rPr>
          <w:rFonts w:ascii="Georgia" w:hAnsi="Georgia" w:cs="Arial"/>
          <w:bCs/>
          <w:szCs w:val="24"/>
          <w:lang w:eastAsia="en-GB"/>
        </w:rPr>
      </w:pPr>
      <w:r w:rsidRPr="001C5FD1">
        <w:rPr>
          <w:rFonts w:ascii="Georgia" w:hAnsi="Georgia" w:cs="Arial"/>
          <w:bCs/>
          <w:szCs w:val="24"/>
          <w:lang w:eastAsia="en-GB"/>
        </w:rPr>
        <w:t>Appropriate fundraising strategies being in place</w:t>
      </w:r>
    </w:p>
    <w:p w14:paraId="1B6FD3E5" w14:textId="77777777" w:rsidR="00294AB2" w:rsidRPr="001C5FD1" w:rsidRDefault="00294AB2" w:rsidP="00294AB2">
      <w:pPr>
        <w:pStyle w:val="ListParagraph"/>
        <w:numPr>
          <w:ilvl w:val="0"/>
          <w:numId w:val="38"/>
        </w:numPr>
        <w:spacing w:line="320" w:lineRule="atLeast"/>
        <w:rPr>
          <w:rFonts w:ascii="Georgia" w:hAnsi="Georgia" w:cs="Arial"/>
          <w:bCs/>
          <w:szCs w:val="24"/>
          <w:lang w:eastAsia="en-GB"/>
        </w:rPr>
      </w:pPr>
      <w:r w:rsidRPr="001C5FD1">
        <w:rPr>
          <w:rFonts w:ascii="Georgia" w:hAnsi="Georgia" w:cs="Arial"/>
          <w:bCs/>
          <w:szCs w:val="24"/>
          <w:lang w:eastAsia="en-GB"/>
        </w:rPr>
        <w:t xml:space="preserve">Supporting </w:t>
      </w:r>
      <w:r w:rsidR="006658CF" w:rsidRPr="001C5FD1">
        <w:rPr>
          <w:rFonts w:ascii="Georgia" w:hAnsi="Georgia" w:cs="Arial"/>
          <w:bCs/>
          <w:szCs w:val="24"/>
          <w:lang w:eastAsia="en-GB"/>
        </w:rPr>
        <w:t>information, communication and t</w:t>
      </w:r>
      <w:r w:rsidRPr="001C5FD1">
        <w:rPr>
          <w:rFonts w:ascii="Georgia" w:hAnsi="Georgia" w:cs="Arial"/>
          <w:bCs/>
          <w:szCs w:val="24"/>
          <w:lang w:eastAsia="en-GB"/>
        </w:rPr>
        <w:t>echnology infrastructure</w:t>
      </w:r>
    </w:p>
    <w:p w14:paraId="2C20C645" w14:textId="77777777" w:rsidR="00294AB2" w:rsidRPr="001C5FD1" w:rsidRDefault="00294AB2" w:rsidP="00294AB2">
      <w:pPr>
        <w:pStyle w:val="ListParagraph"/>
        <w:numPr>
          <w:ilvl w:val="0"/>
          <w:numId w:val="38"/>
        </w:numPr>
        <w:spacing w:line="320" w:lineRule="atLeast"/>
        <w:rPr>
          <w:rFonts w:ascii="Georgia" w:hAnsi="Georgia" w:cs="Arial"/>
          <w:bCs/>
          <w:szCs w:val="24"/>
          <w:lang w:eastAsia="en-GB"/>
        </w:rPr>
      </w:pPr>
      <w:r w:rsidRPr="001C5FD1">
        <w:rPr>
          <w:rFonts w:ascii="Georgia" w:hAnsi="Georgia" w:cs="Arial"/>
          <w:bCs/>
          <w:szCs w:val="24"/>
          <w:lang w:eastAsia="en-GB"/>
        </w:rPr>
        <w:t>Improved skills and perception of fundraising across organisations</w:t>
      </w:r>
    </w:p>
    <w:p w14:paraId="006302E3" w14:textId="77777777" w:rsidR="00424187" w:rsidRPr="001C5FD1" w:rsidRDefault="00424187" w:rsidP="00294AB2">
      <w:pPr>
        <w:spacing w:line="320" w:lineRule="atLeast"/>
        <w:rPr>
          <w:rFonts w:ascii="Georgia" w:hAnsi="Georgia" w:cs="Arial"/>
          <w:bCs/>
          <w:szCs w:val="24"/>
          <w:lang w:eastAsia="en-GB"/>
        </w:rPr>
      </w:pPr>
    </w:p>
    <w:p w14:paraId="71726C51" w14:textId="77777777" w:rsidR="0085524E" w:rsidRPr="001C5FD1" w:rsidRDefault="0085524E" w:rsidP="00294AB2">
      <w:pPr>
        <w:spacing w:line="320" w:lineRule="atLeast"/>
        <w:rPr>
          <w:rFonts w:ascii="Georgia" w:hAnsi="Georgia" w:cs="Arial"/>
          <w:bCs/>
          <w:szCs w:val="24"/>
          <w:lang w:eastAsia="en-GB"/>
        </w:rPr>
      </w:pPr>
      <w:r w:rsidRPr="001C5FD1">
        <w:rPr>
          <w:rFonts w:ascii="Georgia" w:hAnsi="Georgia" w:cs="Arial"/>
          <w:bCs/>
          <w:szCs w:val="24"/>
          <w:lang w:eastAsia="en-GB"/>
        </w:rPr>
        <w:t xml:space="preserve">The central </w:t>
      </w:r>
      <w:r w:rsidR="006658CF" w:rsidRPr="001C5FD1">
        <w:rPr>
          <w:rFonts w:ascii="Georgia" w:hAnsi="Georgia" w:cs="Arial"/>
          <w:bCs/>
          <w:szCs w:val="24"/>
          <w:lang w:eastAsia="en-GB"/>
        </w:rPr>
        <w:t>aim of the fund is to provide organisations with the necessary tools, training and skills development to build their capacity to rai</w:t>
      </w:r>
      <w:r w:rsidR="00051B6B" w:rsidRPr="001C5FD1">
        <w:rPr>
          <w:rFonts w:ascii="Georgia" w:hAnsi="Georgia" w:cs="Arial"/>
          <w:bCs/>
          <w:szCs w:val="24"/>
          <w:lang w:eastAsia="en-GB"/>
        </w:rPr>
        <w:t>s</w:t>
      </w:r>
      <w:r w:rsidR="006658CF" w:rsidRPr="001C5FD1">
        <w:rPr>
          <w:rFonts w:ascii="Georgia" w:hAnsi="Georgia" w:cs="Arial"/>
          <w:bCs/>
          <w:szCs w:val="24"/>
          <w:lang w:eastAsia="en-GB"/>
        </w:rPr>
        <w:t xml:space="preserve">e funds from private giving and diversify income streams resulting in increased resilience. </w:t>
      </w:r>
    </w:p>
    <w:p w14:paraId="4DB265EC" w14:textId="77777777" w:rsidR="006658CF" w:rsidRPr="001C5FD1" w:rsidRDefault="006658CF" w:rsidP="00294AB2">
      <w:pPr>
        <w:spacing w:line="320" w:lineRule="atLeast"/>
        <w:rPr>
          <w:rFonts w:ascii="Georgia" w:hAnsi="Georgia" w:cs="Arial"/>
          <w:bCs/>
          <w:szCs w:val="24"/>
          <w:lang w:eastAsia="en-GB"/>
        </w:rPr>
      </w:pPr>
    </w:p>
    <w:p w14:paraId="4FFCF8C2" w14:textId="77777777" w:rsidR="006658CF" w:rsidRPr="001C5FD1" w:rsidRDefault="006658CF" w:rsidP="00294AB2">
      <w:pPr>
        <w:spacing w:line="320" w:lineRule="atLeast"/>
        <w:rPr>
          <w:rFonts w:ascii="Georgia" w:hAnsi="Georgia" w:cs="Arial"/>
          <w:bCs/>
          <w:szCs w:val="24"/>
          <w:lang w:eastAsia="en-GB"/>
        </w:rPr>
      </w:pPr>
      <w:r w:rsidRPr="001C5FD1">
        <w:rPr>
          <w:rFonts w:ascii="Georgia" w:hAnsi="Georgia" w:cs="Arial"/>
          <w:bCs/>
          <w:szCs w:val="24"/>
          <w:lang w:eastAsia="en-GB"/>
        </w:rPr>
        <w:t>For information</w:t>
      </w:r>
      <w:r w:rsidR="00024950">
        <w:rPr>
          <w:rFonts w:ascii="Georgia" w:hAnsi="Georgia" w:cs="Arial"/>
          <w:bCs/>
          <w:szCs w:val="24"/>
          <w:lang w:eastAsia="en-GB"/>
        </w:rPr>
        <w:t>,</w:t>
      </w:r>
      <w:r w:rsidRPr="001C5FD1">
        <w:rPr>
          <w:rFonts w:ascii="Georgia" w:hAnsi="Georgia" w:cs="Arial"/>
          <w:bCs/>
          <w:szCs w:val="24"/>
          <w:lang w:eastAsia="en-GB"/>
        </w:rPr>
        <w:t xml:space="preserve"> Arts Council England defines private giving as including philanthropic donations from individuals, trusts and foundations and businesses, as well as corporate sponsorship. </w:t>
      </w:r>
    </w:p>
    <w:p w14:paraId="36E00524" w14:textId="77777777" w:rsidR="00051B6B" w:rsidRPr="001C5FD1" w:rsidRDefault="00051B6B" w:rsidP="00294AB2">
      <w:pPr>
        <w:spacing w:line="320" w:lineRule="atLeast"/>
        <w:rPr>
          <w:rFonts w:ascii="Georgia" w:hAnsi="Georgia" w:cs="Arial"/>
          <w:bCs/>
          <w:szCs w:val="24"/>
          <w:lang w:eastAsia="en-GB"/>
        </w:rPr>
      </w:pPr>
    </w:p>
    <w:p w14:paraId="4B3207AD" w14:textId="77777777" w:rsidR="00051B6B" w:rsidRPr="001C5FD1" w:rsidRDefault="00051B6B" w:rsidP="00294AB2">
      <w:pPr>
        <w:spacing w:line="320" w:lineRule="atLeast"/>
        <w:rPr>
          <w:rFonts w:ascii="Georgia" w:hAnsi="Georgia" w:cs="Arial"/>
          <w:bCs/>
          <w:szCs w:val="24"/>
          <w:lang w:eastAsia="en-GB"/>
        </w:rPr>
      </w:pPr>
      <w:r w:rsidRPr="001C5FD1">
        <w:rPr>
          <w:rFonts w:ascii="Georgia" w:hAnsi="Georgia" w:cs="Arial"/>
          <w:bCs/>
          <w:szCs w:val="24"/>
          <w:lang w:eastAsia="en-GB"/>
        </w:rPr>
        <w:t>We expect organisations to have completed their project within an 18 month timeframe from the project start date</w:t>
      </w:r>
      <w:r w:rsidR="00024950">
        <w:rPr>
          <w:rFonts w:ascii="Georgia" w:hAnsi="Georgia" w:cs="Arial"/>
          <w:bCs/>
          <w:szCs w:val="24"/>
          <w:lang w:eastAsia="en-GB"/>
        </w:rPr>
        <w:t xml:space="preserve"> and by </w:t>
      </w:r>
      <w:r w:rsidR="00FE0237">
        <w:rPr>
          <w:rFonts w:ascii="Georgia" w:hAnsi="Georgia" w:cs="Arial"/>
          <w:bCs/>
          <w:szCs w:val="24"/>
          <w:lang w:eastAsia="en-GB"/>
        </w:rPr>
        <w:t xml:space="preserve">14 </w:t>
      </w:r>
      <w:r w:rsidR="00024950">
        <w:rPr>
          <w:rFonts w:ascii="Georgia" w:hAnsi="Georgia" w:cs="Arial"/>
          <w:bCs/>
          <w:szCs w:val="24"/>
          <w:lang w:eastAsia="en-GB"/>
        </w:rPr>
        <w:t>December 2019 at the very latest</w:t>
      </w:r>
      <w:r w:rsidRPr="001C5FD1">
        <w:rPr>
          <w:rFonts w:ascii="Georgia" w:hAnsi="Georgia" w:cs="Arial"/>
          <w:bCs/>
          <w:szCs w:val="24"/>
          <w:lang w:eastAsia="en-GB"/>
        </w:rPr>
        <w:t xml:space="preserve">. </w:t>
      </w:r>
    </w:p>
    <w:p w14:paraId="595D4A44" w14:textId="77777777" w:rsidR="00051B6B" w:rsidRPr="001C5FD1" w:rsidRDefault="00051B6B" w:rsidP="00294AB2">
      <w:pPr>
        <w:spacing w:line="320" w:lineRule="atLeast"/>
        <w:rPr>
          <w:rFonts w:ascii="Georgia" w:hAnsi="Georgia" w:cs="Arial"/>
          <w:b/>
          <w:bCs/>
          <w:szCs w:val="24"/>
          <w:lang w:eastAsia="en-GB"/>
        </w:rPr>
      </w:pPr>
    </w:p>
    <w:p w14:paraId="6AF70B69" w14:textId="77777777" w:rsidR="00A87D84" w:rsidRPr="001C5FD1" w:rsidRDefault="00A87D84" w:rsidP="00294AB2">
      <w:pPr>
        <w:pStyle w:val="Heading2"/>
        <w:spacing w:line="320" w:lineRule="atLeast"/>
        <w:rPr>
          <w:rFonts w:ascii="Georgia" w:hAnsi="Georgia"/>
        </w:rPr>
      </w:pPr>
      <w:bookmarkStart w:id="9" w:name="_Toc487799490"/>
      <w:r w:rsidRPr="001C5FD1">
        <w:rPr>
          <w:rFonts w:ascii="Georgia" w:hAnsi="Georgia"/>
        </w:rPr>
        <w:t>How much funding is available?</w:t>
      </w:r>
      <w:bookmarkEnd w:id="9"/>
    </w:p>
    <w:p w14:paraId="227DACE3" w14:textId="77777777" w:rsidR="00294AB2" w:rsidRPr="001C5FD1" w:rsidRDefault="00A4358A" w:rsidP="00294AB2">
      <w:pPr>
        <w:pStyle w:val="Default"/>
        <w:spacing w:line="320" w:lineRule="atLeast"/>
        <w:rPr>
          <w:rFonts w:ascii="Georgia" w:hAnsi="Georgia"/>
          <w:color w:val="auto"/>
        </w:rPr>
      </w:pPr>
      <w:r w:rsidRPr="001C5FD1">
        <w:rPr>
          <w:rFonts w:ascii="Georgia" w:hAnsi="Georgia"/>
          <w:color w:val="auto"/>
        </w:rPr>
        <w:t>There is a total of £</w:t>
      </w:r>
      <w:r w:rsidR="002D6992">
        <w:rPr>
          <w:rFonts w:ascii="Georgia" w:hAnsi="Georgia"/>
          <w:color w:val="auto"/>
        </w:rPr>
        <w:t>3,0</w:t>
      </w:r>
      <w:r w:rsidR="00294AB2" w:rsidRPr="001C5FD1">
        <w:rPr>
          <w:rFonts w:ascii="Georgia" w:hAnsi="Georgia"/>
          <w:color w:val="auto"/>
        </w:rPr>
        <w:t>00,000 available through this fund</w:t>
      </w:r>
      <w:r w:rsidR="00F02CCC" w:rsidRPr="001C5FD1">
        <w:rPr>
          <w:rFonts w:ascii="Georgia" w:hAnsi="Georgia"/>
          <w:color w:val="auto"/>
        </w:rPr>
        <w:t xml:space="preserve"> </w:t>
      </w:r>
      <w:r w:rsidR="002D6992">
        <w:rPr>
          <w:rFonts w:ascii="Georgia" w:hAnsi="Georgia"/>
          <w:color w:val="auto"/>
        </w:rPr>
        <w:t>and w</w:t>
      </w:r>
      <w:r w:rsidR="00294AB2" w:rsidRPr="001C5FD1">
        <w:rPr>
          <w:rFonts w:ascii="Georgia" w:hAnsi="Georgia"/>
          <w:color w:val="auto"/>
        </w:rPr>
        <w:t>e e</w:t>
      </w:r>
      <w:r w:rsidR="00F02CCC" w:rsidRPr="001C5FD1">
        <w:rPr>
          <w:rFonts w:ascii="Georgia" w:hAnsi="Georgia"/>
          <w:color w:val="auto"/>
        </w:rPr>
        <w:t xml:space="preserve">xpect to make in the region of </w:t>
      </w:r>
      <w:r w:rsidR="002D6992">
        <w:rPr>
          <w:rFonts w:ascii="Georgia" w:hAnsi="Georgia"/>
          <w:color w:val="auto"/>
        </w:rPr>
        <w:t>100-120</w:t>
      </w:r>
      <w:r w:rsidR="00F02CCC" w:rsidRPr="001C5FD1">
        <w:rPr>
          <w:rFonts w:ascii="Georgia" w:hAnsi="Georgia"/>
          <w:color w:val="auto"/>
        </w:rPr>
        <w:t xml:space="preserve"> </w:t>
      </w:r>
      <w:r w:rsidR="00294AB2" w:rsidRPr="001C5FD1">
        <w:rPr>
          <w:rFonts w:ascii="Georgia" w:hAnsi="Georgia"/>
          <w:color w:val="auto"/>
        </w:rPr>
        <w:t>grants</w:t>
      </w:r>
      <w:r w:rsidR="006270F4" w:rsidRPr="001C5FD1">
        <w:rPr>
          <w:rFonts w:ascii="Georgia" w:hAnsi="Georgia"/>
          <w:color w:val="auto"/>
        </w:rPr>
        <w:t xml:space="preserve"> in total. </w:t>
      </w:r>
      <w:r w:rsidR="00294AB2" w:rsidRPr="001C5FD1">
        <w:rPr>
          <w:rFonts w:ascii="Georgia" w:hAnsi="Georgia"/>
          <w:color w:val="auto"/>
        </w:rPr>
        <w:t xml:space="preserve">You can apply for </w:t>
      </w:r>
      <w:r w:rsidR="00F02CCC" w:rsidRPr="001C5FD1">
        <w:rPr>
          <w:rFonts w:ascii="Georgia" w:hAnsi="Georgia"/>
          <w:color w:val="auto"/>
        </w:rPr>
        <w:t xml:space="preserve">a grant </w:t>
      </w:r>
      <w:r w:rsidR="00294AB2" w:rsidRPr="001C5FD1">
        <w:rPr>
          <w:rFonts w:ascii="Georgia" w:hAnsi="Georgia"/>
          <w:color w:val="auto"/>
        </w:rPr>
        <w:t>between £</w:t>
      </w:r>
      <w:r w:rsidR="00051B6B" w:rsidRPr="001C5FD1">
        <w:rPr>
          <w:rFonts w:ascii="Georgia" w:hAnsi="Georgia"/>
          <w:color w:val="auto"/>
        </w:rPr>
        <w:t>10,000 and £</w:t>
      </w:r>
      <w:r w:rsidR="00E21C60" w:rsidRPr="001C5FD1">
        <w:rPr>
          <w:rFonts w:ascii="Georgia" w:hAnsi="Georgia"/>
          <w:color w:val="auto"/>
        </w:rPr>
        <w:t>30,000</w:t>
      </w:r>
      <w:r w:rsidR="00F02CCC" w:rsidRPr="001C5FD1">
        <w:rPr>
          <w:rFonts w:ascii="Georgia" w:hAnsi="Georgia"/>
          <w:color w:val="auto"/>
        </w:rPr>
        <w:t>.</w:t>
      </w:r>
      <w:r w:rsidR="00294AB2" w:rsidRPr="001C5FD1">
        <w:rPr>
          <w:rFonts w:ascii="Georgia" w:hAnsi="Georgia"/>
          <w:color w:val="auto"/>
        </w:rPr>
        <w:t xml:space="preserve"> </w:t>
      </w:r>
    </w:p>
    <w:p w14:paraId="1F344599" w14:textId="77777777" w:rsidR="00051B6B" w:rsidRPr="001C5FD1" w:rsidRDefault="00051B6B" w:rsidP="00294AB2">
      <w:pPr>
        <w:pStyle w:val="Default"/>
        <w:spacing w:line="320" w:lineRule="atLeast"/>
        <w:rPr>
          <w:rFonts w:ascii="Georgia" w:hAnsi="Georgia"/>
          <w:color w:val="auto"/>
        </w:rPr>
      </w:pPr>
      <w:r w:rsidRPr="001C5FD1">
        <w:rPr>
          <w:rFonts w:ascii="Georgia" w:hAnsi="Georgia"/>
          <w:color w:val="auto"/>
        </w:rPr>
        <w:lastRenderedPageBreak/>
        <w:t>You will need to provide a clear case for support and a detailed budget. We will expect you to have undertaken an initial feasibility and costing exercise if your request includes</w:t>
      </w:r>
      <w:r w:rsidR="00647EA7" w:rsidRPr="001C5FD1">
        <w:rPr>
          <w:rFonts w:ascii="Georgia" w:hAnsi="Georgia"/>
          <w:color w:val="auto"/>
        </w:rPr>
        <w:t xml:space="preserve"> investment in capital items such as new systems and technology.</w:t>
      </w:r>
      <w:r w:rsidRPr="001C5FD1">
        <w:rPr>
          <w:rFonts w:ascii="Georgia" w:hAnsi="Georgia"/>
          <w:color w:val="auto"/>
        </w:rPr>
        <w:t xml:space="preserve"> </w:t>
      </w:r>
    </w:p>
    <w:p w14:paraId="335EC8FD" w14:textId="77777777" w:rsidR="00051B6B" w:rsidRPr="001C5FD1" w:rsidRDefault="00051B6B" w:rsidP="00294AB2">
      <w:pPr>
        <w:pStyle w:val="Default"/>
        <w:spacing w:line="320" w:lineRule="atLeast"/>
        <w:rPr>
          <w:rFonts w:ascii="Georgia" w:hAnsi="Georgia"/>
          <w:color w:val="auto"/>
        </w:rPr>
      </w:pPr>
    </w:p>
    <w:p w14:paraId="5651538C" w14:textId="77777777" w:rsidR="00294AB2" w:rsidRPr="001C5FD1" w:rsidRDefault="00294AB2" w:rsidP="00294AB2">
      <w:pPr>
        <w:pStyle w:val="Default"/>
        <w:spacing w:line="320" w:lineRule="atLeast"/>
        <w:rPr>
          <w:rFonts w:ascii="Georgia" w:hAnsi="Georgia"/>
          <w:color w:val="auto"/>
        </w:rPr>
      </w:pPr>
      <w:r w:rsidRPr="001C5FD1">
        <w:rPr>
          <w:rFonts w:ascii="Georgia" w:hAnsi="Georgia"/>
          <w:color w:val="auto"/>
        </w:rPr>
        <w:t xml:space="preserve">The scheme will support organisations for a period of up to </w:t>
      </w:r>
      <w:r w:rsidR="00647EA7" w:rsidRPr="001C5FD1">
        <w:rPr>
          <w:rFonts w:ascii="Georgia" w:hAnsi="Georgia"/>
          <w:color w:val="auto"/>
        </w:rPr>
        <w:t>1</w:t>
      </w:r>
      <w:r w:rsidR="002D6992">
        <w:rPr>
          <w:rFonts w:ascii="Georgia" w:hAnsi="Georgia"/>
          <w:color w:val="auto"/>
        </w:rPr>
        <w:t>8</w:t>
      </w:r>
      <w:r w:rsidR="00051B6B" w:rsidRPr="001C5FD1">
        <w:rPr>
          <w:rFonts w:ascii="Georgia" w:hAnsi="Georgia"/>
          <w:color w:val="auto"/>
        </w:rPr>
        <w:t xml:space="preserve"> months</w:t>
      </w:r>
      <w:r w:rsidR="00F02CCC" w:rsidRPr="001C5FD1">
        <w:rPr>
          <w:rFonts w:ascii="Georgia" w:hAnsi="Georgia"/>
          <w:color w:val="auto"/>
        </w:rPr>
        <w:t>.</w:t>
      </w:r>
      <w:r w:rsidRPr="001C5FD1">
        <w:rPr>
          <w:rFonts w:ascii="Georgia" w:hAnsi="Georgia"/>
          <w:color w:val="auto"/>
        </w:rPr>
        <w:t xml:space="preserve"> </w:t>
      </w:r>
    </w:p>
    <w:p w14:paraId="08FF0033" w14:textId="77777777" w:rsidR="00051B6B" w:rsidRPr="001C5FD1" w:rsidRDefault="00051B6B" w:rsidP="00294AB2">
      <w:pPr>
        <w:pStyle w:val="Default"/>
        <w:spacing w:line="320" w:lineRule="atLeast"/>
        <w:rPr>
          <w:rFonts w:ascii="Georgia" w:hAnsi="Georgia"/>
          <w:color w:val="auto"/>
        </w:rPr>
      </w:pPr>
    </w:p>
    <w:p w14:paraId="39B74BF1" w14:textId="77777777" w:rsidR="00F02CCC" w:rsidRPr="001C5FD1" w:rsidRDefault="00294AB2" w:rsidP="00F02CCC">
      <w:pPr>
        <w:pStyle w:val="Default"/>
        <w:spacing w:line="320" w:lineRule="atLeast"/>
        <w:rPr>
          <w:rFonts w:ascii="Georgia" w:hAnsi="Georgia"/>
          <w:color w:val="auto"/>
        </w:rPr>
      </w:pPr>
      <w:r w:rsidRPr="001C5FD1">
        <w:rPr>
          <w:rFonts w:ascii="Georgia" w:hAnsi="Georgia"/>
          <w:color w:val="auto"/>
        </w:rPr>
        <w:t>This is an open and competitive application process. We have limited funds available and we know there will be a significant demand for funding</w:t>
      </w:r>
      <w:r w:rsidR="002D6992">
        <w:rPr>
          <w:rFonts w:ascii="Georgia" w:hAnsi="Georgia"/>
          <w:color w:val="auto"/>
        </w:rPr>
        <w:t xml:space="preserve"> from arts and culture organisations including museums and libraries</w:t>
      </w:r>
      <w:r w:rsidRPr="001C5FD1">
        <w:rPr>
          <w:rFonts w:ascii="Georgia" w:hAnsi="Georgia"/>
          <w:color w:val="auto"/>
        </w:rPr>
        <w:t xml:space="preserve">. It is likely that there will be good applications that we will not be able to fund. You should think about what you would do if we cannot award funding. </w:t>
      </w:r>
    </w:p>
    <w:p w14:paraId="47E924DB" w14:textId="77777777" w:rsidR="00051B6B" w:rsidRPr="001C5FD1" w:rsidRDefault="00051B6B" w:rsidP="00F02CCC">
      <w:pPr>
        <w:pStyle w:val="Default"/>
        <w:spacing w:line="320" w:lineRule="atLeast"/>
        <w:rPr>
          <w:rFonts w:ascii="Georgia" w:hAnsi="Georgia"/>
          <w:color w:val="auto"/>
        </w:rPr>
      </w:pPr>
    </w:p>
    <w:p w14:paraId="5637CA43" w14:textId="77777777" w:rsidR="00051B6B" w:rsidRPr="001C5FD1" w:rsidRDefault="00051B6B" w:rsidP="00F02CCC">
      <w:pPr>
        <w:pStyle w:val="Default"/>
        <w:spacing w:line="320" w:lineRule="atLeast"/>
        <w:rPr>
          <w:rFonts w:ascii="Georgia" w:hAnsi="Georgia"/>
          <w:color w:val="auto"/>
        </w:rPr>
      </w:pPr>
      <w:r w:rsidRPr="001C5FD1">
        <w:rPr>
          <w:rFonts w:ascii="Georgia" w:hAnsi="Georgia"/>
          <w:color w:val="auto"/>
        </w:rPr>
        <w:t xml:space="preserve">We expect this investment to have a longer term impact for the sector and successful applicants. However, support through this programme does not indicate additional investment will be made available by Arts Council once the programme has finished and you should consider how you will sustain activity once funding comes to </w:t>
      </w:r>
      <w:r w:rsidR="00B5420C" w:rsidRPr="001C5FD1">
        <w:rPr>
          <w:rFonts w:ascii="Georgia" w:hAnsi="Georgia"/>
          <w:color w:val="auto"/>
        </w:rPr>
        <w:t>an</w:t>
      </w:r>
      <w:r w:rsidRPr="001C5FD1">
        <w:rPr>
          <w:rFonts w:ascii="Georgia" w:hAnsi="Georgia"/>
          <w:color w:val="auto"/>
        </w:rPr>
        <w:t xml:space="preserve"> end. This is particularly relevant for ongoing maintenance and upgrades of systems and technologies to ensure they are fit for purpose</w:t>
      </w:r>
      <w:r w:rsidR="00210994">
        <w:rPr>
          <w:rFonts w:ascii="Georgia" w:hAnsi="Georgia"/>
          <w:color w:val="auto"/>
        </w:rPr>
        <w:t xml:space="preserve"> into the future</w:t>
      </w:r>
      <w:r w:rsidRPr="001C5FD1">
        <w:rPr>
          <w:rFonts w:ascii="Georgia" w:hAnsi="Georgia"/>
          <w:color w:val="auto"/>
        </w:rPr>
        <w:t xml:space="preserve">. </w:t>
      </w:r>
    </w:p>
    <w:p w14:paraId="35574AFA" w14:textId="77777777" w:rsidR="00F02CCC" w:rsidRPr="001C5FD1" w:rsidRDefault="00F02CCC" w:rsidP="00F02CCC">
      <w:pPr>
        <w:pStyle w:val="Default"/>
        <w:spacing w:line="320" w:lineRule="atLeast"/>
        <w:rPr>
          <w:rFonts w:ascii="Georgia" w:hAnsi="Georgia"/>
          <w:b/>
          <w:color w:val="auto"/>
        </w:rPr>
      </w:pPr>
    </w:p>
    <w:p w14:paraId="70E41C1A" w14:textId="77777777" w:rsidR="00343CA4" w:rsidRPr="001C5FD1" w:rsidRDefault="00343CA4" w:rsidP="00F02CCC">
      <w:pPr>
        <w:pStyle w:val="Default"/>
        <w:spacing w:line="320" w:lineRule="atLeast"/>
        <w:rPr>
          <w:rFonts w:ascii="Georgia" w:hAnsi="Georgia"/>
          <w:color w:val="auto"/>
        </w:rPr>
      </w:pPr>
      <w:r w:rsidRPr="001C5FD1">
        <w:rPr>
          <w:rFonts w:ascii="Georgia" w:hAnsi="Georgia"/>
          <w:b/>
          <w:color w:val="auto"/>
        </w:rPr>
        <w:t>Geographical focus of the fund</w:t>
      </w:r>
    </w:p>
    <w:p w14:paraId="7A1715FE" w14:textId="7DD6629B" w:rsidR="00343CA4" w:rsidRPr="001C5FD1" w:rsidRDefault="00343CA4" w:rsidP="00294AB2">
      <w:pPr>
        <w:pStyle w:val="ACEBodyText"/>
        <w:spacing w:line="320" w:lineRule="atLeast"/>
        <w:rPr>
          <w:rFonts w:ascii="Georgia" w:hAnsi="Georgia"/>
          <w:lang w:val="en-US"/>
        </w:rPr>
      </w:pPr>
      <w:r w:rsidRPr="001C5FD1">
        <w:rPr>
          <w:rFonts w:ascii="Georgia" w:hAnsi="Georgia"/>
          <w:lang w:val="en-US"/>
        </w:rPr>
        <w:t xml:space="preserve">The geographical focus is designed to support Arts Council's intent </w:t>
      </w:r>
      <w:r w:rsidR="00962CFE">
        <w:rPr>
          <w:rFonts w:ascii="Georgia" w:hAnsi="Georgia"/>
          <w:lang w:val="en-US"/>
        </w:rPr>
        <w:t xml:space="preserve">to ensure that a minimum of 75 per cent </w:t>
      </w:r>
      <w:r w:rsidRPr="001C5FD1">
        <w:rPr>
          <w:rFonts w:ascii="Georgia" w:hAnsi="Georgia"/>
          <w:lang w:val="en-US"/>
        </w:rPr>
        <w:t xml:space="preserve">of our Lottery funding is spent outside London. For this particular fund our expectation is that </w:t>
      </w:r>
      <w:r w:rsidR="00051B6B" w:rsidRPr="001C5FD1">
        <w:rPr>
          <w:rFonts w:ascii="Georgia" w:hAnsi="Georgia"/>
          <w:lang w:val="en-US"/>
        </w:rPr>
        <w:t>80</w:t>
      </w:r>
      <w:r w:rsidR="000F60DE">
        <w:rPr>
          <w:rFonts w:ascii="Georgia" w:hAnsi="Georgia"/>
          <w:lang w:val="en-US"/>
        </w:rPr>
        <w:t>-90</w:t>
      </w:r>
      <w:r w:rsidR="00962CFE">
        <w:rPr>
          <w:rFonts w:ascii="Georgia" w:hAnsi="Georgia"/>
          <w:lang w:val="en-US"/>
        </w:rPr>
        <w:t xml:space="preserve"> per cent </w:t>
      </w:r>
      <w:r w:rsidRPr="001C5FD1">
        <w:rPr>
          <w:rFonts w:ascii="Georgia" w:hAnsi="Georgia"/>
          <w:lang w:val="en-US"/>
        </w:rPr>
        <w:t>of the fund will be committed outside London.</w:t>
      </w:r>
    </w:p>
    <w:p w14:paraId="62B3978C" w14:textId="77777777" w:rsidR="00E1204A" w:rsidRPr="001C5FD1" w:rsidRDefault="00E1204A" w:rsidP="00294AB2">
      <w:pPr>
        <w:pStyle w:val="ACEBodyText"/>
        <w:spacing w:line="320" w:lineRule="atLeast"/>
        <w:rPr>
          <w:rFonts w:ascii="Georgia" w:hAnsi="Georgia"/>
          <w:lang w:val="en-US"/>
        </w:rPr>
      </w:pPr>
    </w:p>
    <w:p w14:paraId="1EC9D3D1" w14:textId="2491D9E8" w:rsidR="00E1204A" w:rsidRPr="001C5FD1" w:rsidRDefault="00E1204A" w:rsidP="00294AB2">
      <w:pPr>
        <w:pStyle w:val="ACEBodyText"/>
        <w:spacing w:line="320" w:lineRule="atLeast"/>
        <w:rPr>
          <w:rFonts w:ascii="Georgia" w:hAnsi="Georgia"/>
          <w:lang w:val="en-US"/>
        </w:rPr>
      </w:pPr>
    </w:p>
    <w:p w14:paraId="3FCFB95D" w14:textId="77777777" w:rsidR="00343CA4" w:rsidRPr="001C5FD1" w:rsidRDefault="00343CA4" w:rsidP="00294AB2">
      <w:pPr>
        <w:spacing w:line="320" w:lineRule="atLeast"/>
        <w:rPr>
          <w:rFonts w:ascii="Georgia" w:hAnsi="Georgia" w:cs="Arial Black"/>
          <w:b/>
          <w:bCs/>
          <w:szCs w:val="24"/>
          <w:lang w:eastAsia="en-GB"/>
        </w:rPr>
      </w:pPr>
    </w:p>
    <w:p w14:paraId="1F0706B8" w14:textId="77777777" w:rsidR="002D0E1A" w:rsidRPr="001C5FD1" w:rsidRDefault="002D0E1A" w:rsidP="00294AB2">
      <w:pPr>
        <w:spacing w:line="320" w:lineRule="atLeast"/>
        <w:rPr>
          <w:rFonts w:ascii="Georgia" w:hAnsi="Georgia"/>
          <w:szCs w:val="24"/>
          <w:lang w:eastAsia="en-GB"/>
        </w:rPr>
      </w:pPr>
      <w:r w:rsidRPr="001C5FD1">
        <w:rPr>
          <w:rFonts w:ascii="Georgia" w:hAnsi="Georgia"/>
          <w:szCs w:val="24"/>
        </w:rPr>
        <w:br w:type="page"/>
      </w:r>
    </w:p>
    <w:p w14:paraId="6B9983D4" w14:textId="77777777" w:rsidR="00DD0B10" w:rsidRPr="001C5FD1" w:rsidRDefault="0012417D" w:rsidP="00294AB2">
      <w:pPr>
        <w:pStyle w:val="Heading1"/>
        <w:spacing w:line="320" w:lineRule="atLeast"/>
        <w:rPr>
          <w:rFonts w:ascii="Georgia" w:hAnsi="Georgia"/>
          <w:b/>
          <w:sz w:val="28"/>
          <w:szCs w:val="28"/>
        </w:rPr>
      </w:pPr>
      <w:bookmarkStart w:id="10" w:name="_Section_three_–"/>
      <w:bookmarkStart w:id="11" w:name="_Toc487799491"/>
      <w:bookmarkEnd w:id="10"/>
      <w:r w:rsidRPr="00FE1EBE">
        <w:rPr>
          <w:rFonts w:ascii="Georgia" w:hAnsi="Georgia"/>
          <w:b/>
          <w:sz w:val="28"/>
          <w:szCs w:val="28"/>
        </w:rPr>
        <w:lastRenderedPageBreak/>
        <w:t xml:space="preserve">Section three </w:t>
      </w:r>
      <w:r w:rsidR="009A0D7C" w:rsidRPr="00FE1EBE">
        <w:rPr>
          <w:rFonts w:ascii="Georgia" w:hAnsi="Georgia"/>
          <w:b/>
          <w:sz w:val="28"/>
          <w:szCs w:val="28"/>
        </w:rPr>
        <w:t>–</w:t>
      </w:r>
      <w:r w:rsidRPr="00FE1EBE">
        <w:rPr>
          <w:rFonts w:ascii="Georgia" w:hAnsi="Georgia"/>
          <w:b/>
          <w:sz w:val="28"/>
          <w:szCs w:val="28"/>
        </w:rPr>
        <w:t xml:space="preserve"> eligibility</w:t>
      </w:r>
      <w:bookmarkEnd w:id="11"/>
    </w:p>
    <w:p w14:paraId="7B6344B0" w14:textId="77777777" w:rsidR="001E4F3D" w:rsidRPr="001C5FD1" w:rsidRDefault="001E4F3D" w:rsidP="00294AB2">
      <w:pPr>
        <w:spacing w:line="320" w:lineRule="atLeast"/>
        <w:rPr>
          <w:rFonts w:ascii="Georgia" w:hAnsi="Georgia" w:cs="Arial"/>
          <w:bCs/>
          <w:szCs w:val="24"/>
          <w:lang w:eastAsia="en-GB"/>
        </w:rPr>
      </w:pPr>
      <w:r w:rsidRPr="001C5FD1">
        <w:rPr>
          <w:rFonts w:ascii="Georgia" w:hAnsi="Georgia" w:cs="Arial"/>
          <w:szCs w:val="24"/>
          <w:lang w:eastAsia="en-GB"/>
        </w:rPr>
        <w:t xml:space="preserve">Please read </w:t>
      </w:r>
      <w:r w:rsidRPr="001C5FD1">
        <w:rPr>
          <w:rFonts w:ascii="Georgia" w:hAnsi="Georgia"/>
          <w:szCs w:val="24"/>
        </w:rPr>
        <w:t xml:space="preserve">the eligibility requirements for the </w:t>
      </w:r>
      <w:r w:rsidR="005F2CD2" w:rsidRPr="001C5FD1">
        <w:rPr>
          <w:rFonts w:ascii="Georgia" w:hAnsi="Georgia"/>
          <w:szCs w:val="24"/>
        </w:rPr>
        <w:t xml:space="preserve">fund </w:t>
      </w:r>
      <w:r w:rsidRPr="001C5FD1">
        <w:rPr>
          <w:rFonts w:ascii="Georgia" w:hAnsi="Georgia"/>
          <w:szCs w:val="24"/>
        </w:rPr>
        <w:t xml:space="preserve">carefully. </w:t>
      </w:r>
      <w:r w:rsidRPr="001C5FD1">
        <w:rPr>
          <w:rFonts w:ascii="Georgia" w:hAnsi="Georgia" w:cs="Arial"/>
          <w:bCs/>
          <w:szCs w:val="24"/>
          <w:lang w:eastAsia="en-GB"/>
        </w:rPr>
        <w:t xml:space="preserve">If you do not meet any of </w:t>
      </w:r>
      <w:r w:rsidR="002A629B" w:rsidRPr="001C5FD1">
        <w:rPr>
          <w:rFonts w:ascii="Georgia" w:hAnsi="Georgia" w:cs="Arial"/>
          <w:bCs/>
          <w:szCs w:val="24"/>
          <w:lang w:eastAsia="en-GB"/>
        </w:rPr>
        <w:t>these</w:t>
      </w:r>
      <w:r w:rsidRPr="001C5FD1">
        <w:rPr>
          <w:rFonts w:ascii="Georgia" w:hAnsi="Georgia" w:cs="Arial"/>
          <w:bCs/>
          <w:szCs w:val="24"/>
          <w:lang w:eastAsia="en-GB"/>
        </w:rPr>
        <w:t xml:space="preserve"> requirements we will be unable to consider your application for funding.</w:t>
      </w:r>
    </w:p>
    <w:p w14:paraId="2A4F0AB3" w14:textId="77777777" w:rsidR="00C0558F" w:rsidRPr="001C5FD1" w:rsidRDefault="00C0558F" w:rsidP="00294AB2">
      <w:pPr>
        <w:spacing w:line="320" w:lineRule="atLeast"/>
        <w:rPr>
          <w:rFonts w:ascii="Georgia" w:hAnsi="Georgia" w:cs="Arial"/>
          <w:b/>
          <w:bCs/>
          <w:szCs w:val="24"/>
          <w:lang w:eastAsia="en-GB"/>
        </w:rPr>
      </w:pPr>
    </w:p>
    <w:tbl>
      <w:tblPr>
        <w:tblStyle w:val="TableGrid"/>
        <w:tblW w:w="0" w:type="auto"/>
        <w:tblLook w:val="04A0" w:firstRow="1" w:lastRow="0" w:firstColumn="1" w:lastColumn="0" w:noHBand="0" w:noVBand="1"/>
      </w:tblPr>
      <w:tblGrid>
        <w:gridCol w:w="3161"/>
        <w:gridCol w:w="5628"/>
      </w:tblGrid>
      <w:tr w:rsidR="001C5FD1" w:rsidRPr="001C5FD1" w14:paraId="1D673AE5" w14:textId="77777777" w:rsidTr="008C6C5F">
        <w:tc>
          <w:tcPr>
            <w:tcW w:w="3227" w:type="dxa"/>
          </w:tcPr>
          <w:p w14:paraId="355A4B1F" w14:textId="77777777" w:rsidR="00C0558F" w:rsidRPr="001C5FD1" w:rsidRDefault="00C0558F" w:rsidP="00294AB2">
            <w:pPr>
              <w:spacing w:line="320" w:lineRule="atLeast"/>
              <w:rPr>
                <w:rFonts w:ascii="Georgia" w:hAnsi="Georgia" w:cs="Arial"/>
                <w:b/>
                <w:bCs/>
                <w:szCs w:val="24"/>
                <w:lang w:eastAsia="en-GB"/>
              </w:rPr>
            </w:pPr>
            <w:r w:rsidRPr="001C5FD1">
              <w:rPr>
                <w:rFonts w:ascii="Georgia" w:hAnsi="Georgia" w:cs="Arial"/>
                <w:b/>
                <w:bCs/>
                <w:szCs w:val="24"/>
                <w:lang w:eastAsia="en-GB"/>
              </w:rPr>
              <w:t xml:space="preserve">Who can apply? </w:t>
            </w:r>
          </w:p>
          <w:p w14:paraId="6400B2C9" w14:textId="77777777" w:rsidR="00C0558F" w:rsidRPr="001C5FD1" w:rsidRDefault="00C0558F" w:rsidP="00294AB2">
            <w:pPr>
              <w:spacing w:line="320" w:lineRule="atLeast"/>
              <w:rPr>
                <w:rFonts w:ascii="Georgia" w:hAnsi="Georgia" w:cs="Arial"/>
                <w:b/>
                <w:bCs/>
                <w:szCs w:val="24"/>
                <w:lang w:eastAsia="en-GB"/>
              </w:rPr>
            </w:pPr>
          </w:p>
        </w:tc>
        <w:tc>
          <w:tcPr>
            <w:tcW w:w="5788" w:type="dxa"/>
          </w:tcPr>
          <w:p w14:paraId="45F17306" w14:textId="77777777" w:rsidR="00581C31" w:rsidRPr="001C5FD1" w:rsidRDefault="00581C31" w:rsidP="00581C31">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National Portfolio Organisations receiving Arts Council investment of £250,000 a year or below</w:t>
            </w:r>
          </w:p>
          <w:p w14:paraId="5AD697BA" w14:textId="77777777" w:rsidR="00581C31" w:rsidRPr="001C5FD1" w:rsidRDefault="00581C31" w:rsidP="00581C31">
            <w:pPr>
              <w:pStyle w:val="ACEBodyText"/>
              <w:numPr>
                <w:ilvl w:val="0"/>
                <w:numId w:val="34"/>
              </w:numPr>
              <w:spacing w:line="320" w:lineRule="atLeast"/>
              <w:rPr>
                <w:rFonts w:ascii="Georgia" w:hAnsi="Georgia"/>
                <w:bCs/>
                <w:lang w:eastAsia="en-US"/>
              </w:rPr>
            </w:pPr>
            <w:r>
              <w:rPr>
                <w:rFonts w:ascii="Georgia" w:hAnsi="Georgia" w:cs="Arial"/>
                <w:bCs/>
              </w:rPr>
              <w:t>A</w:t>
            </w:r>
            <w:r w:rsidRPr="001C5FD1">
              <w:rPr>
                <w:rFonts w:ascii="Georgia" w:hAnsi="Georgia" w:cs="Arial"/>
                <w:bCs/>
              </w:rPr>
              <w:t>ccredited museums</w:t>
            </w:r>
            <w:r>
              <w:rPr>
                <w:rFonts w:ascii="Georgia" w:hAnsi="Georgia" w:cs="Arial"/>
                <w:bCs/>
              </w:rPr>
              <w:t xml:space="preserve"> </w:t>
            </w:r>
            <w:r w:rsidRPr="001C5FD1">
              <w:rPr>
                <w:rFonts w:ascii="Georgia" w:hAnsi="Georgia" w:cs="Arial"/>
                <w:bCs/>
              </w:rPr>
              <w:t xml:space="preserve">receiving Arts Council investment of £250,000 a year or below </w:t>
            </w:r>
          </w:p>
          <w:p w14:paraId="7BDD789E" w14:textId="22C2B2A7" w:rsidR="000C129E" w:rsidRPr="001C5FD1" w:rsidRDefault="000C129E" w:rsidP="000C129E">
            <w:pPr>
              <w:pStyle w:val="ListParagraph"/>
              <w:numPr>
                <w:ilvl w:val="0"/>
                <w:numId w:val="34"/>
              </w:numPr>
              <w:spacing w:line="320" w:lineRule="atLeast"/>
              <w:rPr>
                <w:rFonts w:ascii="Georgia" w:hAnsi="Georgia" w:cs="Arial"/>
                <w:bCs/>
                <w:szCs w:val="24"/>
                <w:lang w:eastAsia="en-GB"/>
              </w:rPr>
            </w:pPr>
            <w:r w:rsidRPr="001C5FD1">
              <w:rPr>
                <w:rFonts w:ascii="Georgia" w:hAnsi="Georgia" w:cs="Arial"/>
                <w:bCs/>
                <w:szCs w:val="24"/>
                <w:lang w:eastAsia="en-GB"/>
              </w:rPr>
              <w:t xml:space="preserve">Other not-for-profit arts </w:t>
            </w:r>
            <w:r w:rsidR="00962CFE">
              <w:rPr>
                <w:rFonts w:ascii="Georgia" w:hAnsi="Georgia" w:cs="Arial"/>
                <w:bCs/>
                <w:szCs w:val="24"/>
                <w:lang w:eastAsia="en-GB"/>
              </w:rPr>
              <w:t xml:space="preserve">and culture </w:t>
            </w:r>
            <w:r w:rsidRPr="001C5FD1">
              <w:rPr>
                <w:rFonts w:ascii="Georgia" w:hAnsi="Georgia" w:cs="Arial"/>
                <w:bCs/>
                <w:szCs w:val="24"/>
                <w:lang w:eastAsia="en-GB"/>
              </w:rPr>
              <w:t>organisations</w:t>
            </w:r>
          </w:p>
          <w:p w14:paraId="68CCEF34" w14:textId="77777777" w:rsidR="00A81A32" w:rsidRPr="00210994" w:rsidRDefault="00A81A32" w:rsidP="00A81A32">
            <w:pPr>
              <w:pStyle w:val="ListParagraph"/>
              <w:numPr>
                <w:ilvl w:val="0"/>
                <w:numId w:val="34"/>
              </w:numPr>
              <w:rPr>
                <w:lang w:eastAsia="en-GB"/>
              </w:rPr>
            </w:pPr>
            <w:r w:rsidRPr="00210994">
              <w:rPr>
                <w:rFonts w:ascii="Georgia" w:hAnsi="Georgia"/>
                <w:szCs w:val="24"/>
              </w:rPr>
              <w:t xml:space="preserve">Local authority library services in England (including organisations that have been commissioned to deliver the whole library service on behalf of local authorities, such as trusts, staff-led public service </w:t>
            </w:r>
            <w:proofErr w:type="spellStart"/>
            <w:r w:rsidRPr="00210994">
              <w:rPr>
                <w:rFonts w:ascii="Georgia" w:hAnsi="Georgia"/>
                <w:szCs w:val="24"/>
              </w:rPr>
              <w:t>mutuals</w:t>
            </w:r>
            <w:proofErr w:type="spellEnd"/>
            <w:r w:rsidRPr="00210994">
              <w:rPr>
                <w:rFonts w:ascii="Georgia" w:hAnsi="Georgia"/>
                <w:szCs w:val="24"/>
              </w:rPr>
              <w:t xml:space="preserve">, community </w:t>
            </w:r>
            <w:proofErr w:type="spellStart"/>
            <w:r w:rsidRPr="00210994">
              <w:rPr>
                <w:rFonts w:ascii="Georgia" w:hAnsi="Georgia"/>
                <w:szCs w:val="24"/>
              </w:rPr>
              <w:t>mutuals</w:t>
            </w:r>
            <w:proofErr w:type="spellEnd"/>
            <w:r w:rsidRPr="00210994">
              <w:rPr>
                <w:rFonts w:ascii="Georgia" w:hAnsi="Georgia"/>
                <w:szCs w:val="24"/>
              </w:rPr>
              <w:t>, and Community Interest Companies)</w:t>
            </w:r>
          </w:p>
          <w:p w14:paraId="19019435" w14:textId="15441516" w:rsidR="00A81A32" w:rsidRPr="00806F16" w:rsidRDefault="00A81A32" w:rsidP="00A81A32">
            <w:pPr>
              <w:pStyle w:val="ListParagraph"/>
              <w:numPr>
                <w:ilvl w:val="0"/>
                <w:numId w:val="34"/>
              </w:numPr>
              <w:rPr>
                <w:rFonts w:ascii="Georgia" w:hAnsi="Georgia"/>
                <w:szCs w:val="24"/>
              </w:rPr>
            </w:pPr>
            <w:r w:rsidRPr="004629BA">
              <w:rPr>
                <w:rFonts w:ascii="Georgia" w:hAnsi="Georgia"/>
                <w:szCs w:val="24"/>
              </w:rPr>
              <w:t xml:space="preserve">Consortia - are welcome to apply but a lead applicant must be clearly identified and </w:t>
            </w:r>
            <w:r w:rsidRPr="004629BA">
              <w:rPr>
                <w:rFonts w:ascii="Georgia" w:hAnsi="Georgia"/>
                <w:szCs w:val="24"/>
                <w:u w:val="single"/>
              </w:rPr>
              <w:t>each consortium member must be eligible as an organisation in its own right, as per the eligibility criteria set out above</w:t>
            </w:r>
            <w:r>
              <w:rPr>
                <w:rFonts w:ascii="Georgia" w:hAnsi="Georgia"/>
                <w:szCs w:val="24"/>
                <w:u w:val="single"/>
              </w:rPr>
              <w:t xml:space="preserve"> and below</w:t>
            </w:r>
            <w:r w:rsidRPr="00806F16">
              <w:rPr>
                <w:rFonts w:ascii="Georgia" w:hAnsi="Georgia"/>
                <w:szCs w:val="24"/>
              </w:rPr>
              <w:t>. Your application must show the benefits and rationale of working as a consortium. A partnership agreement will need to be in plac</w:t>
            </w:r>
            <w:r w:rsidR="00962CFE">
              <w:rPr>
                <w:rFonts w:ascii="Georgia" w:hAnsi="Georgia"/>
                <w:szCs w:val="24"/>
              </w:rPr>
              <w:t xml:space="preserve">e at the point of application. Please see </w:t>
            </w:r>
            <w:hyperlink w:anchor="_Consortia_and_partnership" w:history="1">
              <w:r w:rsidR="00962CFE" w:rsidRPr="00962CFE">
                <w:rPr>
                  <w:rStyle w:val="Hyperlink"/>
                  <w:rFonts w:ascii="Georgia" w:hAnsi="Georgia"/>
                  <w:szCs w:val="24"/>
                </w:rPr>
                <w:t>Consortia and partnership agreements</w:t>
              </w:r>
            </w:hyperlink>
            <w:r w:rsidR="00962CFE">
              <w:rPr>
                <w:rFonts w:ascii="Georgia" w:hAnsi="Georgia"/>
                <w:szCs w:val="24"/>
              </w:rPr>
              <w:t xml:space="preserve"> below</w:t>
            </w:r>
          </w:p>
          <w:p w14:paraId="6C9F6176" w14:textId="77777777" w:rsidR="00A81A32" w:rsidRPr="001C5FD1" w:rsidRDefault="00A81A32" w:rsidP="00A81A32">
            <w:pPr>
              <w:spacing w:line="320" w:lineRule="atLeast"/>
              <w:rPr>
                <w:rFonts w:ascii="Georgia" w:hAnsi="Georgia" w:cs="Arial"/>
                <w:bCs/>
                <w:szCs w:val="24"/>
                <w:lang w:eastAsia="en-GB"/>
              </w:rPr>
            </w:pPr>
          </w:p>
          <w:p w14:paraId="396ACC27" w14:textId="77777777" w:rsidR="00A81A32" w:rsidRDefault="00A81A32" w:rsidP="00A81A32">
            <w:pPr>
              <w:pStyle w:val="ACEBodyText"/>
              <w:spacing w:line="320" w:lineRule="atLeast"/>
              <w:rPr>
                <w:rFonts w:ascii="Georgia" w:hAnsi="Georgia"/>
                <w:bCs/>
                <w:lang w:eastAsia="en-US"/>
              </w:rPr>
            </w:pPr>
            <w:r w:rsidRPr="001C5FD1">
              <w:rPr>
                <w:rFonts w:ascii="Georgia" w:hAnsi="Georgia"/>
                <w:bCs/>
                <w:lang w:eastAsia="en-US"/>
              </w:rPr>
              <w:t xml:space="preserve">To be eligible to apply, organisations must have an annual turnover of </w:t>
            </w:r>
            <w:r>
              <w:rPr>
                <w:rFonts w:ascii="Georgia" w:hAnsi="Georgia"/>
                <w:bCs/>
                <w:lang w:eastAsia="en-US"/>
              </w:rPr>
              <w:t>between</w:t>
            </w:r>
            <w:r w:rsidRPr="001C5FD1">
              <w:rPr>
                <w:rFonts w:ascii="Georgia" w:hAnsi="Georgia"/>
                <w:bCs/>
                <w:lang w:eastAsia="en-US"/>
              </w:rPr>
              <w:t xml:space="preserve"> £100,000 and </w:t>
            </w:r>
            <w:r>
              <w:rPr>
                <w:rFonts w:ascii="Georgia" w:hAnsi="Georgia"/>
                <w:bCs/>
                <w:lang w:eastAsia="en-US"/>
              </w:rPr>
              <w:t xml:space="preserve">£750,000.  </w:t>
            </w:r>
          </w:p>
          <w:p w14:paraId="5126B761" w14:textId="77777777" w:rsidR="00A81A32" w:rsidRDefault="00A81A32" w:rsidP="00A81A32">
            <w:pPr>
              <w:pStyle w:val="ACEBodyText"/>
              <w:spacing w:line="320" w:lineRule="atLeast"/>
              <w:rPr>
                <w:rFonts w:ascii="Georgia" w:hAnsi="Georgia"/>
                <w:bCs/>
                <w:lang w:eastAsia="en-US"/>
              </w:rPr>
            </w:pPr>
          </w:p>
          <w:p w14:paraId="5555DB74" w14:textId="31DCE9AB" w:rsidR="00A81A32" w:rsidRDefault="00A81A32" w:rsidP="00A234F7">
            <w:pPr>
              <w:pStyle w:val="ACEBodyText"/>
              <w:spacing w:line="320" w:lineRule="atLeast"/>
              <w:rPr>
                <w:rFonts w:ascii="Georgia" w:hAnsi="Georgia"/>
                <w:bCs/>
                <w:lang w:eastAsia="en-US"/>
              </w:rPr>
            </w:pPr>
            <w:r>
              <w:rPr>
                <w:rFonts w:ascii="Georgia" w:hAnsi="Georgia"/>
                <w:bCs/>
                <w:lang w:eastAsia="en-US"/>
              </w:rPr>
              <w:t xml:space="preserve">Organisations </w:t>
            </w:r>
            <w:r w:rsidRPr="001C5FD1">
              <w:rPr>
                <w:rFonts w:ascii="Georgia" w:hAnsi="Georgia"/>
                <w:bCs/>
                <w:lang w:eastAsia="en-US"/>
              </w:rPr>
              <w:t xml:space="preserve">must </w:t>
            </w:r>
            <w:r w:rsidR="00210994">
              <w:rPr>
                <w:rFonts w:ascii="Georgia" w:hAnsi="Georgia"/>
                <w:bCs/>
                <w:lang w:eastAsia="en-US"/>
              </w:rPr>
              <w:t xml:space="preserve">also </w:t>
            </w:r>
            <w:r w:rsidRPr="001C5FD1">
              <w:rPr>
                <w:rFonts w:ascii="Georgia" w:hAnsi="Georgia"/>
                <w:bCs/>
                <w:lang w:eastAsia="en-US"/>
              </w:rPr>
              <w:t xml:space="preserve">evidence a track record of a previous funding history with Arts Council England </w:t>
            </w:r>
            <w:r>
              <w:rPr>
                <w:rFonts w:ascii="Georgia" w:hAnsi="Georgia"/>
                <w:bCs/>
                <w:lang w:eastAsia="en-US"/>
              </w:rPr>
              <w:t>(</w:t>
            </w:r>
            <w:proofErr w:type="spellStart"/>
            <w:r w:rsidR="00962CFE">
              <w:rPr>
                <w:rFonts w:ascii="Georgia" w:hAnsi="Georgia"/>
                <w:bCs/>
                <w:lang w:eastAsia="en-US"/>
              </w:rPr>
              <w:t>ie</w:t>
            </w:r>
            <w:proofErr w:type="spellEnd"/>
            <w:r>
              <w:rPr>
                <w:rFonts w:ascii="Georgia" w:hAnsi="Georgia"/>
                <w:bCs/>
                <w:lang w:eastAsia="en-US"/>
              </w:rPr>
              <w:t xml:space="preserve"> have been awarded a grant) in the two years prior to application</w:t>
            </w:r>
            <w:r w:rsidR="00A234F7">
              <w:rPr>
                <w:rFonts w:ascii="Georgia" w:hAnsi="Georgia"/>
                <w:bCs/>
                <w:lang w:eastAsia="en-US"/>
              </w:rPr>
              <w:t xml:space="preserve">. </w:t>
            </w:r>
          </w:p>
          <w:p w14:paraId="59D0DB76" w14:textId="77777777" w:rsidR="00A234F7" w:rsidRPr="001C5FD1" w:rsidRDefault="00A234F7" w:rsidP="00A234F7">
            <w:pPr>
              <w:pStyle w:val="ACEBodyText"/>
              <w:spacing w:line="320" w:lineRule="atLeast"/>
              <w:rPr>
                <w:rFonts w:ascii="Georgia" w:hAnsi="Georgia"/>
                <w:bCs/>
                <w:lang w:eastAsia="en-US"/>
              </w:rPr>
            </w:pPr>
          </w:p>
          <w:p w14:paraId="3C803467" w14:textId="3B072824" w:rsidR="00A81A32" w:rsidRPr="001C5FD1" w:rsidRDefault="00581C31" w:rsidP="00FE1EBE">
            <w:pPr>
              <w:spacing w:line="320" w:lineRule="atLeast"/>
              <w:rPr>
                <w:rFonts w:ascii="Georgia" w:hAnsi="Georgia" w:cs="Arial"/>
                <w:bCs/>
                <w:szCs w:val="24"/>
                <w:lang w:eastAsia="en-GB"/>
              </w:rPr>
            </w:pPr>
            <w:r>
              <w:rPr>
                <w:rFonts w:ascii="Georgia" w:hAnsi="Georgia"/>
                <w:bCs/>
                <w:szCs w:val="24"/>
              </w:rPr>
              <w:t xml:space="preserve">Organisations </w:t>
            </w:r>
            <w:r w:rsidR="00A81A32" w:rsidRPr="001C5FD1">
              <w:rPr>
                <w:rFonts w:ascii="Georgia" w:hAnsi="Georgia"/>
                <w:bCs/>
                <w:szCs w:val="24"/>
              </w:rPr>
              <w:t>must not be applying to other Arts Council programmes such as Grants for the Arts to fund this activity or do so within the timeframe of this grant.</w:t>
            </w:r>
          </w:p>
        </w:tc>
      </w:tr>
      <w:tr w:rsidR="001C5FD1" w:rsidRPr="001C5FD1" w14:paraId="7C83942D" w14:textId="77777777" w:rsidTr="008C6C5F">
        <w:tc>
          <w:tcPr>
            <w:tcW w:w="3227" w:type="dxa"/>
          </w:tcPr>
          <w:p w14:paraId="1C4B371D" w14:textId="77777777" w:rsidR="00C0558F" w:rsidRPr="001C5FD1" w:rsidRDefault="00C0558F" w:rsidP="00294AB2">
            <w:pPr>
              <w:spacing w:line="320" w:lineRule="atLeast"/>
              <w:rPr>
                <w:rFonts w:ascii="Georgia" w:hAnsi="Georgia" w:cs="Arial"/>
                <w:b/>
                <w:bCs/>
                <w:szCs w:val="24"/>
                <w:lang w:eastAsia="en-GB"/>
              </w:rPr>
            </w:pPr>
            <w:r w:rsidRPr="001C5FD1">
              <w:rPr>
                <w:rFonts w:ascii="Georgia" w:hAnsi="Georgia" w:cs="Arial"/>
                <w:b/>
                <w:bCs/>
                <w:szCs w:val="24"/>
                <w:lang w:eastAsia="en-GB"/>
              </w:rPr>
              <w:lastRenderedPageBreak/>
              <w:t>Who cannot apply?</w:t>
            </w:r>
          </w:p>
          <w:p w14:paraId="0C8E17CC" w14:textId="77777777" w:rsidR="00C0558F" w:rsidRPr="001C5FD1" w:rsidRDefault="00C0558F" w:rsidP="00294AB2">
            <w:pPr>
              <w:spacing w:line="320" w:lineRule="atLeast"/>
              <w:rPr>
                <w:rFonts w:ascii="Georgia" w:hAnsi="Georgia" w:cs="Arial"/>
                <w:b/>
                <w:bCs/>
                <w:szCs w:val="24"/>
                <w:lang w:eastAsia="en-GB"/>
              </w:rPr>
            </w:pPr>
          </w:p>
        </w:tc>
        <w:tc>
          <w:tcPr>
            <w:tcW w:w="5788" w:type="dxa"/>
          </w:tcPr>
          <w:p w14:paraId="1500782A" w14:textId="77777777" w:rsidR="00581C31" w:rsidRPr="00FE1EBE" w:rsidRDefault="00581C31" w:rsidP="00581C31">
            <w:pPr>
              <w:pStyle w:val="ListParagraph"/>
              <w:numPr>
                <w:ilvl w:val="0"/>
                <w:numId w:val="34"/>
              </w:numPr>
              <w:spacing w:line="320" w:lineRule="atLeast"/>
              <w:rPr>
                <w:rFonts w:ascii="Georgia" w:hAnsi="Georgia"/>
                <w:bCs/>
              </w:rPr>
            </w:pPr>
            <w:r w:rsidRPr="00FE1EBE">
              <w:rPr>
                <w:rFonts w:ascii="Georgia" w:hAnsi="Georgia"/>
                <w:bCs/>
              </w:rPr>
              <w:t>Individuals</w:t>
            </w:r>
          </w:p>
          <w:p w14:paraId="4E0E96BC" w14:textId="77777777" w:rsidR="00581C31" w:rsidRPr="001C5FD1" w:rsidRDefault="00581C31" w:rsidP="00581C31">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National Portfolio Organisations receiving Arts Council investment of more than £250,000 a year</w:t>
            </w:r>
          </w:p>
          <w:p w14:paraId="20B97BF9" w14:textId="77777777" w:rsidR="00581C31" w:rsidRPr="00E0617B" w:rsidRDefault="00581C31" w:rsidP="00581C31">
            <w:pPr>
              <w:pStyle w:val="ACEBodyText"/>
              <w:numPr>
                <w:ilvl w:val="0"/>
                <w:numId w:val="34"/>
              </w:numPr>
              <w:spacing w:line="320" w:lineRule="atLeast"/>
              <w:rPr>
                <w:rFonts w:ascii="Georgia" w:hAnsi="Georgia"/>
                <w:bCs/>
                <w:lang w:eastAsia="en-US"/>
              </w:rPr>
            </w:pPr>
            <w:r>
              <w:rPr>
                <w:rFonts w:ascii="Georgia" w:hAnsi="Georgia" w:cs="Arial"/>
                <w:bCs/>
              </w:rPr>
              <w:t>A</w:t>
            </w:r>
            <w:r w:rsidRPr="001C5FD1">
              <w:rPr>
                <w:rFonts w:ascii="Georgia" w:hAnsi="Georgia" w:cs="Arial"/>
                <w:bCs/>
              </w:rPr>
              <w:t>ccredited museums</w:t>
            </w:r>
            <w:r>
              <w:rPr>
                <w:rFonts w:ascii="Georgia" w:hAnsi="Georgia" w:cs="Arial"/>
                <w:bCs/>
              </w:rPr>
              <w:t xml:space="preserve"> </w:t>
            </w:r>
            <w:r w:rsidRPr="001C5FD1">
              <w:rPr>
                <w:rFonts w:ascii="Georgia" w:hAnsi="Georgia" w:cs="Arial"/>
                <w:bCs/>
              </w:rPr>
              <w:t xml:space="preserve">receiving Arts Council investment of </w:t>
            </w:r>
            <w:r>
              <w:rPr>
                <w:rFonts w:ascii="Georgia" w:hAnsi="Georgia" w:cs="Arial"/>
                <w:bCs/>
              </w:rPr>
              <w:t xml:space="preserve">more than </w:t>
            </w:r>
            <w:r w:rsidRPr="001C5FD1">
              <w:rPr>
                <w:rFonts w:ascii="Georgia" w:hAnsi="Georgia" w:cs="Arial"/>
                <w:bCs/>
              </w:rPr>
              <w:t xml:space="preserve">£250,000 </w:t>
            </w:r>
            <w:r>
              <w:rPr>
                <w:rFonts w:ascii="Georgia" w:hAnsi="Georgia" w:cs="Arial"/>
                <w:bCs/>
              </w:rPr>
              <w:t>a year</w:t>
            </w:r>
          </w:p>
          <w:p w14:paraId="06D5B27D" w14:textId="77777777" w:rsidR="00581C31" w:rsidRPr="001C5FD1" w:rsidRDefault="00581C31" w:rsidP="00581C31">
            <w:pPr>
              <w:pStyle w:val="ACEBodyText"/>
              <w:numPr>
                <w:ilvl w:val="0"/>
                <w:numId w:val="34"/>
              </w:numPr>
              <w:spacing w:line="320" w:lineRule="atLeast"/>
              <w:rPr>
                <w:rFonts w:ascii="Georgia" w:hAnsi="Georgia"/>
                <w:bCs/>
                <w:lang w:eastAsia="en-US"/>
              </w:rPr>
            </w:pPr>
            <w:r>
              <w:rPr>
                <w:rFonts w:ascii="Georgia" w:hAnsi="Georgia"/>
                <w:bCs/>
                <w:lang w:eastAsia="en-US"/>
              </w:rPr>
              <w:t>Non-accredited museums</w:t>
            </w:r>
          </w:p>
          <w:p w14:paraId="4F2D0D45" w14:textId="77777777" w:rsidR="00581C31" w:rsidRPr="00FE1EBE" w:rsidRDefault="00581C31" w:rsidP="00581C31">
            <w:pPr>
              <w:pStyle w:val="ACEBodyText"/>
              <w:numPr>
                <w:ilvl w:val="0"/>
                <w:numId w:val="34"/>
              </w:numPr>
              <w:spacing w:line="320" w:lineRule="atLeast"/>
              <w:rPr>
                <w:rFonts w:ascii="Georgia" w:hAnsi="Georgia"/>
                <w:bCs/>
                <w:szCs w:val="20"/>
                <w:lang w:eastAsia="en-US"/>
              </w:rPr>
            </w:pPr>
            <w:r w:rsidRPr="00FE1EBE">
              <w:rPr>
                <w:rFonts w:ascii="Georgia" w:hAnsi="Georgia"/>
                <w:bCs/>
                <w:szCs w:val="20"/>
                <w:lang w:eastAsia="en-US"/>
              </w:rPr>
              <w:t>Organisations based outside of England</w:t>
            </w:r>
          </w:p>
          <w:p w14:paraId="0E63022F" w14:textId="77777777" w:rsidR="00581C31" w:rsidRPr="00FE1EBE" w:rsidRDefault="00581C31" w:rsidP="00581C31">
            <w:pPr>
              <w:pStyle w:val="ACEBodyText"/>
              <w:numPr>
                <w:ilvl w:val="0"/>
                <w:numId w:val="34"/>
              </w:numPr>
              <w:spacing w:line="320" w:lineRule="atLeast"/>
              <w:rPr>
                <w:rFonts w:ascii="Georgia" w:hAnsi="Georgia"/>
                <w:bCs/>
                <w:szCs w:val="20"/>
                <w:lang w:eastAsia="en-US"/>
              </w:rPr>
            </w:pPr>
            <w:r w:rsidRPr="00FE1EBE">
              <w:rPr>
                <w:rFonts w:ascii="Georgia" w:hAnsi="Georgia"/>
                <w:bCs/>
                <w:szCs w:val="20"/>
                <w:lang w:eastAsia="en-US"/>
              </w:rPr>
              <w:t>Non-public libraries (e.g. community libraries outside statutory provision, academic libraries, private libraries)</w:t>
            </w:r>
          </w:p>
          <w:p w14:paraId="0757910E" w14:textId="77777777" w:rsidR="00581C31" w:rsidRPr="00FE1EBE" w:rsidRDefault="00581C31" w:rsidP="00581C31">
            <w:pPr>
              <w:pStyle w:val="ACEBodyText"/>
              <w:numPr>
                <w:ilvl w:val="0"/>
                <w:numId w:val="34"/>
              </w:numPr>
              <w:spacing w:line="320" w:lineRule="atLeast"/>
              <w:rPr>
                <w:rFonts w:ascii="Georgia" w:hAnsi="Georgia"/>
                <w:bCs/>
                <w:szCs w:val="20"/>
                <w:lang w:eastAsia="en-US"/>
              </w:rPr>
            </w:pPr>
            <w:r w:rsidRPr="00FE1EBE">
              <w:rPr>
                <w:rFonts w:ascii="Georgia" w:hAnsi="Georgia"/>
                <w:bCs/>
                <w:szCs w:val="20"/>
                <w:lang w:eastAsia="en-US"/>
              </w:rPr>
              <w:t>Organisations that do not have an annual turnover of between £100,000 and £750,000</w:t>
            </w:r>
          </w:p>
          <w:p w14:paraId="4564809B" w14:textId="77777777" w:rsidR="00581C31" w:rsidRPr="00FE1EBE" w:rsidRDefault="00581C31" w:rsidP="00581C31">
            <w:pPr>
              <w:pStyle w:val="ListParagraph"/>
              <w:numPr>
                <w:ilvl w:val="0"/>
                <w:numId w:val="34"/>
              </w:numPr>
              <w:spacing w:line="320" w:lineRule="atLeast"/>
              <w:rPr>
                <w:rFonts w:ascii="Georgia" w:hAnsi="Georgia"/>
                <w:bCs/>
              </w:rPr>
            </w:pPr>
            <w:r w:rsidRPr="001C5FD1">
              <w:rPr>
                <w:rFonts w:ascii="Georgia" w:hAnsi="Georgia"/>
                <w:bCs/>
              </w:rPr>
              <w:t>Organisations that do not have a previous funding history with Arts Council England</w:t>
            </w:r>
            <w:r>
              <w:rPr>
                <w:rFonts w:ascii="Georgia" w:hAnsi="Georgia"/>
                <w:bCs/>
              </w:rPr>
              <w:t xml:space="preserve"> (i.e. have been awarded a grant) from the two years prior to application</w:t>
            </w:r>
          </w:p>
          <w:p w14:paraId="3BA68ED4" w14:textId="77777777" w:rsidR="00581C31" w:rsidRPr="0078243D" w:rsidRDefault="00581C31" w:rsidP="00581C31">
            <w:pPr>
              <w:pStyle w:val="ListParagraph"/>
              <w:numPr>
                <w:ilvl w:val="0"/>
                <w:numId w:val="34"/>
              </w:numPr>
              <w:rPr>
                <w:rFonts w:ascii="Georgia" w:hAnsi="Georgia"/>
                <w:bCs/>
              </w:rPr>
            </w:pPr>
            <w:r w:rsidRPr="00FE1EBE">
              <w:rPr>
                <w:rFonts w:ascii="Georgia" w:hAnsi="Georgia"/>
                <w:bCs/>
              </w:rPr>
              <w:t xml:space="preserve">Organisations which have received Catalyst: Evolve funding in the past </w:t>
            </w:r>
          </w:p>
          <w:p w14:paraId="44EE140A" w14:textId="7FC230A8" w:rsidR="00A73B3A" w:rsidRPr="00FE1EBE" w:rsidRDefault="00581C31" w:rsidP="00581C31">
            <w:pPr>
              <w:pStyle w:val="ListParagraph"/>
              <w:numPr>
                <w:ilvl w:val="0"/>
                <w:numId w:val="34"/>
              </w:numPr>
            </w:pPr>
            <w:r w:rsidRPr="001C5FD1">
              <w:rPr>
                <w:rFonts w:ascii="Georgia" w:hAnsi="Georgia" w:cs="Arial"/>
                <w:bCs/>
                <w:szCs w:val="24"/>
                <w:lang w:eastAsia="en-GB"/>
              </w:rPr>
              <w:t xml:space="preserve">Organisations which have received </w:t>
            </w:r>
            <w:r>
              <w:rPr>
                <w:rFonts w:ascii="Georgia" w:hAnsi="Georgia" w:cs="Arial"/>
                <w:bCs/>
                <w:szCs w:val="24"/>
                <w:lang w:eastAsia="en-GB"/>
              </w:rPr>
              <w:t xml:space="preserve">Catalyst funding for </w:t>
            </w:r>
            <w:r w:rsidRPr="00E0617B">
              <w:rPr>
                <w:rFonts w:ascii="Georgia" w:hAnsi="Georgia" w:cs="Arial"/>
                <w:bCs/>
                <w:szCs w:val="24"/>
                <w:lang w:eastAsia="en-GB"/>
              </w:rPr>
              <w:t>‘Capacity</w:t>
            </w:r>
            <w:r>
              <w:rPr>
                <w:rFonts w:ascii="Georgia" w:hAnsi="Georgia" w:cs="Arial"/>
                <w:bCs/>
                <w:szCs w:val="24"/>
                <w:lang w:eastAsia="en-GB"/>
              </w:rPr>
              <w:t xml:space="preserve"> building and match’ or ‘Building fundraising capacity’ </w:t>
            </w:r>
            <w:r w:rsidRPr="001C5FD1">
              <w:rPr>
                <w:rFonts w:ascii="Georgia" w:hAnsi="Georgia" w:cs="Arial"/>
                <w:bCs/>
                <w:szCs w:val="24"/>
                <w:lang w:eastAsia="en-GB"/>
              </w:rPr>
              <w:t>in the past</w:t>
            </w:r>
          </w:p>
        </w:tc>
      </w:tr>
      <w:tr w:rsidR="0017409C" w:rsidRPr="00813EF3" w14:paraId="5302C3F8" w14:textId="77777777" w:rsidTr="008C6C5F">
        <w:tc>
          <w:tcPr>
            <w:tcW w:w="3227" w:type="dxa"/>
          </w:tcPr>
          <w:p w14:paraId="5ED88CAA" w14:textId="77777777" w:rsidR="00C0558F" w:rsidRPr="00813EF3" w:rsidRDefault="00C0558F" w:rsidP="00294AB2">
            <w:pPr>
              <w:spacing w:line="320" w:lineRule="atLeast"/>
              <w:rPr>
                <w:rFonts w:ascii="Georgia" w:hAnsi="Georgia" w:cs="Arial"/>
                <w:b/>
                <w:bCs/>
                <w:szCs w:val="24"/>
                <w:lang w:eastAsia="en-GB"/>
              </w:rPr>
            </w:pPr>
            <w:r w:rsidRPr="00813EF3">
              <w:rPr>
                <w:rFonts w:ascii="Georgia" w:hAnsi="Georgia" w:cs="Arial"/>
                <w:b/>
                <w:bCs/>
                <w:szCs w:val="24"/>
                <w:lang w:eastAsia="en-GB"/>
              </w:rPr>
              <w:t xml:space="preserve">What activity can </w:t>
            </w:r>
            <w:r w:rsidR="007335D2" w:rsidRPr="00813EF3">
              <w:rPr>
                <w:rFonts w:ascii="Georgia" w:hAnsi="Georgia" w:cs="Arial"/>
                <w:b/>
                <w:bCs/>
                <w:szCs w:val="24"/>
                <w:lang w:eastAsia="en-GB"/>
              </w:rPr>
              <w:t xml:space="preserve">be </w:t>
            </w:r>
            <w:r w:rsidRPr="00813EF3">
              <w:rPr>
                <w:rFonts w:ascii="Georgia" w:hAnsi="Georgia" w:cs="Arial"/>
                <w:b/>
                <w:bCs/>
                <w:szCs w:val="24"/>
                <w:lang w:eastAsia="en-GB"/>
              </w:rPr>
              <w:t>support</w:t>
            </w:r>
            <w:r w:rsidR="007335D2" w:rsidRPr="00813EF3">
              <w:rPr>
                <w:rFonts w:ascii="Georgia" w:hAnsi="Georgia" w:cs="Arial"/>
                <w:b/>
                <w:bCs/>
                <w:szCs w:val="24"/>
                <w:lang w:eastAsia="en-GB"/>
              </w:rPr>
              <w:t>ed</w:t>
            </w:r>
            <w:r w:rsidRPr="00813EF3">
              <w:rPr>
                <w:rFonts w:ascii="Georgia" w:hAnsi="Georgia" w:cs="Arial"/>
                <w:b/>
                <w:bCs/>
                <w:szCs w:val="24"/>
                <w:lang w:eastAsia="en-GB"/>
              </w:rPr>
              <w:t xml:space="preserve">? </w:t>
            </w:r>
          </w:p>
          <w:p w14:paraId="34993B96" w14:textId="77777777" w:rsidR="00C0558F" w:rsidRPr="00813EF3" w:rsidRDefault="00C0558F" w:rsidP="00294AB2">
            <w:pPr>
              <w:spacing w:line="320" w:lineRule="atLeast"/>
              <w:rPr>
                <w:rFonts w:ascii="Georgia" w:hAnsi="Georgia" w:cs="Arial"/>
                <w:b/>
                <w:bCs/>
                <w:szCs w:val="24"/>
                <w:lang w:eastAsia="en-GB"/>
              </w:rPr>
            </w:pPr>
          </w:p>
        </w:tc>
        <w:tc>
          <w:tcPr>
            <w:tcW w:w="5788" w:type="dxa"/>
          </w:tcPr>
          <w:p w14:paraId="758FBD8F" w14:textId="77777777" w:rsidR="00B6120D" w:rsidRPr="00813EF3" w:rsidRDefault="00B6120D" w:rsidP="00B6120D">
            <w:pPr>
              <w:spacing w:line="320" w:lineRule="atLeast"/>
              <w:rPr>
                <w:rFonts w:ascii="Georgia" w:hAnsi="Georgia" w:cs="Arial"/>
                <w:bCs/>
                <w:szCs w:val="24"/>
                <w:lang w:eastAsia="en-GB"/>
              </w:rPr>
            </w:pPr>
            <w:r w:rsidRPr="00813EF3">
              <w:rPr>
                <w:rFonts w:ascii="Georgia" w:hAnsi="Georgia" w:cs="Arial"/>
                <w:bCs/>
                <w:szCs w:val="24"/>
                <w:lang w:eastAsia="en-GB"/>
              </w:rPr>
              <w:t>Examples of the type of activity that can be supported include:</w:t>
            </w:r>
          </w:p>
          <w:p w14:paraId="26680F83" w14:textId="77777777" w:rsidR="00B6120D" w:rsidRDefault="00B6120D" w:rsidP="00B6120D">
            <w:pPr>
              <w:pStyle w:val="ListParagraph"/>
              <w:numPr>
                <w:ilvl w:val="0"/>
                <w:numId w:val="34"/>
              </w:numPr>
              <w:spacing w:line="320" w:lineRule="atLeast"/>
              <w:rPr>
                <w:rFonts w:ascii="Georgia" w:hAnsi="Georgia" w:cs="Arial"/>
                <w:bCs/>
                <w:szCs w:val="24"/>
                <w:lang w:eastAsia="en-GB"/>
              </w:rPr>
            </w:pPr>
            <w:r w:rsidRPr="00813EF3">
              <w:rPr>
                <w:rFonts w:ascii="Georgia" w:hAnsi="Georgia" w:cs="Arial"/>
                <w:bCs/>
                <w:szCs w:val="24"/>
                <w:lang w:eastAsia="en-GB"/>
              </w:rPr>
              <w:t>Investment in training for staff and/or boards</w:t>
            </w:r>
            <w:r w:rsidR="0017409C">
              <w:rPr>
                <w:rFonts w:ascii="Georgia" w:hAnsi="Georgia" w:cs="Arial"/>
                <w:bCs/>
                <w:szCs w:val="24"/>
                <w:lang w:eastAsia="en-GB"/>
              </w:rPr>
              <w:t xml:space="preserve"> and associated follow up activity</w:t>
            </w:r>
          </w:p>
          <w:p w14:paraId="0127D21C" w14:textId="77777777" w:rsidR="0017409C" w:rsidRDefault="0017409C" w:rsidP="00B6120D">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Reviewing existing contacts and committing time to develop new networks realising opportunities such as with the business community or board contacts </w:t>
            </w:r>
          </w:p>
          <w:p w14:paraId="6FB43484" w14:textId="77777777" w:rsidR="00647EA7" w:rsidRPr="00813EF3" w:rsidRDefault="00647EA7" w:rsidP="00B6120D">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Provision of short-term cover to release </w:t>
            </w:r>
            <w:r w:rsidR="00103080">
              <w:rPr>
                <w:rFonts w:ascii="Georgia" w:hAnsi="Georgia" w:cs="Arial"/>
                <w:bCs/>
                <w:szCs w:val="24"/>
                <w:lang w:eastAsia="en-GB"/>
              </w:rPr>
              <w:t>existing staff</w:t>
            </w:r>
            <w:r>
              <w:rPr>
                <w:rFonts w:ascii="Georgia" w:hAnsi="Georgia" w:cs="Arial"/>
                <w:bCs/>
                <w:szCs w:val="24"/>
                <w:lang w:eastAsia="en-GB"/>
              </w:rPr>
              <w:t xml:space="preserve"> to spend time delivering against fundraising plans</w:t>
            </w:r>
          </w:p>
          <w:p w14:paraId="6F4F9C92" w14:textId="77777777" w:rsidR="00B6120D" w:rsidRPr="00813EF3" w:rsidRDefault="00B5420C" w:rsidP="00B6120D">
            <w:pPr>
              <w:pStyle w:val="ListParagraph"/>
              <w:numPr>
                <w:ilvl w:val="0"/>
                <w:numId w:val="34"/>
              </w:numPr>
              <w:spacing w:line="320" w:lineRule="atLeast"/>
              <w:rPr>
                <w:rFonts w:ascii="Georgia" w:hAnsi="Georgia" w:cs="Arial"/>
                <w:bCs/>
                <w:szCs w:val="24"/>
                <w:lang w:eastAsia="en-GB"/>
              </w:rPr>
            </w:pPr>
            <w:r w:rsidRPr="00813EF3">
              <w:rPr>
                <w:rFonts w:ascii="Georgia" w:hAnsi="Georgia" w:cs="Arial"/>
                <w:bCs/>
                <w:szCs w:val="24"/>
                <w:lang w:eastAsia="en-GB"/>
              </w:rPr>
              <w:lastRenderedPageBreak/>
              <w:t>Investment</w:t>
            </w:r>
            <w:r w:rsidR="00B6120D" w:rsidRPr="00813EF3">
              <w:rPr>
                <w:rFonts w:ascii="Georgia" w:hAnsi="Georgia" w:cs="Arial"/>
                <w:bCs/>
                <w:szCs w:val="24"/>
                <w:lang w:eastAsia="en-GB"/>
              </w:rPr>
              <w:t xml:space="preserve"> in </w:t>
            </w:r>
            <w:r w:rsidR="00F06B0D">
              <w:rPr>
                <w:rFonts w:ascii="Georgia" w:hAnsi="Georgia" w:cs="Arial"/>
                <w:bCs/>
                <w:szCs w:val="24"/>
                <w:lang w:eastAsia="en-GB"/>
              </w:rPr>
              <w:t xml:space="preserve">data-compliant </w:t>
            </w:r>
            <w:r w:rsidR="00B6120D" w:rsidRPr="00813EF3">
              <w:rPr>
                <w:rFonts w:ascii="Georgia" w:hAnsi="Georgia" w:cs="Arial"/>
                <w:bCs/>
                <w:szCs w:val="24"/>
                <w:lang w:eastAsia="en-GB"/>
              </w:rPr>
              <w:t>Customer R</w:t>
            </w:r>
            <w:r w:rsidR="0017409C">
              <w:rPr>
                <w:rFonts w:ascii="Georgia" w:hAnsi="Georgia" w:cs="Arial"/>
                <w:bCs/>
                <w:szCs w:val="24"/>
                <w:lang w:eastAsia="en-GB"/>
              </w:rPr>
              <w:t>elationship Management system</w:t>
            </w:r>
            <w:r w:rsidR="00F06B0D">
              <w:rPr>
                <w:rFonts w:ascii="Georgia" w:hAnsi="Georgia" w:cs="Arial"/>
                <w:bCs/>
                <w:szCs w:val="24"/>
                <w:lang w:eastAsia="en-GB"/>
              </w:rPr>
              <w:t>s</w:t>
            </w:r>
            <w:r w:rsidR="0017409C">
              <w:rPr>
                <w:rFonts w:ascii="Georgia" w:hAnsi="Georgia" w:cs="Arial"/>
                <w:bCs/>
                <w:szCs w:val="24"/>
                <w:lang w:eastAsia="en-GB"/>
              </w:rPr>
              <w:t>,</w:t>
            </w:r>
            <w:r w:rsidR="00B6120D" w:rsidRPr="00813EF3">
              <w:rPr>
                <w:rFonts w:ascii="Georgia" w:hAnsi="Georgia" w:cs="Arial"/>
                <w:bCs/>
                <w:szCs w:val="24"/>
                <w:lang w:eastAsia="en-GB"/>
              </w:rPr>
              <w:t xml:space="preserve"> fundraising database</w:t>
            </w:r>
            <w:r w:rsidR="0017409C">
              <w:rPr>
                <w:rFonts w:ascii="Georgia" w:hAnsi="Georgia" w:cs="Arial"/>
                <w:bCs/>
                <w:szCs w:val="24"/>
                <w:lang w:eastAsia="en-GB"/>
              </w:rPr>
              <w:t>s or development of new technologies to realise digital giving and embed required learning across the organisation</w:t>
            </w:r>
          </w:p>
          <w:p w14:paraId="5C3672B7" w14:textId="77777777" w:rsidR="0017409C" w:rsidRPr="0017409C" w:rsidRDefault="00103080" w:rsidP="0017409C">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Data-compliant</w:t>
            </w:r>
            <w:r w:rsidR="00B6120D" w:rsidRPr="00813EF3">
              <w:rPr>
                <w:rFonts w:ascii="Georgia" w:hAnsi="Georgia" w:cs="Arial"/>
                <w:bCs/>
                <w:szCs w:val="24"/>
                <w:lang w:eastAsia="en-GB"/>
              </w:rPr>
              <w:t xml:space="preserve"> donor segmentation of existing databases</w:t>
            </w:r>
            <w:r w:rsidR="0017409C">
              <w:rPr>
                <w:rFonts w:ascii="Georgia" w:hAnsi="Georgia" w:cs="Arial"/>
                <w:bCs/>
                <w:szCs w:val="24"/>
                <w:lang w:eastAsia="en-GB"/>
              </w:rPr>
              <w:t xml:space="preserve"> and capacity to realise opportunities as a result of the findings</w:t>
            </w:r>
          </w:p>
          <w:p w14:paraId="2FDBC30E" w14:textId="77777777" w:rsidR="0017409C" w:rsidRDefault="00B6120D" w:rsidP="0017409C">
            <w:pPr>
              <w:pStyle w:val="ListParagraph"/>
              <w:numPr>
                <w:ilvl w:val="0"/>
                <w:numId w:val="34"/>
              </w:numPr>
              <w:spacing w:line="320" w:lineRule="atLeast"/>
              <w:rPr>
                <w:rFonts w:ascii="Georgia" w:hAnsi="Georgia" w:cs="Arial"/>
                <w:bCs/>
                <w:szCs w:val="24"/>
                <w:lang w:eastAsia="en-GB"/>
              </w:rPr>
            </w:pPr>
            <w:r w:rsidRPr="00813EF3">
              <w:rPr>
                <w:rFonts w:ascii="Georgia" w:hAnsi="Georgia" w:cs="Arial"/>
                <w:bCs/>
                <w:szCs w:val="24"/>
                <w:lang w:eastAsia="en-GB"/>
              </w:rPr>
              <w:t xml:space="preserve">Consultation </w:t>
            </w:r>
            <w:r w:rsidR="00647EA7">
              <w:rPr>
                <w:rFonts w:ascii="Georgia" w:hAnsi="Georgia" w:cs="Arial"/>
                <w:bCs/>
                <w:szCs w:val="24"/>
                <w:lang w:eastAsia="en-GB"/>
              </w:rPr>
              <w:t xml:space="preserve">on the development of a stronger strategic plan which would include knowledge of alternative funding opportunities and </w:t>
            </w:r>
            <w:r w:rsidR="0017409C">
              <w:rPr>
                <w:rFonts w:ascii="Georgia" w:hAnsi="Georgia" w:cs="Arial"/>
                <w:bCs/>
                <w:szCs w:val="24"/>
                <w:lang w:eastAsia="en-GB"/>
              </w:rPr>
              <w:t xml:space="preserve">the resulting </w:t>
            </w:r>
            <w:r w:rsidR="00647EA7">
              <w:rPr>
                <w:rFonts w:ascii="Georgia" w:hAnsi="Georgia" w:cs="Arial"/>
                <w:bCs/>
                <w:szCs w:val="24"/>
                <w:lang w:eastAsia="en-GB"/>
              </w:rPr>
              <w:t xml:space="preserve">capacity </w:t>
            </w:r>
            <w:r w:rsidR="00B5420C">
              <w:rPr>
                <w:rFonts w:ascii="Georgia" w:hAnsi="Georgia" w:cs="Arial"/>
                <w:bCs/>
                <w:szCs w:val="24"/>
                <w:lang w:eastAsia="en-GB"/>
              </w:rPr>
              <w:t>needed</w:t>
            </w:r>
            <w:r w:rsidR="0017409C">
              <w:rPr>
                <w:rFonts w:ascii="Georgia" w:hAnsi="Georgia" w:cs="Arial"/>
                <w:bCs/>
                <w:szCs w:val="24"/>
                <w:lang w:eastAsia="en-GB"/>
              </w:rPr>
              <w:t xml:space="preserve"> </w:t>
            </w:r>
            <w:r w:rsidR="00B5420C">
              <w:rPr>
                <w:rFonts w:ascii="Georgia" w:hAnsi="Georgia" w:cs="Arial"/>
                <w:bCs/>
                <w:szCs w:val="24"/>
                <w:lang w:eastAsia="en-GB"/>
              </w:rPr>
              <w:t>to</w:t>
            </w:r>
            <w:r w:rsidR="00647EA7">
              <w:rPr>
                <w:rFonts w:ascii="Georgia" w:hAnsi="Georgia" w:cs="Arial"/>
                <w:bCs/>
                <w:szCs w:val="24"/>
                <w:lang w:eastAsia="en-GB"/>
              </w:rPr>
              <w:t xml:space="preserve"> develop and deliver agains</w:t>
            </w:r>
            <w:r w:rsidR="0017409C">
              <w:rPr>
                <w:rFonts w:ascii="Georgia" w:hAnsi="Georgia" w:cs="Arial"/>
                <w:bCs/>
                <w:szCs w:val="24"/>
                <w:lang w:eastAsia="en-GB"/>
              </w:rPr>
              <w:t>t</w:t>
            </w:r>
            <w:r w:rsidR="00647EA7">
              <w:rPr>
                <w:rFonts w:ascii="Georgia" w:hAnsi="Georgia" w:cs="Arial"/>
                <w:bCs/>
                <w:szCs w:val="24"/>
                <w:lang w:eastAsia="en-GB"/>
              </w:rPr>
              <w:t xml:space="preserve"> plans</w:t>
            </w:r>
          </w:p>
          <w:p w14:paraId="1CD6AB22" w14:textId="77777777" w:rsidR="0017409C" w:rsidRDefault="0017409C" w:rsidP="0017409C">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Investing in raising the </w:t>
            </w:r>
            <w:r w:rsidRPr="0017409C">
              <w:rPr>
                <w:rFonts w:ascii="Georgia" w:hAnsi="Georgia" w:cs="Arial"/>
                <w:bCs/>
                <w:szCs w:val="24"/>
                <w:lang w:eastAsia="en-GB"/>
              </w:rPr>
              <w:t xml:space="preserve">profile </w:t>
            </w:r>
            <w:r>
              <w:rPr>
                <w:rFonts w:ascii="Georgia" w:hAnsi="Georgia" w:cs="Arial"/>
                <w:bCs/>
                <w:szCs w:val="24"/>
                <w:lang w:eastAsia="en-GB"/>
              </w:rPr>
              <w:t>of</w:t>
            </w:r>
            <w:r w:rsidRPr="0017409C">
              <w:rPr>
                <w:rFonts w:ascii="Georgia" w:hAnsi="Georgia" w:cs="Arial"/>
                <w:bCs/>
                <w:szCs w:val="24"/>
                <w:lang w:eastAsia="en-GB"/>
              </w:rPr>
              <w:t xml:space="preserve"> your </w:t>
            </w:r>
            <w:r>
              <w:rPr>
                <w:rFonts w:ascii="Georgia" w:hAnsi="Georgia" w:cs="Arial"/>
                <w:bCs/>
                <w:szCs w:val="24"/>
                <w:lang w:eastAsia="en-GB"/>
              </w:rPr>
              <w:t>organisation</w:t>
            </w:r>
            <w:r w:rsidRPr="0017409C">
              <w:rPr>
                <w:rFonts w:ascii="Georgia" w:hAnsi="Georgia" w:cs="Arial"/>
                <w:bCs/>
                <w:szCs w:val="24"/>
                <w:lang w:eastAsia="en-GB"/>
              </w:rPr>
              <w:t xml:space="preserve">, development of a </w:t>
            </w:r>
            <w:r w:rsidR="00B6120D" w:rsidRPr="0017409C">
              <w:rPr>
                <w:rFonts w:ascii="Georgia" w:hAnsi="Georgia" w:cs="Arial"/>
                <w:bCs/>
                <w:szCs w:val="24"/>
                <w:lang w:eastAsia="en-GB"/>
              </w:rPr>
              <w:t>case for support</w:t>
            </w:r>
            <w:r w:rsidR="00647EA7" w:rsidRPr="0017409C">
              <w:rPr>
                <w:rFonts w:ascii="Georgia" w:hAnsi="Georgia" w:cs="Arial"/>
                <w:bCs/>
                <w:szCs w:val="24"/>
                <w:lang w:eastAsia="en-GB"/>
              </w:rPr>
              <w:t xml:space="preserve"> resulting in </w:t>
            </w:r>
            <w:r w:rsidRPr="0017409C">
              <w:rPr>
                <w:rFonts w:ascii="Georgia" w:hAnsi="Georgia" w:cs="Arial"/>
                <w:bCs/>
                <w:szCs w:val="24"/>
                <w:lang w:eastAsia="en-GB"/>
              </w:rPr>
              <w:t>increased opportunities for support</w:t>
            </w:r>
            <w:r>
              <w:rPr>
                <w:rFonts w:ascii="Georgia" w:hAnsi="Georgia" w:cs="Arial"/>
                <w:bCs/>
                <w:szCs w:val="24"/>
                <w:lang w:eastAsia="en-GB"/>
              </w:rPr>
              <w:t>.</w:t>
            </w:r>
          </w:p>
          <w:p w14:paraId="726FEFEB" w14:textId="77777777" w:rsidR="0017409C" w:rsidRPr="0017409C" w:rsidRDefault="0017409C" w:rsidP="0017409C">
            <w:pPr>
              <w:pStyle w:val="ListParagraph"/>
              <w:spacing w:line="320" w:lineRule="atLeast"/>
              <w:rPr>
                <w:rFonts w:ascii="Georgia" w:hAnsi="Georgia" w:cs="Arial"/>
                <w:bCs/>
                <w:szCs w:val="24"/>
                <w:lang w:eastAsia="en-GB"/>
              </w:rPr>
            </w:pPr>
          </w:p>
          <w:p w14:paraId="4B540FE5" w14:textId="77777777" w:rsidR="00B6120D" w:rsidRDefault="0017409C" w:rsidP="00B6120D">
            <w:pPr>
              <w:spacing w:line="320" w:lineRule="atLeast"/>
              <w:rPr>
                <w:rFonts w:ascii="Georgia" w:hAnsi="Georgia"/>
                <w:bCs/>
                <w:szCs w:val="24"/>
              </w:rPr>
            </w:pPr>
            <w:r>
              <w:rPr>
                <w:rFonts w:ascii="Georgia" w:hAnsi="Georgia" w:cs="Arial"/>
                <w:bCs/>
                <w:szCs w:val="24"/>
                <w:lang w:eastAsia="en-GB"/>
              </w:rPr>
              <w:t xml:space="preserve">This is not an exhaustive list and </w:t>
            </w:r>
            <w:r>
              <w:rPr>
                <w:rFonts w:ascii="Georgia" w:hAnsi="Georgia"/>
                <w:bCs/>
                <w:szCs w:val="24"/>
              </w:rPr>
              <w:t>o</w:t>
            </w:r>
            <w:r w:rsidR="00B6120D" w:rsidRPr="00813EF3">
              <w:rPr>
                <w:rFonts w:ascii="Georgia" w:hAnsi="Georgia"/>
                <w:bCs/>
                <w:szCs w:val="24"/>
              </w:rPr>
              <w:t xml:space="preserve">rganisations will need to </w:t>
            </w:r>
            <w:r w:rsidR="00103080">
              <w:rPr>
                <w:rFonts w:ascii="Georgia" w:hAnsi="Georgia"/>
                <w:bCs/>
                <w:szCs w:val="24"/>
              </w:rPr>
              <w:t xml:space="preserve">make the case for </w:t>
            </w:r>
            <w:r w:rsidR="00051B6B">
              <w:rPr>
                <w:rFonts w:ascii="Georgia" w:hAnsi="Georgia"/>
                <w:bCs/>
                <w:szCs w:val="24"/>
              </w:rPr>
              <w:t>the capacity building solu</w:t>
            </w:r>
            <w:r w:rsidR="00B6120D" w:rsidRPr="00813EF3">
              <w:rPr>
                <w:rFonts w:ascii="Georgia" w:hAnsi="Georgia"/>
                <w:bCs/>
                <w:szCs w:val="24"/>
              </w:rPr>
              <w:t>tion that best suits their business model and fundraising strategies.</w:t>
            </w:r>
          </w:p>
          <w:p w14:paraId="72F2920A" w14:textId="77777777" w:rsidR="00F06B0D" w:rsidRDefault="00F06B0D" w:rsidP="00B6120D">
            <w:pPr>
              <w:spacing w:line="320" w:lineRule="atLeast"/>
              <w:rPr>
                <w:rFonts w:ascii="Georgia" w:hAnsi="Georgia"/>
                <w:bCs/>
                <w:szCs w:val="24"/>
              </w:rPr>
            </w:pPr>
          </w:p>
          <w:p w14:paraId="5ED97F45" w14:textId="445A2C60" w:rsidR="00F06B0D" w:rsidRPr="0017409C" w:rsidRDefault="00F06B0D" w:rsidP="00B6120D">
            <w:pPr>
              <w:spacing w:line="320" w:lineRule="atLeast"/>
              <w:rPr>
                <w:rFonts w:ascii="Georgia" w:hAnsi="Georgia" w:cs="Arial"/>
                <w:bCs/>
                <w:szCs w:val="24"/>
                <w:lang w:eastAsia="en-GB"/>
              </w:rPr>
            </w:pPr>
            <w:r w:rsidRPr="00FE1EBE">
              <w:rPr>
                <w:rFonts w:ascii="Georgia" w:hAnsi="Georgia"/>
                <w:b/>
                <w:bCs/>
                <w:szCs w:val="24"/>
              </w:rPr>
              <w:t xml:space="preserve">We expect all proposed activities to be fully compliant with the Data Protection Act and for organisations to demonstrate best practice </w:t>
            </w:r>
            <w:r w:rsidR="00A833BC">
              <w:rPr>
                <w:rFonts w:ascii="Georgia" w:hAnsi="Georgia"/>
                <w:b/>
                <w:bCs/>
                <w:szCs w:val="24"/>
              </w:rPr>
              <w:t xml:space="preserve">in fundraising </w:t>
            </w:r>
            <w:r w:rsidRPr="00FE1EBE">
              <w:rPr>
                <w:rFonts w:ascii="Georgia" w:hAnsi="Georgia"/>
                <w:b/>
                <w:bCs/>
                <w:szCs w:val="24"/>
              </w:rPr>
              <w:t>wherever possible.</w:t>
            </w:r>
            <w:r>
              <w:rPr>
                <w:rFonts w:ascii="Georgia" w:hAnsi="Georgia"/>
                <w:bCs/>
                <w:szCs w:val="24"/>
              </w:rPr>
              <w:t xml:space="preserve">  </w:t>
            </w:r>
            <w:r w:rsidRPr="00FE1EBE">
              <w:rPr>
                <w:rFonts w:ascii="Georgia" w:hAnsi="Georgia"/>
                <w:b/>
                <w:bCs/>
                <w:szCs w:val="24"/>
              </w:rPr>
              <w:t xml:space="preserve">We have recently published detailed guidance on data compliance in fundraising within the arts and culture sector which you </w:t>
            </w:r>
            <w:r w:rsidR="00962CFE">
              <w:rPr>
                <w:rFonts w:ascii="Georgia" w:hAnsi="Georgia"/>
                <w:b/>
                <w:bCs/>
                <w:szCs w:val="24"/>
              </w:rPr>
              <w:t>will be able to download from our website.</w:t>
            </w:r>
            <w:r>
              <w:rPr>
                <w:rFonts w:ascii="Georgia" w:hAnsi="Georgia"/>
                <w:bCs/>
                <w:szCs w:val="24"/>
              </w:rPr>
              <w:t xml:space="preserve"> </w:t>
            </w:r>
          </w:p>
          <w:p w14:paraId="58F45ACC" w14:textId="77777777" w:rsidR="00051B6B" w:rsidRDefault="00051B6B" w:rsidP="00B6120D">
            <w:pPr>
              <w:spacing w:line="320" w:lineRule="atLeast"/>
              <w:rPr>
                <w:rFonts w:ascii="Georgia" w:hAnsi="Georgia"/>
                <w:bCs/>
                <w:szCs w:val="24"/>
              </w:rPr>
            </w:pPr>
          </w:p>
          <w:p w14:paraId="314C310E" w14:textId="77777777" w:rsidR="006270F4" w:rsidRPr="00813EF3" w:rsidRDefault="00334966" w:rsidP="00FE1EBE">
            <w:pPr>
              <w:pStyle w:val="Default"/>
              <w:spacing w:line="320" w:lineRule="atLeast"/>
              <w:rPr>
                <w:rFonts w:ascii="Georgia" w:hAnsi="Georgia"/>
                <w:bCs/>
              </w:rPr>
            </w:pPr>
            <w:r>
              <w:rPr>
                <w:rFonts w:ascii="Georgia" w:hAnsi="Georgia"/>
              </w:rPr>
              <w:t xml:space="preserve">You will need to provide a clear case for support and a detailed budget. We will expect you to have undertaken an initial feasibility and costing exercise if your request includes investment in </w:t>
            </w:r>
            <w:r w:rsidR="00647EA7">
              <w:rPr>
                <w:rFonts w:ascii="Georgia" w:hAnsi="Georgia"/>
              </w:rPr>
              <w:t xml:space="preserve">capital items such as new </w:t>
            </w:r>
            <w:r>
              <w:rPr>
                <w:rFonts w:ascii="Georgia" w:hAnsi="Georgia"/>
              </w:rPr>
              <w:t>systems and technology.</w:t>
            </w:r>
          </w:p>
        </w:tc>
      </w:tr>
      <w:tr w:rsidR="0017409C" w:rsidRPr="00813EF3" w14:paraId="433288B2" w14:textId="77777777" w:rsidTr="008C6C5F">
        <w:tc>
          <w:tcPr>
            <w:tcW w:w="3227" w:type="dxa"/>
          </w:tcPr>
          <w:p w14:paraId="2C24F1CA" w14:textId="77777777" w:rsidR="00C0558F" w:rsidRPr="00813EF3" w:rsidRDefault="00C0558F" w:rsidP="00294AB2">
            <w:pPr>
              <w:spacing w:line="320" w:lineRule="atLeast"/>
              <w:rPr>
                <w:rFonts w:ascii="Georgia" w:hAnsi="Georgia" w:cs="Arial"/>
                <w:b/>
                <w:bCs/>
                <w:szCs w:val="24"/>
                <w:lang w:eastAsia="en-GB"/>
              </w:rPr>
            </w:pPr>
            <w:r w:rsidRPr="00813EF3">
              <w:rPr>
                <w:rFonts w:ascii="Georgia" w:hAnsi="Georgia" w:cs="Arial"/>
                <w:b/>
                <w:bCs/>
                <w:szCs w:val="24"/>
                <w:lang w:eastAsia="en-GB"/>
              </w:rPr>
              <w:lastRenderedPageBreak/>
              <w:t xml:space="preserve">What activity cannot be funded? </w:t>
            </w:r>
          </w:p>
          <w:p w14:paraId="205C8D0E" w14:textId="77777777" w:rsidR="00C0558F" w:rsidRPr="00813EF3" w:rsidRDefault="00C0558F" w:rsidP="00294AB2">
            <w:pPr>
              <w:spacing w:line="320" w:lineRule="atLeast"/>
              <w:rPr>
                <w:rFonts w:ascii="Georgia" w:hAnsi="Georgia" w:cs="Arial"/>
                <w:b/>
                <w:bCs/>
                <w:szCs w:val="24"/>
                <w:lang w:eastAsia="en-GB"/>
              </w:rPr>
            </w:pPr>
          </w:p>
        </w:tc>
        <w:tc>
          <w:tcPr>
            <w:tcW w:w="5788" w:type="dxa"/>
          </w:tcPr>
          <w:p w14:paraId="199C0E2E" w14:textId="77777777" w:rsidR="002A629B" w:rsidRPr="00813EF3" w:rsidRDefault="0017409C" w:rsidP="00FE1EBE">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Organisations delivering a</w:t>
            </w:r>
            <w:r w:rsidR="00597EBE">
              <w:rPr>
                <w:rFonts w:ascii="Georgia" w:hAnsi="Georgia" w:cs="Arial"/>
                <w:bCs/>
                <w:szCs w:val="24"/>
                <w:lang w:eastAsia="en-GB"/>
              </w:rPr>
              <w:t xml:space="preserve">rts </w:t>
            </w:r>
            <w:r w:rsidR="002A629B" w:rsidRPr="00813EF3">
              <w:rPr>
                <w:rFonts w:ascii="Georgia" w:hAnsi="Georgia" w:cs="Arial"/>
                <w:bCs/>
                <w:szCs w:val="24"/>
                <w:lang w:eastAsia="en-GB"/>
              </w:rPr>
              <w:t>activities that do not benefit or engage people in England (in the short or long term) or that do not help artists and arts organisations in England to carry out their work</w:t>
            </w:r>
          </w:p>
          <w:p w14:paraId="12D8C81D" w14:textId="77777777" w:rsidR="002A629B" w:rsidRPr="00813EF3" w:rsidRDefault="00B5420C" w:rsidP="00FE1EBE">
            <w:pPr>
              <w:pStyle w:val="ListParagraph"/>
              <w:numPr>
                <w:ilvl w:val="0"/>
                <w:numId w:val="34"/>
              </w:numPr>
              <w:spacing w:line="320" w:lineRule="atLeast"/>
              <w:rPr>
                <w:rFonts w:ascii="Georgia" w:hAnsi="Georgia" w:cs="Arial"/>
                <w:bCs/>
                <w:szCs w:val="24"/>
                <w:lang w:eastAsia="en-GB"/>
              </w:rPr>
            </w:pPr>
            <w:r w:rsidRPr="00813EF3">
              <w:rPr>
                <w:rFonts w:ascii="Georgia" w:hAnsi="Georgia" w:cs="Arial"/>
                <w:bCs/>
                <w:szCs w:val="24"/>
                <w:lang w:eastAsia="en-GB"/>
              </w:rPr>
              <w:t>Activities</w:t>
            </w:r>
            <w:r w:rsidR="002A629B" w:rsidRPr="00813EF3">
              <w:rPr>
                <w:rFonts w:ascii="Georgia" w:hAnsi="Georgia" w:cs="Arial"/>
                <w:bCs/>
                <w:szCs w:val="24"/>
                <w:lang w:eastAsia="en-GB"/>
              </w:rPr>
              <w:t xml:space="preserve"> (including buying goods or services) that have started, been bought, ordered or contracted before we make a decision about your application. This is because we cannot fund activity retrospectively</w:t>
            </w:r>
          </w:p>
          <w:p w14:paraId="2181CC5D" w14:textId="77777777" w:rsidR="00EB1D7D" w:rsidRDefault="00A833BC" w:rsidP="00FE1EBE">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C</w:t>
            </w:r>
            <w:r w:rsidR="002A629B" w:rsidRPr="00813EF3">
              <w:rPr>
                <w:rFonts w:ascii="Georgia" w:hAnsi="Georgia" w:cs="Arial"/>
                <w:bCs/>
                <w:szCs w:val="24"/>
                <w:lang w:eastAsia="en-GB"/>
              </w:rPr>
              <w:t>osts that are already paid for by other income including your own funds or any other funding</w:t>
            </w:r>
          </w:p>
          <w:p w14:paraId="0B89DEBC" w14:textId="77777777" w:rsidR="006270F4" w:rsidRPr="00FE1EBE" w:rsidRDefault="0017409C" w:rsidP="00FE1EBE">
            <w:pPr>
              <w:pStyle w:val="ListParagraph"/>
              <w:numPr>
                <w:ilvl w:val="0"/>
                <w:numId w:val="34"/>
              </w:numPr>
              <w:spacing w:line="320" w:lineRule="atLeast"/>
              <w:rPr>
                <w:rFonts w:ascii="Georgia" w:hAnsi="Georgia" w:cs="Arial"/>
                <w:bCs/>
                <w:szCs w:val="24"/>
                <w:lang w:eastAsia="en-GB"/>
              </w:rPr>
            </w:pPr>
            <w:r>
              <w:rPr>
                <w:rFonts w:ascii="Georgia" w:hAnsi="Georgia" w:cs="Arial"/>
                <w:bCs/>
                <w:szCs w:val="24"/>
                <w:lang w:eastAsia="en-GB"/>
              </w:rPr>
              <w:t xml:space="preserve">Salary costs for fundraising employees where their responsibilities will be primarily concerned with raising funds rather than building the capacity of existing staff within an organisation. We wish to support changes in fundraising </w:t>
            </w:r>
            <w:r w:rsidR="00B5420C">
              <w:rPr>
                <w:rFonts w:ascii="Georgia" w:hAnsi="Georgia" w:cs="Arial"/>
                <w:bCs/>
                <w:szCs w:val="24"/>
                <w:lang w:eastAsia="en-GB"/>
              </w:rPr>
              <w:t>behaviour</w:t>
            </w:r>
            <w:r>
              <w:rPr>
                <w:rFonts w:ascii="Georgia" w:hAnsi="Georgia" w:cs="Arial"/>
                <w:bCs/>
                <w:szCs w:val="24"/>
                <w:lang w:eastAsia="en-GB"/>
              </w:rPr>
              <w:t xml:space="preserve"> which will be sustained and embedded throughout an organisation. </w:t>
            </w:r>
          </w:p>
        </w:tc>
      </w:tr>
      <w:tr w:rsidR="0017409C" w:rsidRPr="00813EF3" w14:paraId="297EC060" w14:textId="77777777" w:rsidTr="008C6C5F">
        <w:tc>
          <w:tcPr>
            <w:tcW w:w="3227" w:type="dxa"/>
          </w:tcPr>
          <w:p w14:paraId="04B2E990" w14:textId="77777777" w:rsidR="00C0558F" w:rsidRPr="00813EF3" w:rsidRDefault="00C0558F" w:rsidP="00294AB2">
            <w:pPr>
              <w:spacing w:line="320" w:lineRule="atLeast"/>
              <w:rPr>
                <w:rFonts w:ascii="Georgia" w:hAnsi="Georgia" w:cs="Arial"/>
                <w:b/>
                <w:bCs/>
                <w:szCs w:val="24"/>
                <w:lang w:eastAsia="en-GB"/>
              </w:rPr>
            </w:pPr>
            <w:r w:rsidRPr="00813EF3">
              <w:rPr>
                <w:rFonts w:ascii="Georgia" w:hAnsi="Georgia" w:cs="Arial"/>
                <w:b/>
                <w:bCs/>
                <w:szCs w:val="24"/>
                <w:lang w:eastAsia="en-GB"/>
              </w:rPr>
              <w:t>How much can b</w:t>
            </w:r>
            <w:r w:rsidR="00FE1EBE">
              <w:rPr>
                <w:rFonts w:ascii="Georgia" w:hAnsi="Georgia" w:cs="Arial"/>
                <w:b/>
                <w:bCs/>
                <w:szCs w:val="24"/>
                <w:lang w:eastAsia="en-GB"/>
              </w:rPr>
              <w:t xml:space="preserve">e applied for per application? </w:t>
            </w:r>
          </w:p>
        </w:tc>
        <w:tc>
          <w:tcPr>
            <w:tcW w:w="5788" w:type="dxa"/>
          </w:tcPr>
          <w:p w14:paraId="5EB6E512" w14:textId="77777777" w:rsidR="00C0558F" w:rsidRPr="00FE1EBE" w:rsidRDefault="00861533" w:rsidP="00FE1EBE">
            <w:pPr>
              <w:pStyle w:val="ACEBodyText"/>
              <w:spacing w:line="320" w:lineRule="atLeast"/>
              <w:rPr>
                <w:rFonts w:ascii="Georgia" w:hAnsi="Georgia"/>
                <w:bCs/>
                <w:lang w:eastAsia="en-US"/>
              </w:rPr>
            </w:pPr>
            <w:r w:rsidRPr="00813EF3">
              <w:rPr>
                <w:rFonts w:ascii="Georgia" w:hAnsi="Georgia"/>
                <w:bCs/>
                <w:lang w:eastAsia="en-US"/>
              </w:rPr>
              <w:t>Between £</w:t>
            </w:r>
            <w:r w:rsidR="00597EBE">
              <w:rPr>
                <w:rFonts w:ascii="Georgia" w:hAnsi="Georgia"/>
                <w:bCs/>
                <w:lang w:eastAsia="en-US"/>
              </w:rPr>
              <w:t>10,000- £</w:t>
            </w:r>
            <w:r w:rsidR="00E21C60">
              <w:rPr>
                <w:rFonts w:ascii="Georgia" w:hAnsi="Georgia"/>
                <w:bCs/>
                <w:lang w:eastAsia="en-US"/>
              </w:rPr>
              <w:t>30,000</w:t>
            </w:r>
          </w:p>
        </w:tc>
      </w:tr>
      <w:tr w:rsidR="0017409C" w:rsidRPr="00813EF3" w14:paraId="507A3EAE" w14:textId="77777777" w:rsidTr="008C6C5F">
        <w:tc>
          <w:tcPr>
            <w:tcW w:w="3227" w:type="dxa"/>
          </w:tcPr>
          <w:p w14:paraId="7EA6FEBC" w14:textId="77777777" w:rsidR="00C0558F" w:rsidRPr="00813EF3" w:rsidRDefault="001E4F3D" w:rsidP="00294AB2">
            <w:pPr>
              <w:spacing w:line="320" w:lineRule="atLeast"/>
              <w:rPr>
                <w:rFonts w:ascii="Georgia" w:hAnsi="Georgia" w:cs="Arial"/>
                <w:b/>
                <w:bCs/>
                <w:szCs w:val="24"/>
                <w:lang w:eastAsia="en-GB"/>
              </w:rPr>
            </w:pPr>
            <w:r w:rsidRPr="00813EF3">
              <w:rPr>
                <w:rFonts w:ascii="Georgia" w:hAnsi="Georgia" w:cs="Arial"/>
                <w:b/>
                <w:bCs/>
                <w:szCs w:val="24"/>
                <w:lang w:eastAsia="en-GB"/>
              </w:rPr>
              <w:t>How much match funding from sources other than ACE is required?</w:t>
            </w:r>
          </w:p>
        </w:tc>
        <w:tc>
          <w:tcPr>
            <w:tcW w:w="5788" w:type="dxa"/>
          </w:tcPr>
          <w:p w14:paraId="678766A9" w14:textId="2E3E29B7" w:rsidR="00C0558F" w:rsidRPr="00813EF3" w:rsidRDefault="00962CFE" w:rsidP="00FE1EBE">
            <w:pPr>
              <w:spacing w:line="320" w:lineRule="atLeast"/>
              <w:rPr>
                <w:rFonts w:ascii="Georgia" w:hAnsi="Georgia" w:cs="Arial"/>
                <w:b/>
                <w:bCs/>
                <w:szCs w:val="24"/>
                <w:lang w:eastAsia="en-GB"/>
              </w:rPr>
            </w:pPr>
            <w:r>
              <w:rPr>
                <w:rFonts w:ascii="Georgia" w:hAnsi="Georgia" w:cs="Arial"/>
                <w:bCs/>
                <w:szCs w:val="24"/>
                <w:lang w:eastAsia="en-GB"/>
              </w:rPr>
              <w:t xml:space="preserve">10 per cent </w:t>
            </w:r>
            <w:r w:rsidR="008C6C5F" w:rsidRPr="00FE1EBE">
              <w:rPr>
                <w:rFonts w:ascii="Georgia" w:hAnsi="Georgia" w:cs="Arial"/>
                <w:bCs/>
                <w:szCs w:val="24"/>
                <w:lang w:eastAsia="en-GB"/>
              </w:rPr>
              <w:t>of the total cost of the activity to come from source</w:t>
            </w:r>
            <w:r w:rsidR="00861533" w:rsidRPr="00FE1EBE">
              <w:rPr>
                <w:rFonts w:ascii="Georgia" w:hAnsi="Georgia" w:cs="Arial"/>
                <w:bCs/>
                <w:szCs w:val="24"/>
                <w:lang w:eastAsia="en-GB"/>
              </w:rPr>
              <w:t xml:space="preserve">s other than the Arts Council. </w:t>
            </w:r>
            <w:r w:rsidR="00861533" w:rsidRPr="00FE1EBE">
              <w:rPr>
                <w:rFonts w:ascii="Georgia" w:hAnsi="Georgia"/>
                <w:bCs/>
                <w:szCs w:val="24"/>
              </w:rPr>
              <w:t xml:space="preserve">This can include </w:t>
            </w:r>
            <w:r>
              <w:rPr>
                <w:rFonts w:ascii="Georgia" w:hAnsi="Georgia"/>
                <w:bCs/>
                <w:szCs w:val="24"/>
              </w:rPr>
              <w:t>no more than 25 per cent</w:t>
            </w:r>
            <w:r w:rsidR="00597EBE" w:rsidRPr="00FE1EBE">
              <w:rPr>
                <w:rFonts w:ascii="Georgia" w:hAnsi="Georgia"/>
                <w:bCs/>
                <w:szCs w:val="24"/>
              </w:rPr>
              <w:t xml:space="preserve"> </w:t>
            </w:r>
            <w:r w:rsidR="00861533" w:rsidRPr="00FE1EBE">
              <w:rPr>
                <w:rFonts w:ascii="Georgia" w:hAnsi="Georgia"/>
                <w:bCs/>
                <w:szCs w:val="24"/>
              </w:rPr>
              <w:t>support in kind</w:t>
            </w:r>
            <w:r>
              <w:rPr>
                <w:rFonts w:ascii="Georgia" w:hAnsi="Georgia"/>
                <w:bCs/>
                <w:szCs w:val="24"/>
              </w:rPr>
              <w:t xml:space="preserve"> and no less than 75 per cent </w:t>
            </w:r>
            <w:r w:rsidR="00597EBE" w:rsidRPr="00FE1EBE">
              <w:rPr>
                <w:rFonts w:ascii="Georgia" w:hAnsi="Georgia"/>
                <w:bCs/>
                <w:szCs w:val="24"/>
              </w:rPr>
              <w:t>cash.</w:t>
            </w:r>
          </w:p>
        </w:tc>
      </w:tr>
      <w:tr w:rsidR="0017409C" w:rsidRPr="00813EF3" w14:paraId="11762B03" w14:textId="77777777" w:rsidTr="008C6C5F">
        <w:tc>
          <w:tcPr>
            <w:tcW w:w="3227" w:type="dxa"/>
          </w:tcPr>
          <w:p w14:paraId="7CC37884" w14:textId="77777777" w:rsidR="00C0558F" w:rsidRPr="00813EF3" w:rsidRDefault="001E4F3D" w:rsidP="00294AB2">
            <w:pPr>
              <w:spacing w:line="320" w:lineRule="atLeast"/>
              <w:rPr>
                <w:rFonts w:ascii="Georgia" w:hAnsi="Georgia" w:cs="Arial"/>
                <w:b/>
                <w:bCs/>
                <w:szCs w:val="24"/>
                <w:lang w:eastAsia="en-GB"/>
              </w:rPr>
            </w:pPr>
            <w:r w:rsidRPr="00813EF3">
              <w:rPr>
                <w:rFonts w:ascii="Georgia" w:hAnsi="Georgia" w:cs="Arial"/>
                <w:b/>
                <w:bCs/>
                <w:szCs w:val="24"/>
                <w:lang w:eastAsia="en-GB"/>
              </w:rPr>
              <w:t>Delivery timetable</w:t>
            </w:r>
          </w:p>
        </w:tc>
        <w:tc>
          <w:tcPr>
            <w:tcW w:w="5788" w:type="dxa"/>
          </w:tcPr>
          <w:p w14:paraId="71F361F3" w14:textId="77777777" w:rsidR="00A833BC" w:rsidRDefault="00861533" w:rsidP="00861533">
            <w:pPr>
              <w:pStyle w:val="ACEBodyText"/>
              <w:numPr>
                <w:ilvl w:val="0"/>
                <w:numId w:val="34"/>
              </w:numPr>
              <w:spacing w:line="320" w:lineRule="atLeast"/>
              <w:rPr>
                <w:rFonts w:ascii="Georgia" w:hAnsi="Georgia"/>
                <w:bCs/>
                <w:lang w:eastAsia="en-US"/>
              </w:rPr>
            </w:pPr>
            <w:r w:rsidRPr="00813EF3">
              <w:rPr>
                <w:rFonts w:ascii="Georgia" w:hAnsi="Georgia"/>
                <w:bCs/>
                <w:lang w:eastAsia="en-US"/>
              </w:rPr>
              <w:t xml:space="preserve">Activities must start no earlier than </w:t>
            </w:r>
            <w:r w:rsidR="005E4F1E">
              <w:rPr>
                <w:rFonts w:ascii="Georgia" w:hAnsi="Georgia"/>
                <w:bCs/>
                <w:lang w:eastAsia="en-US"/>
              </w:rPr>
              <w:t xml:space="preserve">12 </w:t>
            </w:r>
            <w:r w:rsidR="00A833BC">
              <w:rPr>
                <w:rFonts w:ascii="Georgia" w:hAnsi="Georgia"/>
                <w:bCs/>
                <w:lang w:eastAsia="en-US"/>
              </w:rPr>
              <w:t>February 2018</w:t>
            </w:r>
          </w:p>
          <w:p w14:paraId="2101AD2D" w14:textId="77777777" w:rsidR="00861533" w:rsidRDefault="00A349A1" w:rsidP="00861533">
            <w:pPr>
              <w:pStyle w:val="ACEBodyText"/>
              <w:numPr>
                <w:ilvl w:val="0"/>
                <w:numId w:val="34"/>
              </w:numPr>
              <w:spacing w:line="320" w:lineRule="atLeast"/>
              <w:rPr>
                <w:rFonts w:ascii="Georgia" w:hAnsi="Georgia"/>
                <w:bCs/>
                <w:lang w:eastAsia="en-US"/>
              </w:rPr>
            </w:pPr>
            <w:r>
              <w:rPr>
                <w:rFonts w:ascii="Georgia" w:hAnsi="Georgia"/>
                <w:bCs/>
                <w:lang w:eastAsia="en-US"/>
              </w:rPr>
              <w:t>Projects</w:t>
            </w:r>
            <w:r w:rsidRPr="00813EF3">
              <w:rPr>
                <w:rFonts w:ascii="Georgia" w:hAnsi="Georgia"/>
                <w:bCs/>
                <w:lang w:eastAsia="en-US"/>
              </w:rPr>
              <w:t xml:space="preserve"> </w:t>
            </w:r>
            <w:r w:rsidR="00861533" w:rsidRPr="00813EF3">
              <w:rPr>
                <w:rFonts w:ascii="Georgia" w:hAnsi="Georgia"/>
                <w:bCs/>
                <w:lang w:eastAsia="en-US"/>
              </w:rPr>
              <w:t xml:space="preserve">must </w:t>
            </w:r>
            <w:r w:rsidR="00A833BC">
              <w:rPr>
                <w:rFonts w:ascii="Georgia" w:hAnsi="Georgia"/>
                <w:bCs/>
                <w:lang w:eastAsia="en-US"/>
              </w:rPr>
              <w:t>be complete within 18 months of the project start date</w:t>
            </w:r>
          </w:p>
          <w:p w14:paraId="585D619A" w14:textId="77777777" w:rsidR="00C0558F" w:rsidRPr="00813EF3" w:rsidRDefault="00A833BC" w:rsidP="005E4F1E">
            <w:pPr>
              <w:pStyle w:val="ACEBodyText"/>
              <w:numPr>
                <w:ilvl w:val="0"/>
                <w:numId w:val="34"/>
              </w:numPr>
              <w:spacing w:line="320" w:lineRule="atLeast"/>
              <w:rPr>
                <w:rFonts w:ascii="Georgia" w:hAnsi="Georgia" w:cs="Arial"/>
                <w:b/>
                <w:bCs/>
              </w:rPr>
            </w:pPr>
            <w:r>
              <w:rPr>
                <w:rFonts w:ascii="Georgia" w:hAnsi="Georgia"/>
                <w:bCs/>
                <w:lang w:eastAsia="en-US"/>
              </w:rPr>
              <w:t xml:space="preserve">All </w:t>
            </w:r>
            <w:r w:rsidR="00A349A1">
              <w:rPr>
                <w:rFonts w:ascii="Georgia" w:hAnsi="Georgia"/>
                <w:bCs/>
                <w:lang w:eastAsia="en-US"/>
              </w:rPr>
              <w:t xml:space="preserve">projects must be completed by </w:t>
            </w:r>
            <w:r w:rsidR="005E4F1E">
              <w:rPr>
                <w:rFonts w:ascii="Georgia" w:hAnsi="Georgia"/>
                <w:bCs/>
                <w:lang w:eastAsia="en-US"/>
              </w:rPr>
              <w:t xml:space="preserve">14 </w:t>
            </w:r>
            <w:r w:rsidR="00A349A1">
              <w:rPr>
                <w:rFonts w:ascii="Georgia" w:hAnsi="Georgia"/>
                <w:bCs/>
                <w:lang w:eastAsia="en-US"/>
              </w:rPr>
              <w:t>December 2019 at the latest</w:t>
            </w:r>
          </w:p>
        </w:tc>
      </w:tr>
    </w:tbl>
    <w:p w14:paraId="7D5CD24D" w14:textId="77777777" w:rsidR="00212C56" w:rsidRDefault="00212C56" w:rsidP="00294AB2">
      <w:pPr>
        <w:widowControl w:val="0"/>
        <w:autoSpaceDE w:val="0"/>
        <w:autoSpaceDN w:val="0"/>
        <w:adjustRightInd w:val="0"/>
        <w:spacing w:line="320" w:lineRule="atLeast"/>
        <w:rPr>
          <w:rFonts w:ascii="Georgia" w:hAnsi="Georgia"/>
          <w:color w:val="FF0000"/>
          <w:szCs w:val="24"/>
          <w:lang w:val="en-IE"/>
        </w:rPr>
      </w:pPr>
    </w:p>
    <w:p w14:paraId="51959A35" w14:textId="77777777" w:rsidR="00581C31" w:rsidRDefault="00581C31" w:rsidP="00294AB2">
      <w:pPr>
        <w:widowControl w:val="0"/>
        <w:autoSpaceDE w:val="0"/>
        <w:autoSpaceDN w:val="0"/>
        <w:adjustRightInd w:val="0"/>
        <w:spacing w:line="320" w:lineRule="atLeast"/>
        <w:rPr>
          <w:rFonts w:ascii="Georgia" w:hAnsi="Georgia"/>
          <w:color w:val="FF0000"/>
          <w:szCs w:val="24"/>
          <w:lang w:val="en-IE"/>
        </w:rPr>
      </w:pPr>
    </w:p>
    <w:p w14:paraId="7349BE37" w14:textId="77777777" w:rsidR="00581C31" w:rsidRDefault="00581C31" w:rsidP="00294AB2">
      <w:pPr>
        <w:widowControl w:val="0"/>
        <w:autoSpaceDE w:val="0"/>
        <w:autoSpaceDN w:val="0"/>
        <w:adjustRightInd w:val="0"/>
        <w:spacing w:line="320" w:lineRule="atLeast"/>
        <w:rPr>
          <w:rFonts w:ascii="Georgia" w:hAnsi="Georgia"/>
          <w:color w:val="FF0000"/>
          <w:szCs w:val="24"/>
          <w:lang w:val="en-IE"/>
        </w:rPr>
      </w:pPr>
    </w:p>
    <w:p w14:paraId="6F133173" w14:textId="77777777" w:rsidR="00581C31" w:rsidRDefault="00581C31" w:rsidP="00294AB2">
      <w:pPr>
        <w:widowControl w:val="0"/>
        <w:autoSpaceDE w:val="0"/>
        <w:autoSpaceDN w:val="0"/>
        <w:adjustRightInd w:val="0"/>
        <w:spacing w:line="320" w:lineRule="atLeast"/>
        <w:rPr>
          <w:rFonts w:ascii="Georgia" w:hAnsi="Georgia"/>
          <w:color w:val="FF0000"/>
          <w:szCs w:val="24"/>
          <w:lang w:val="en-IE"/>
        </w:rPr>
      </w:pPr>
    </w:p>
    <w:p w14:paraId="4E5CF127" w14:textId="77777777" w:rsidR="00581C31" w:rsidRDefault="00581C31" w:rsidP="00294AB2">
      <w:pPr>
        <w:widowControl w:val="0"/>
        <w:autoSpaceDE w:val="0"/>
        <w:autoSpaceDN w:val="0"/>
        <w:adjustRightInd w:val="0"/>
        <w:spacing w:line="320" w:lineRule="atLeast"/>
        <w:rPr>
          <w:rFonts w:ascii="Georgia" w:hAnsi="Georgia"/>
          <w:color w:val="FF0000"/>
          <w:szCs w:val="24"/>
          <w:lang w:val="en-IE"/>
        </w:rPr>
      </w:pPr>
    </w:p>
    <w:p w14:paraId="5E9C400E" w14:textId="77777777" w:rsidR="00581C31" w:rsidRDefault="00581C31" w:rsidP="00294AB2">
      <w:pPr>
        <w:widowControl w:val="0"/>
        <w:autoSpaceDE w:val="0"/>
        <w:autoSpaceDN w:val="0"/>
        <w:adjustRightInd w:val="0"/>
        <w:spacing w:line="320" w:lineRule="atLeast"/>
        <w:rPr>
          <w:rFonts w:ascii="Georgia" w:hAnsi="Georgia"/>
          <w:color w:val="FF0000"/>
          <w:szCs w:val="24"/>
          <w:lang w:val="en-IE"/>
        </w:rPr>
      </w:pPr>
    </w:p>
    <w:p w14:paraId="6CFCC75C" w14:textId="77777777" w:rsidR="00212C56" w:rsidRPr="00813EF3" w:rsidRDefault="00E62E72" w:rsidP="00294AB2">
      <w:pPr>
        <w:pStyle w:val="Heading2"/>
        <w:spacing w:line="320" w:lineRule="atLeast"/>
        <w:rPr>
          <w:rFonts w:ascii="Georgia" w:hAnsi="Georgia"/>
          <w:lang w:val="en-IE"/>
        </w:rPr>
      </w:pPr>
      <w:bookmarkStart w:id="12" w:name="_Consortia_and_partnership"/>
      <w:bookmarkStart w:id="13" w:name="_Toc487799492"/>
      <w:bookmarkEnd w:id="12"/>
      <w:r w:rsidRPr="00FE1EBE">
        <w:rPr>
          <w:rFonts w:ascii="Georgia" w:hAnsi="Georgia"/>
          <w:lang w:val="en-IE"/>
        </w:rPr>
        <w:lastRenderedPageBreak/>
        <w:t>Consortia and p</w:t>
      </w:r>
      <w:r w:rsidR="00212C56" w:rsidRPr="00FE1EBE">
        <w:rPr>
          <w:rFonts w:ascii="Georgia" w:hAnsi="Georgia"/>
          <w:lang w:val="en-IE"/>
        </w:rPr>
        <w:t>artnership agreements</w:t>
      </w:r>
      <w:bookmarkEnd w:id="13"/>
    </w:p>
    <w:p w14:paraId="38790A23" w14:textId="77777777" w:rsidR="00D62DB5" w:rsidRPr="00813EF3" w:rsidRDefault="00275530" w:rsidP="00D62DB5">
      <w:pPr>
        <w:spacing w:line="320" w:lineRule="atLeast"/>
        <w:rPr>
          <w:rFonts w:ascii="Georgia" w:hAnsi="Georgia" w:cs="Arial"/>
          <w:szCs w:val="24"/>
        </w:rPr>
      </w:pPr>
      <w:r w:rsidRPr="00813EF3">
        <w:rPr>
          <w:rFonts w:ascii="Georgia" w:hAnsi="Georgia" w:cs="Arial"/>
          <w:szCs w:val="24"/>
        </w:rPr>
        <w:t>We will accept applications</w:t>
      </w:r>
      <w:proofErr w:type="gramStart"/>
      <w:r w:rsidRPr="00813EF3">
        <w:rPr>
          <w:rFonts w:ascii="Georgia" w:hAnsi="Georgia" w:cs="Arial"/>
          <w:szCs w:val="24"/>
        </w:rPr>
        <w:t>  from</w:t>
      </w:r>
      <w:proofErr w:type="gramEnd"/>
      <w:r w:rsidRPr="00813EF3">
        <w:rPr>
          <w:rFonts w:ascii="Georgia" w:hAnsi="Georgia" w:cs="Arial"/>
          <w:szCs w:val="24"/>
        </w:rPr>
        <w:t xml:space="preserve"> organisations working as a consortium</w:t>
      </w:r>
      <w:r w:rsidR="00D62DB5">
        <w:rPr>
          <w:rFonts w:ascii="Georgia" w:hAnsi="Georgia" w:cs="Arial"/>
          <w:szCs w:val="24"/>
        </w:rPr>
        <w:t xml:space="preserve"> providing the consortium meets our eligibility criteria</w:t>
      </w:r>
      <w:r w:rsidR="00F04D8A">
        <w:rPr>
          <w:rFonts w:ascii="Georgia" w:hAnsi="Georgia" w:cs="Arial"/>
          <w:szCs w:val="24"/>
        </w:rPr>
        <w:t xml:space="preserve"> set out below and </w:t>
      </w:r>
      <w:r w:rsidR="000D78EC">
        <w:rPr>
          <w:rFonts w:ascii="Georgia" w:hAnsi="Georgia" w:cs="Arial"/>
          <w:szCs w:val="24"/>
        </w:rPr>
        <w:t>the</w:t>
      </w:r>
      <w:r w:rsidR="00D62DB5" w:rsidRPr="00813EF3">
        <w:rPr>
          <w:rFonts w:ascii="Georgia" w:hAnsi="Georgia" w:cs="Arial"/>
          <w:szCs w:val="24"/>
        </w:rPr>
        <w:t xml:space="preserve"> application show</w:t>
      </w:r>
      <w:r w:rsidR="00D62DB5">
        <w:rPr>
          <w:rFonts w:ascii="Georgia" w:hAnsi="Georgia" w:cs="Arial"/>
          <w:szCs w:val="24"/>
        </w:rPr>
        <w:t>s</w:t>
      </w:r>
      <w:r w:rsidR="00D62DB5" w:rsidRPr="00813EF3">
        <w:rPr>
          <w:rFonts w:ascii="Georgia" w:hAnsi="Georgia" w:cs="Arial"/>
          <w:szCs w:val="24"/>
        </w:rPr>
        <w:t xml:space="preserve"> the benefits and rationale of working as a consortium.</w:t>
      </w:r>
    </w:p>
    <w:p w14:paraId="1686A1FB" w14:textId="77777777" w:rsidR="00317722" w:rsidRDefault="00317722" w:rsidP="00294AB2">
      <w:pPr>
        <w:spacing w:line="320" w:lineRule="atLeast"/>
        <w:rPr>
          <w:rFonts w:ascii="Georgia" w:hAnsi="Georgia" w:cs="Arial"/>
          <w:szCs w:val="24"/>
        </w:rPr>
      </w:pPr>
    </w:p>
    <w:p w14:paraId="694D2EAF" w14:textId="77777777" w:rsidR="00581C31" w:rsidRPr="00FE1EBE" w:rsidRDefault="00581C31" w:rsidP="00581C31">
      <w:pPr>
        <w:pStyle w:val="ListParagraph"/>
        <w:numPr>
          <w:ilvl w:val="0"/>
          <w:numId w:val="54"/>
        </w:numPr>
        <w:ind w:left="360"/>
        <w:rPr>
          <w:rFonts w:ascii="Georgia" w:hAnsi="Georgia" w:cs="Arial"/>
          <w:szCs w:val="24"/>
        </w:rPr>
      </w:pPr>
      <w:r w:rsidRPr="00FE1EBE">
        <w:rPr>
          <w:rFonts w:ascii="Georgia" w:hAnsi="Georgia"/>
          <w:szCs w:val="24"/>
        </w:rPr>
        <w:t>Each consortium member must be one of the following:</w:t>
      </w:r>
    </w:p>
    <w:p w14:paraId="5104D3AD" w14:textId="77777777" w:rsidR="00581C31" w:rsidRPr="001C5FD1" w:rsidRDefault="00581C31" w:rsidP="00581C31">
      <w:pPr>
        <w:pStyle w:val="ListParagraph"/>
        <w:numPr>
          <w:ilvl w:val="0"/>
          <w:numId w:val="62"/>
        </w:numPr>
        <w:spacing w:line="320" w:lineRule="atLeast"/>
        <w:rPr>
          <w:rFonts w:ascii="Georgia" w:hAnsi="Georgia" w:cs="Arial"/>
          <w:bCs/>
          <w:szCs w:val="24"/>
          <w:lang w:eastAsia="en-GB"/>
        </w:rPr>
      </w:pPr>
      <w:r>
        <w:rPr>
          <w:rFonts w:ascii="Georgia" w:hAnsi="Georgia" w:cs="Arial"/>
          <w:bCs/>
          <w:szCs w:val="24"/>
          <w:lang w:eastAsia="en-GB"/>
        </w:rPr>
        <w:t xml:space="preserve">a </w:t>
      </w:r>
      <w:r w:rsidRPr="001C5FD1">
        <w:rPr>
          <w:rFonts w:ascii="Georgia" w:hAnsi="Georgia" w:cs="Arial"/>
          <w:bCs/>
          <w:szCs w:val="24"/>
          <w:lang w:eastAsia="en-GB"/>
        </w:rPr>
        <w:t>National Portfolio Organisation receiving Arts Council investment of £250,000 a year or below</w:t>
      </w:r>
    </w:p>
    <w:p w14:paraId="41398776" w14:textId="77777777" w:rsidR="00581C31" w:rsidRPr="001C5FD1" w:rsidRDefault="00581C31" w:rsidP="00581C31">
      <w:pPr>
        <w:pStyle w:val="ACEBodyText"/>
        <w:numPr>
          <w:ilvl w:val="0"/>
          <w:numId w:val="62"/>
        </w:numPr>
        <w:spacing w:line="320" w:lineRule="atLeast"/>
        <w:rPr>
          <w:rFonts w:ascii="Georgia" w:hAnsi="Georgia"/>
          <w:bCs/>
          <w:lang w:eastAsia="en-US"/>
        </w:rPr>
      </w:pPr>
      <w:r>
        <w:rPr>
          <w:rFonts w:ascii="Georgia" w:hAnsi="Georgia" w:cs="Arial"/>
          <w:bCs/>
        </w:rPr>
        <w:t>an a</w:t>
      </w:r>
      <w:r w:rsidRPr="001C5FD1">
        <w:rPr>
          <w:rFonts w:ascii="Georgia" w:hAnsi="Georgia" w:cs="Arial"/>
          <w:bCs/>
        </w:rPr>
        <w:t>ccredited museum</w:t>
      </w:r>
      <w:r>
        <w:rPr>
          <w:rFonts w:ascii="Georgia" w:hAnsi="Georgia" w:cs="Arial"/>
          <w:bCs/>
        </w:rPr>
        <w:t xml:space="preserve"> </w:t>
      </w:r>
      <w:r w:rsidRPr="001C5FD1">
        <w:rPr>
          <w:rFonts w:ascii="Georgia" w:hAnsi="Georgia" w:cs="Arial"/>
          <w:bCs/>
        </w:rPr>
        <w:t xml:space="preserve">receiving Arts Council investment of £250,000 a year or below </w:t>
      </w:r>
    </w:p>
    <w:p w14:paraId="570E9E1F" w14:textId="77777777" w:rsidR="00581C31" w:rsidRPr="002F78A9" w:rsidRDefault="00581C31" w:rsidP="00581C31">
      <w:pPr>
        <w:pStyle w:val="ListParagraph"/>
        <w:numPr>
          <w:ilvl w:val="0"/>
          <w:numId w:val="62"/>
        </w:numPr>
        <w:spacing w:line="320" w:lineRule="atLeast"/>
        <w:rPr>
          <w:rFonts w:ascii="Georgia" w:hAnsi="Georgia"/>
          <w:bCs/>
          <w:szCs w:val="24"/>
        </w:rPr>
      </w:pPr>
      <w:r>
        <w:rPr>
          <w:rFonts w:ascii="Georgia" w:hAnsi="Georgia" w:cs="Arial"/>
          <w:bCs/>
          <w:szCs w:val="24"/>
          <w:lang w:eastAsia="en-GB"/>
        </w:rPr>
        <w:t>a</w:t>
      </w:r>
      <w:r w:rsidRPr="001C5FD1">
        <w:rPr>
          <w:rFonts w:ascii="Georgia" w:hAnsi="Georgia" w:cs="Arial"/>
          <w:bCs/>
          <w:szCs w:val="24"/>
          <w:lang w:eastAsia="en-GB"/>
        </w:rPr>
        <w:t xml:space="preserve"> not-for-profit arts organisation</w:t>
      </w:r>
    </w:p>
    <w:p w14:paraId="66D4E673" w14:textId="77777777" w:rsidR="00581C31" w:rsidRPr="00103080" w:rsidRDefault="00581C31" w:rsidP="00581C31">
      <w:pPr>
        <w:pStyle w:val="ListParagraph"/>
        <w:numPr>
          <w:ilvl w:val="0"/>
          <w:numId w:val="56"/>
        </w:numPr>
        <w:rPr>
          <w:lang w:eastAsia="en-GB"/>
        </w:rPr>
      </w:pPr>
      <w:r w:rsidRPr="00103080">
        <w:rPr>
          <w:rFonts w:ascii="Georgia" w:hAnsi="Georgia"/>
          <w:szCs w:val="24"/>
        </w:rPr>
        <w:t xml:space="preserve">a Local authority library service in England (including organisations that have been commissioned to deliver the whole library service on behalf of local authorities, such as trusts, staff-led public service </w:t>
      </w:r>
      <w:proofErr w:type="spellStart"/>
      <w:r w:rsidRPr="00103080">
        <w:rPr>
          <w:rFonts w:ascii="Georgia" w:hAnsi="Georgia"/>
          <w:szCs w:val="24"/>
        </w:rPr>
        <w:t>mutuals</w:t>
      </w:r>
      <w:proofErr w:type="spellEnd"/>
      <w:r w:rsidRPr="00103080">
        <w:rPr>
          <w:rFonts w:ascii="Georgia" w:hAnsi="Georgia"/>
          <w:szCs w:val="24"/>
        </w:rPr>
        <w:t xml:space="preserve">, community </w:t>
      </w:r>
      <w:proofErr w:type="spellStart"/>
      <w:r w:rsidRPr="00103080">
        <w:rPr>
          <w:rFonts w:ascii="Georgia" w:hAnsi="Georgia"/>
          <w:szCs w:val="24"/>
        </w:rPr>
        <w:t>mutuals</w:t>
      </w:r>
      <w:proofErr w:type="spellEnd"/>
      <w:r w:rsidRPr="00103080">
        <w:rPr>
          <w:rFonts w:ascii="Georgia" w:hAnsi="Georgia"/>
          <w:szCs w:val="24"/>
        </w:rPr>
        <w:t>, and Community Interest Companies)</w:t>
      </w:r>
    </w:p>
    <w:p w14:paraId="1099A5CB" w14:textId="77777777" w:rsidR="00581C31" w:rsidRPr="00FE1EBE" w:rsidRDefault="00581C31" w:rsidP="00581C31">
      <w:pPr>
        <w:pStyle w:val="ListParagraph"/>
        <w:numPr>
          <w:ilvl w:val="0"/>
          <w:numId w:val="54"/>
        </w:numPr>
        <w:ind w:left="360"/>
        <w:rPr>
          <w:rFonts w:ascii="Georgia" w:hAnsi="Georgia"/>
          <w:szCs w:val="24"/>
        </w:rPr>
      </w:pPr>
      <w:r w:rsidRPr="00FE1EBE">
        <w:rPr>
          <w:rFonts w:ascii="Georgia" w:hAnsi="Georgia"/>
          <w:szCs w:val="24"/>
        </w:rPr>
        <w:t xml:space="preserve">Each consortium member </w:t>
      </w:r>
      <w:r w:rsidRPr="00FE1EBE">
        <w:rPr>
          <w:rFonts w:ascii="Georgia" w:hAnsi="Georgia"/>
          <w:bCs/>
        </w:rPr>
        <w:t>must have an annual turnover of between £100,000 and £750,000</w:t>
      </w:r>
    </w:p>
    <w:p w14:paraId="717A1251" w14:textId="77777777" w:rsidR="00581C31" w:rsidRPr="00FE1EBE" w:rsidRDefault="00581C31" w:rsidP="00581C31">
      <w:pPr>
        <w:pStyle w:val="ListParagraph"/>
        <w:numPr>
          <w:ilvl w:val="0"/>
          <w:numId w:val="54"/>
        </w:numPr>
        <w:ind w:left="360"/>
        <w:rPr>
          <w:rFonts w:ascii="Georgia" w:hAnsi="Georgia"/>
          <w:szCs w:val="24"/>
        </w:rPr>
      </w:pPr>
      <w:r w:rsidRPr="00FE1EBE">
        <w:rPr>
          <w:rFonts w:ascii="Georgia" w:hAnsi="Georgia"/>
          <w:szCs w:val="24"/>
        </w:rPr>
        <w:t xml:space="preserve">Each consortium member must evidence a track record of a previous funding history with Arts Council England (i.e. have been awarded a grant) in the two years prior to the application </w:t>
      </w:r>
    </w:p>
    <w:p w14:paraId="731DA8C1" w14:textId="77777777" w:rsidR="00581C31" w:rsidRPr="00FE1EBE" w:rsidRDefault="00581C31" w:rsidP="00581C31">
      <w:pPr>
        <w:pStyle w:val="ListParagraph"/>
        <w:numPr>
          <w:ilvl w:val="0"/>
          <w:numId w:val="57"/>
        </w:numPr>
        <w:spacing w:line="320" w:lineRule="atLeast"/>
        <w:ind w:right="-118"/>
        <w:rPr>
          <w:rFonts w:ascii="Georgia" w:hAnsi="Georgia"/>
          <w:szCs w:val="24"/>
          <w:lang w:val="en-IE"/>
        </w:rPr>
      </w:pPr>
      <w:r w:rsidRPr="00FE1EBE">
        <w:rPr>
          <w:rFonts w:ascii="Georgia" w:hAnsi="Georgia" w:cs="Arial"/>
          <w:szCs w:val="24"/>
        </w:rPr>
        <w:t xml:space="preserve">One consortium member must act as the lead organisation and submit the application   </w:t>
      </w:r>
    </w:p>
    <w:p w14:paraId="47A7C014" w14:textId="77777777" w:rsidR="00F04D8A" w:rsidRDefault="00F04D8A" w:rsidP="00FE1EBE">
      <w:pPr>
        <w:spacing w:line="320" w:lineRule="atLeast"/>
        <w:ind w:right="-118"/>
        <w:rPr>
          <w:rStyle w:val="blue1"/>
          <w:rFonts w:ascii="Georgia" w:hAnsi="Georgia"/>
          <w:color w:val="auto"/>
          <w:sz w:val="24"/>
          <w:szCs w:val="24"/>
        </w:rPr>
      </w:pPr>
    </w:p>
    <w:p w14:paraId="09808F11" w14:textId="77777777" w:rsidR="00D62DB5" w:rsidRPr="00FE1EBE" w:rsidRDefault="00D62DB5" w:rsidP="00FE1EBE">
      <w:pPr>
        <w:spacing w:line="320" w:lineRule="atLeast"/>
        <w:ind w:right="-118"/>
        <w:rPr>
          <w:rFonts w:ascii="Georgia" w:hAnsi="Georgia"/>
          <w:szCs w:val="24"/>
          <w:lang w:val="en-IE"/>
        </w:rPr>
      </w:pPr>
      <w:r w:rsidRPr="00FE1EBE">
        <w:rPr>
          <w:rStyle w:val="blue1"/>
          <w:rFonts w:ascii="Georgia" w:hAnsi="Georgia"/>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Pr="00FE1EBE">
        <w:rPr>
          <w:rFonts w:ascii="Georgia" w:hAnsi="Georgia"/>
          <w:szCs w:val="24"/>
          <w:lang w:val="en-IE"/>
        </w:rPr>
        <w:t xml:space="preserve"> </w:t>
      </w:r>
    </w:p>
    <w:p w14:paraId="23FD43D0" w14:textId="77777777" w:rsidR="00F04D8A" w:rsidRDefault="00F04D8A" w:rsidP="00FE1EBE">
      <w:pPr>
        <w:spacing w:line="320" w:lineRule="atLeast"/>
        <w:ind w:right="-118"/>
        <w:rPr>
          <w:rFonts w:ascii="Georgia" w:hAnsi="Georgia"/>
          <w:szCs w:val="24"/>
          <w:lang w:val="en-IE"/>
        </w:rPr>
      </w:pPr>
    </w:p>
    <w:p w14:paraId="461F44B9" w14:textId="77777777" w:rsidR="00D62DB5" w:rsidRDefault="00D62DB5" w:rsidP="00FE1EBE">
      <w:pPr>
        <w:spacing w:line="320" w:lineRule="atLeast"/>
        <w:ind w:right="-118"/>
        <w:rPr>
          <w:rFonts w:ascii="Georgia" w:hAnsi="Georgia" w:cs="Arial"/>
          <w:szCs w:val="24"/>
        </w:rPr>
      </w:pPr>
      <w:r w:rsidRPr="00813EF3">
        <w:rPr>
          <w:rFonts w:ascii="Georgia" w:hAnsi="Georgia"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813EF3">
        <w:rPr>
          <w:rStyle w:val="blue1"/>
          <w:rFonts w:ascii="Georgia" w:hAnsi="Georgia"/>
          <w:color w:val="auto"/>
          <w:sz w:val="24"/>
          <w:szCs w:val="24"/>
        </w:rPr>
        <w:t xml:space="preserve"> </w:t>
      </w:r>
      <w:r w:rsidRPr="00FE1EBE">
        <w:rPr>
          <w:rFonts w:ascii="Georgia" w:hAnsi="Georgia" w:cs="Arial"/>
          <w:i/>
          <w:szCs w:val="24"/>
        </w:rPr>
        <w:t xml:space="preserve">we must approve a partnership agreement </w:t>
      </w:r>
      <w:r w:rsidRPr="00FE1EBE">
        <w:rPr>
          <w:rStyle w:val="blue1"/>
          <w:rFonts w:ascii="Georgia" w:hAnsi="Georgia"/>
          <w:i/>
          <w:color w:val="auto"/>
          <w:sz w:val="24"/>
          <w:szCs w:val="24"/>
        </w:rPr>
        <w:t xml:space="preserve">between the lead organisation and the other </w:t>
      </w:r>
      <w:r w:rsidR="00F04D8A">
        <w:rPr>
          <w:rStyle w:val="blue1"/>
          <w:rFonts w:ascii="Georgia" w:hAnsi="Georgia"/>
          <w:i/>
          <w:color w:val="auto"/>
          <w:sz w:val="24"/>
          <w:szCs w:val="24"/>
        </w:rPr>
        <w:t>consortium members</w:t>
      </w:r>
      <w:r w:rsidRPr="00FE1EBE">
        <w:rPr>
          <w:rStyle w:val="blue1"/>
          <w:rFonts w:ascii="Georgia" w:hAnsi="Georgia"/>
          <w:i/>
          <w:color w:val="auto"/>
          <w:sz w:val="24"/>
          <w:szCs w:val="24"/>
        </w:rPr>
        <w:t xml:space="preserve"> involved in the project</w:t>
      </w:r>
      <w:r w:rsidRPr="00813EF3">
        <w:rPr>
          <w:rFonts w:ascii="Georgia" w:hAnsi="Georgia" w:cs="Arial"/>
          <w:szCs w:val="24"/>
        </w:rPr>
        <w:t>.</w:t>
      </w:r>
    </w:p>
    <w:p w14:paraId="389C55F5" w14:textId="77777777" w:rsidR="00051044" w:rsidRDefault="00E62E72" w:rsidP="00294AB2">
      <w:pPr>
        <w:spacing w:line="320" w:lineRule="atLeast"/>
        <w:ind w:right="-118"/>
        <w:rPr>
          <w:rFonts w:ascii="Georgia" w:hAnsi="Georgia" w:cs="Arial"/>
          <w:szCs w:val="24"/>
        </w:rPr>
      </w:pPr>
      <w:r w:rsidRPr="00813EF3">
        <w:rPr>
          <w:rFonts w:ascii="Georgia" w:hAnsi="Georgia" w:cs="Arial"/>
          <w:szCs w:val="24"/>
        </w:rPr>
        <w:t xml:space="preserve">There </w:t>
      </w:r>
      <w:r w:rsidR="00CE317A" w:rsidRPr="00813EF3">
        <w:rPr>
          <w:rFonts w:ascii="Georgia" w:hAnsi="Georgia" w:cs="Arial"/>
          <w:szCs w:val="24"/>
        </w:rPr>
        <w:t xml:space="preserve">is further guidance </w:t>
      </w:r>
      <w:r w:rsidR="00BA790A" w:rsidRPr="00813EF3">
        <w:rPr>
          <w:rFonts w:ascii="Georgia" w:hAnsi="Georgia" w:cs="Arial"/>
          <w:szCs w:val="24"/>
        </w:rPr>
        <w:t>about</w:t>
      </w:r>
      <w:r w:rsidR="00CE317A" w:rsidRPr="00813EF3">
        <w:rPr>
          <w:rFonts w:ascii="Georgia" w:hAnsi="Georgia" w:cs="Arial"/>
          <w:szCs w:val="24"/>
        </w:rPr>
        <w:t xml:space="preserve"> </w:t>
      </w:r>
      <w:hyperlink r:id="rId16" w:history="1">
        <w:r w:rsidR="00CE317A" w:rsidRPr="00813EF3">
          <w:rPr>
            <w:rStyle w:val="Hyperlink"/>
            <w:rFonts w:ascii="Georgia" w:hAnsi="Georgia" w:cs="Arial"/>
            <w:szCs w:val="24"/>
          </w:rPr>
          <w:t>Partnership agreements</w:t>
        </w:r>
      </w:hyperlink>
      <w:r w:rsidR="00CE317A" w:rsidRPr="00813EF3">
        <w:rPr>
          <w:rFonts w:ascii="Georgia" w:hAnsi="Georgia" w:cs="Arial"/>
          <w:szCs w:val="24"/>
        </w:rPr>
        <w:t xml:space="preserve"> on our website.</w:t>
      </w:r>
    </w:p>
    <w:p w14:paraId="609A6F4B" w14:textId="77777777" w:rsidR="00F04D8A" w:rsidRDefault="00F04D8A" w:rsidP="00294AB2">
      <w:pPr>
        <w:spacing w:line="320" w:lineRule="atLeast"/>
        <w:ind w:right="-118"/>
        <w:rPr>
          <w:rFonts w:ascii="Georgia" w:hAnsi="Georgia" w:cs="Arial"/>
          <w:szCs w:val="24"/>
        </w:rPr>
      </w:pPr>
    </w:p>
    <w:p w14:paraId="1FAC818A" w14:textId="77777777" w:rsidR="00051044" w:rsidRDefault="00051044" w:rsidP="00294AB2">
      <w:pPr>
        <w:spacing w:line="320" w:lineRule="atLeast"/>
        <w:ind w:right="-118"/>
        <w:rPr>
          <w:rFonts w:ascii="Georgia" w:hAnsi="Georgia" w:cs="Arial"/>
          <w:szCs w:val="24"/>
        </w:rPr>
      </w:pPr>
      <w:r>
        <w:rPr>
          <w:rFonts w:ascii="Georgia" w:hAnsi="Georgia" w:cs="Arial"/>
          <w:szCs w:val="24"/>
        </w:rPr>
        <w:t>Partne</w:t>
      </w:r>
      <w:r w:rsidR="00B5420C">
        <w:rPr>
          <w:rFonts w:ascii="Georgia" w:hAnsi="Georgia" w:cs="Arial"/>
          <w:szCs w:val="24"/>
        </w:rPr>
        <w:t>rships that are led by a London-</w:t>
      </w:r>
      <w:r>
        <w:rPr>
          <w:rFonts w:ascii="Georgia" w:hAnsi="Georgia" w:cs="Arial"/>
          <w:szCs w:val="24"/>
        </w:rPr>
        <w:t xml:space="preserve">based organisation will form part of the calculation of investment in and outside London for this fund. </w:t>
      </w:r>
    </w:p>
    <w:p w14:paraId="37F25730" w14:textId="77777777" w:rsidR="00051044" w:rsidRDefault="00051044" w:rsidP="00294AB2">
      <w:pPr>
        <w:spacing w:line="320" w:lineRule="atLeast"/>
        <w:ind w:right="-118"/>
        <w:rPr>
          <w:rFonts w:ascii="Georgia" w:hAnsi="Georgia" w:cs="Arial"/>
          <w:szCs w:val="24"/>
        </w:rPr>
      </w:pPr>
    </w:p>
    <w:p w14:paraId="67078DEC" w14:textId="77777777" w:rsidR="00051044" w:rsidRDefault="00051044" w:rsidP="00294AB2">
      <w:pPr>
        <w:spacing w:line="320" w:lineRule="atLeast"/>
        <w:ind w:right="-118"/>
        <w:rPr>
          <w:rFonts w:ascii="Georgia" w:hAnsi="Georgia" w:cs="Arial"/>
          <w:szCs w:val="24"/>
        </w:rPr>
      </w:pPr>
      <w:r>
        <w:rPr>
          <w:rFonts w:ascii="Georgia" w:hAnsi="Georgia" w:cs="Arial"/>
          <w:szCs w:val="24"/>
        </w:rPr>
        <w:t>Partnerships which incl</w:t>
      </w:r>
      <w:r w:rsidR="00B5420C">
        <w:rPr>
          <w:rFonts w:ascii="Georgia" w:hAnsi="Georgia" w:cs="Arial"/>
          <w:szCs w:val="24"/>
        </w:rPr>
        <w:t>ude, but are not led by, London-</w:t>
      </w:r>
      <w:r>
        <w:rPr>
          <w:rFonts w:ascii="Georgia" w:hAnsi="Georgia" w:cs="Arial"/>
          <w:szCs w:val="24"/>
        </w:rPr>
        <w:t xml:space="preserve">based organisations will not form part of the calculation of spend in and outside London. However, the substantive benefit and activity </w:t>
      </w:r>
      <w:r w:rsidR="00B5420C">
        <w:rPr>
          <w:rFonts w:ascii="Georgia" w:hAnsi="Georgia" w:cs="Arial"/>
          <w:szCs w:val="24"/>
        </w:rPr>
        <w:t>must</w:t>
      </w:r>
      <w:r>
        <w:rPr>
          <w:rFonts w:ascii="Georgia" w:hAnsi="Georgia" w:cs="Arial"/>
          <w:szCs w:val="24"/>
        </w:rPr>
        <w:t xml:space="preserve"> apply outside London. </w:t>
      </w:r>
    </w:p>
    <w:p w14:paraId="27DC8D7F" w14:textId="77777777" w:rsidR="00051044" w:rsidRDefault="00051044" w:rsidP="00294AB2">
      <w:pPr>
        <w:spacing w:line="320" w:lineRule="atLeast"/>
        <w:ind w:right="-118"/>
        <w:rPr>
          <w:rFonts w:ascii="Georgia" w:hAnsi="Georgia" w:cs="Arial"/>
          <w:szCs w:val="24"/>
        </w:rPr>
      </w:pPr>
    </w:p>
    <w:p w14:paraId="532D1727" w14:textId="77777777" w:rsidR="00F04D8A" w:rsidRDefault="00F04D8A">
      <w:pPr>
        <w:spacing w:line="240" w:lineRule="auto"/>
        <w:rPr>
          <w:rFonts w:ascii="Georgia" w:hAnsi="Georgia"/>
          <w:szCs w:val="24"/>
          <w:lang w:eastAsia="en-GB"/>
        </w:rPr>
      </w:pPr>
      <w:bookmarkStart w:id="14" w:name="_Section_four_–"/>
      <w:bookmarkEnd w:id="14"/>
    </w:p>
    <w:p w14:paraId="03DE2117" w14:textId="77777777" w:rsidR="00FE1EBE" w:rsidRDefault="00FE1EBE">
      <w:pPr>
        <w:spacing w:line="240" w:lineRule="auto"/>
        <w:rPr>
          <w:rFonts w:ascii="Georgia" w:hAnsi="Georgia"/>
          <w:b/>
          <w:szCs w:val="24"/>
          <w:lang w:eastAsia="en-GB"/>
        </w:rPr>
      </w:pPr>
      <w:r>
        <w:rPr>
          <w:rFonts w:ascii="Georgia" w:hAnsi="Georgia"/>
          <w:b/>
          <w:szCs w:val="24"/>
        </w:rPr>
        <w:br w:type="page"/>
      </w:r>
    </w:p>
    <w:p w14:paraId="7BA834BC" w14:textId="77777777" w:rsidR="00F13A8E" w:rsidRPr="00FE1EBE" w:rsidRDefault="009A0D7C" w:rsidP="00294AB2">
      <w:pPr>
        <w:pStyle w:val="Heading1"/>
        <w:spacing w:line="320" w:lineRule="atLeast"/>
        <w:rPr>
          <w:rFonts w:ascii="Georgia" w:hAnsi="Georgia"/>
          <w:b/>
          <w:szCs w:val="24"/>
        </w:rPr>
      </w:pPr>
      <w:bookmarkStart w:id="15" w:name="_Toc487799493"/>
      <w:r w:rsidRPr="00FE1EBE">
        <w:rPr>
          <w:rFonts w:ascii="Georgia" w:hAnsi="Georgia"/>
          <w:b/>
          <w:szCs w:val="24"/>
        </w:rPr>
        <w:lastRenderedPageBreak/>
        <w:t xml:space="preserve">Section </w:t>
      </w:r>
      <w:r w:rsidR="00ED4D25" w:rsidRPr="00FE1EBE">
        <w:rPr>
          <w:rFonts w:ascii="Georgia" w:hAnsi="Georgia"/>
          <w:b/>
          <w:szCs w:val="24"/>
        </w:rPr>
        <w:t>four</w:t>
      </w:r>
      <w:r w:rsidRPr="00FE1EBE">
        <w:rPr>
          <w:rFonts w:ascii="Georgia" w:hAnsi="Georgia"/>
          <w:b/>
          <w:szCs w:val="24"/>
        </w:rPr>
        <w:t xml:space="preserve"> – w</w:t>
      </w:r>
      <w:r w:rsidR="00F13A8E" w:rsidRPr="00FE1EBE">
        <w:rPr>
          <w:rFonts w:ascii="Georgia" w:hAnsi="Georgia"/>
          <w:b/>
          <w:szCs w:val="24"/>
        </w:rPr>
        <w:t>hat you will be expected to deliver</w:t>
      </w:r>
      <w:bookmarkEnd w:id="15"/>
      <w:r w:rsidR="005611C4" w:rsidRPr="00FE1EBE">
        <w:rPr>
          <w:rFonts w:ascii="Georgia" w:hAnsi="Georgia"/>
          <w:b/>
          <w:szCs w:val="24"/>
        </w:rPr>
        <w:t xml:space="preserve"> </w:t>
      </w:r>
    </w:p>
    <w:p w14:paraId="7EFC1823" w14:textId="77777777" w:rsidR="007F3CF3" w:rsidRPr="00813EF3" w:rsidRDefault="007F3CF3" w:rsidP="00294AB2">
      <w:pPr>
        <w:spacing w:line="320" w:lineRule="atLeast"/>
        <w:rPr>
          <w:rFonts w:ascii="Georgia" w:hAnsi="Georgia"/>
          <w:szCs w:val="24"/>
        </w:rPr>
      </w:pPr>
    </w:p>
    <w:p w14:paraId="2837030F" w14:textId="77777777" w:rsidR="00051044" w:rsidRPr="00813EF3" w:rsidRDefault="00ED4D25" w:rsidP="00294AB2">
      <w:pPr>
        <w:spacing w:line="320" w:lineRule="atLeast"/>
        <w:rPr>
          <w:rFonts w:ascii="Georgia" w:hAnsi="Georgia"/>
          <w:szCs w:val="24"/>
        </w:rPr>
      </w:pPr>
      <w:r w:rsidRPr="00813EF3">
        <w:rPr>
          <w:rFonts w:ascii="Georgia" w:hAnsi="Georgia"/>
          <w:szCs w:val="24"/>
        </w:rPr>
        <w:t xml:space="preserve">We welcome applications that will make a contribution to achieving the aims and outcomes outlined in </w:t>
      </w:r>
      <w:hyperlink w:anchor="_Section_two_–" w:history="1">
        <w:r w:rsidRPr="00813EF3">
          <w:rPr>
            <w:rStyle w:val="Hyperlink"/>
            <w:rFonts w:ascii="Georgia" w:hAnsi="Georgia"/>
            <w:szCs w:val="24"/>
          </w:rPr>
          <w:t>Section two</w:t>
        </w:r>
      </w:hyperlink>
      <w:r w:rsidR="0017409C">
        <w:rPr>
          <w:rFonts w:ascii="Georgia" w:hAnsi="Georgia"/>
          <w:szCs w:val="24"/>
        </w:rPr>
        <w:t xml:space="preserve"> above.</w:t>
      </w:r>
    </w:p>
    <w:p w14:paraId="617D122A" w14:textId="77777777" w:rsidR="00051044" w:rsidRPr="00813EF3" w:rsidRDefault="00051044" w:rsidP="00051044">
      <w:pPr>
        <w:pStyle w:val="ListParagraph"/>
        <w:spacing w:line="320" w:lineRule="atLeast"/>
        <w:rPr>
          <w:rFonts w:ascii="Georgia" w:hAnsi="Georgia" w:cs="Arial"/>
          <w:bCs/>
          <w:szCs w:val="24"/>
          <w:lang w:eastAsia="en-GB"/>
        </w:rPr>
      </w:pPr>
    </w:p>
    <w:p w14:paraId="162ECC8C" w14:textId="77777777" w:rsidR="00EB4674" w:rsidRDefault="00051044" w:rsidP="00294AB2">
      <w:pPr>
        <w:spacing w:line="320" w:lineRule="atLeast"/>
        <w:rPr>
          <w:rFonts w:ascii="Georgia" w:hAnsi="Georgia"/>
          <w:szCs w:val="24"/>
        </w:rPr>
      </w:pPr>
      <w:r>
        <w:rPr>
          <w:rFonts w:ascii="Georgia" w:hAnsi="Georgia"/>
          <w:szCs w:val="24"/>
        </w:rPr>
        <w:t>If successful, you will be expected to:</w:t>
      </w:r>
    </w:p>
    <w:p w14:paraId="1C69D0EE" w14:textId="77777777" w:rsidR="00051044" w:rsidRDefault="00051044" w:rsidP="00294AB2">
      <w:pPr>
        <w:spacing w:line="320" w:lineRule="atLeast"/>
        <w:rPr>
          <w:rFonts w:ascii="Georgia" w:hAnsi="Georgia"/>
          <w:szCs w:val="24"/>
        </w:rPr>
      </w:pPr>
    </w:p>
    <w:p w14:paraId="22810B89"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szCs w:val="24"/>
        </w:rPr>
        <w:t>Invest in skills, capacity and initiatives to help support your organisation</w:t>
      </w:r>
      <w:r w:rsidRPr="00051044">
        <w:rPr>
          <w:rFonts w:ascii="Georgia" w:hAnsi="Georgia" w:cs="Arial"/>
          <w:bCs/>
          <w:szCs w:val="24"/>
          <w:lang w:eastAsia="en-GB"/>
        </w:rPr>
        <w:t xml:space="preserve"> to raise funds from private giving and diversify income streams resulting in increased resilience</w:t>
      </w:r>
    </w:p>
    <w:p w14:paraId="4BA44EC6"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cs="Arial"/>
          <w:bCs/>
          <w:szCs w:val="24"/>
          <w:lang w:eastAsia="en-GB"/>
        </w:rPr>
        <w:t>Deliver against your proposed activity plan within the timescale of the fund</w:t>
      </w:r>
    </w:p>
    <w:p w14:paraId="796EF11F"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cs="Arial"/>
          <w:bCs/>
          <w:szCs w:val="24"/>
          <w:lang w:eastAsia="en-GB"/>
        </w:rPr>
        <w:t>Ensure the project has the support of the Board members or appropriate governance structure for your organisation</w:t>
      </w:r>
    </w:p>
    <w:p w14:paraId="30252162"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cs="Arial"/>
          <w:bCs/>
          <w:szCs w:val="24"/>
          <w:lang w:eastAsia="en-GB"/>
        </w:rPr>
        <w:t xml:space="preserve">Demonstrate a step change in your ability to raise private giving </w:t>
      </w:r>
    </w:p>
    <w:p w14:paraId="1B7E6E77"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cs="Arial"/>
          <w:bCs/>
          <w:szCs w:val="24"/>
          <w:lang w:eastAsia="en-GB"/>
        </w:rPr>
        <w:t>Provide a final grant report on progres</w:t>
      </w:r>
      <w:r>
        <w:rPr>
          <w:rFonts w:ascii="Georgia" w:hAnsi="Georgia" w:cs="Arial"/>
          <w:bCs/>
          <w:szCs w:val="24"/>
          <w:lang w:eastAsia="en-GB"/>
        </w:rPr>
        <w:t xml:space="preserve">s against activities and </w:t>
      </w:r>
      <w:r w:rsidRPr="00051044">
        <w:rPr>
          <w:rFonts w:ascii="Georgia" w:hAnsi="Georgia" w:cs="Arial"/>
          <w:bCs/>
          <w:szCs w:val="24"/>
          <w:lang w:eastAsia="en-GB"/>
        </w:rPr>
        <w:t>expenditure has been accounted for as outlined in your application</w:t>
      </w:r>
    </w:p>
    <w:p w14:paraId="5C60981B" w14:textId="77777777" w:rsidR="00051044" w:rsidRPr="00051044" w:rsidRDefault="00051044" w:rsidP="00051044">
      <w:pPr>
        <w:pStyle w:val="ListParagraph"/>
        <w:numPr>
          <w:ilvl w:val="0"/>
          <w:numId w:val="44"/>
        </w:numPr>
        <w:spacing w:line="320" w:lineRule="atLeast"/>
        <w:rPr>
          <w:rFonts w:ascii="Georgia" w:hAnsi="Georgia" w:cs="Arial"/>
          <w:bCs/>
          <w:szCs w:val="24"/>
          <w:lang w:eastAsia="en-GB"/>
        </w:rPr>
      </w:pPr>
      <w:r w:rsidRPr="00051044">
        <w:rPr>
          <w:rFonts w:ascii="Georgia" w:hAnsi="Georgia" w:cs="Arial"/>
          <w:bCs/>
          <w:szCs w:val="24"/>
          <w:lang w:eastAsia="en-GB"/>
        </w:rPr>
        <w:t xml:space="preserve">Contribute to learning by actively participating in the evaluation of the Catalyst programme </w:t>
      </w:r>
    </w:p>
    <w:p w14:paraId="00B82B97" w14:textId="77777777" w:rsidR="00F13A8E" w:rsidRDefault="00F13A8E" w:rsidP="00294AB2">
      <w:pPr>
        <w:spacing w:line="320" w:lineRule="atLeast"/>
        <w:rPr>
          <w:rFonts w:ascii="Georgia" w:hAnsi="Georgia" w:cs="Arial Black"/>
          <w:b/>
          <w:bCs/>
          <w:szCs w:val="24"/>
          <w:lang w:eastAsia="en-GB"/>
        </w:rPr>
      </w:pPr>
    </w:p>
    <w:p w14:paraId="346CE2EC" w14:textId="77777777" w:rsidR="00051044" w:rsidRDefault="00051044" w:rsidP="00294AB2">
      <w:pPr>
        <w:spacing w:line="320" w:lineRule="atLeast"/>
        <w:rPr>
          <w:rFonts w:ascii="Georgia" w:hAnsi="Georgia" w:cs="Arial Black"/>
          <w:bCs/>
          <w:szCs w:val="24"/>
          <w:lang w:eastAsia="en-GB"/>
        </w:rPr>
      </w:pPr>
      <w:r w:rsidRPr="00A45282">
        <w:rPr>
          <w:rFonts w:ascii="Georgia" w:hAnsi="Georgia" w:cs="Arial Black"/>
          <w:bCs/>
          <w:szCs w:val="24"/>
          <w:lang w:eastAsia="en-GB"/>
        </w:rPr>
        <w:t>If you c</w:t>
      </w:r>
      <w:r w:rsidR="0079626A">
        <w:rPr>
          <w:rFonts w:ascii="Georgia" w:hAnsi="Georgia" w:cs="Arial Black"/>
          <w:bCs/>
          <w:szCs w:val="24"/>
          <w:lang w:eastAsia="en-GB"/>
        </w:rPr>
        <w:t>urrently receive Arts Council fu</w:t>
      </w:r>
      <w:r w:rsidRPr="00A45282">
        <w:rPr>
          <w:rFonts w:ascii="Georgia" w:hAnsi="Georgia" w:cs="Arial Black"/>
          <w:bCs/>
          <w:szCs w:val="24"/>
          <w:lang w:eastAsia="en-GB"/>
        </w:rPr>
        <w:t>nding you wil</w:t>
      </w:r>
      <w:r w:rsidR="00A45282" w:rsidRPr="00A45282">
        <w:rPr>
          <w:rFonts w:ascii="Georgia" w:hAnsi="Georgia" w:cs="Arial Black"/>
          <w:bCs/>
          <w:szCs w:val="24"/>
          <w:lang w:eastAsia="en-GB"/>
        </w:rPr>
        <w:t>l</w:t>
      </w:r>
      <w:r w:rsidRPr="00A45282">
        <w:rPr>
          <w:rFonts w:ascii="Georgia" w:hAnsi="Georgia" w:cs="Arial Black"/>
          <w:bCs/>
          <w:szCs w:val="24"/>
          <w:lang w:eastAsia="en-GB"/>
        </w:rPr>
        <w:t xml:space="preserve"> need to demonstrate that your </w:t>
      </w:r>
      <w:r w:rsidR="00B5420C" w:rsidRPr="00A45282">
        <w:rPr>
          <w:rFonts w:ascii="Georgia" w:hAnsi="Georgia" w:cs="Arial Black"/>
          <w:bCs/>
          <w:szCs w:val="24"/>
          <w:lang w:eastAsia="en-GB"/>
        </w:rPr>
        <w:t>proposal</w:t>
      </w:r>
      <w:r w:rsidRPr="00A45282">
        <w:rPr>
          <w:rFonts w:ascii="Georgia" w:hAnsi="Georgia" w:cs="Arial Black"/>
          <w:bCs/>
          <w:szCs w:val="24"/>
          <w:lang w:eastAsia="en-GB"/>
        </w:rPr>
        <w:t xml:space="preserve"> is for work that is clearly in addition to your currently </w:t>
      </w:r>
      <w:r w:rsidR="00B5420C">
        <w:rPr>
          <w:rFonts w:ascii="Georgia" w:hAnsi="Georgia" w:cs="Arial Black"/>
          <w:bCs/>
          <w:szCs w:val="24"/>
          <w:lang w:eastAsia="en-GB"/>
        </w:rPr>
        <w:t>fund</w:t>
      </w:r>
      <w:r w:rsidR="00B5420C" w:rsidRPr="00A45282">
        <w:rPr>
          <w:rFonts w:ascii="Georgia" w:hAnsi="Georgia" w:cs="Arial Black"/>
          <w:bCs/>
          <w:szCs w:val="24"/>
          <w:lang w:eastAsia="en-GB"/>
        </w:rPr>
        <w:t>ed</w:t>
      </w:r>
      <w:r w:rsidRPr="00A45282">
        <w:rPr>
          <w:rFonts w:ascii="Georgia" w:hAnsi="Georgia" w:cs="Arial Black"/>
          <w:bCs/>
          <w:szCs w:val="24"/>
          <w:lang w:eastAsia="en-GB"/>
        </w:rPr>
        <w:t xml:space="preserve"> core work.</w:t>
      </w:r>
      <w:r w:rsidR="00A45282" w:rsidRPr="00A45282">
        <w:rPr>
          <w:rFonts w:ascii="Georgia" w:hAnsi="Georgia" w:cs="Arial Black"/>
          <w:bCs/>
          <w:szCs w:val="24"/>
          <w:lang w:eastAsia="en-GB"/>
        </w:rPr>
        <w:t xml:space="preserve"> </w:t>
      </w:r>
      <w:r w:rsidRPr="00A45282">
        <w:rPr>
          <w:rFonts w:ascii="Georgia" w:hAnsi="Georgia" w:cs="Arial Black"/>
          <w:bCs/>
          <w:szCs w:val="24"/>
          <w:lang w:eastAsia="en-GB"/>
        </w:rPr>
        <w:t xml:space="preserve">You will also need to demonstrate that you have the </w:t>
      </w:r>
      <w:r w:rsidR="00B5420C" w:rsidRPr="00A45282">
        <w:rPr>
          <w:rFonts w:ascii="Georgia" w:hAnsi="Georgia" w:cs="Arial Black"/>
          <w:bCs/>
          <w:szCs w:val="24"/>
          <w:lang w:eastAsia="en-GB"/>
        </w:rPr>
        <w:t>capacity</w:t>
      </w:r>
      <w:r w:rsidRPr="00A45282">
        <w:rPr>
          <w:rFonts w:ascii="Georgia" w:hAnsi="Georgia" w:cs="Arial Black"/>
          <w:bCs/>
          <w:szCs w:val="24"/>
          <w:lang w:eastAsia="en-GB"/>
        </w:rPr>
        <w:t xml:space="preserve"> to take on a new project </w:t>
      </w:r>
      <w:r w:rsidR="00A45282" w:rsidRPr="00A45282">
        <w:rPr>
          <w:rFonts w:ascii="Georgia" w:hAnsi="Georgia" w:cs="Arial Black"/>
          <w:bCs/>
          <w:szCs w:val="24"/>
          <w:lang w:eastAsia="en-GB"/>
        </w:rPr>
        <w:t xml:space="preserve">or the delivery of new outcomes without putting at risk the delivery of your current funding agreement commitments. </w:t>
      </w:r>
    </w:p>
    <w:p w14:paraId="78C77AEF" w14:textId="77777777" w:rsidR="00581C31" w:rsidRDefault="00581C31" w:rsidP="00294AB2">
      <w:pPr>
        <w:spacing w:line="320" w:lineRule="atLeast"/>
        <w:rPr>
          <w:rFonts w:ascii="Georgia" w:hAnsi="Georgia" w:cs="Arial Black"/>
          <w:bCs/>
          <w:szCs w:val="24"/>
          <w:lang w:eastAsia="en-GB"/>
        </w:rPr>
      </w:pPr>
    </w:p>
    <w:p w14:paraId="5D5AE772" w14:textId="77777777" w:rsidR="00581C31" w:rsidRDefault="00581C31" w:rsidP="00294AB2">
      <w:pPr>
        <w:spacing w:line="320" w:lineRule="atLeast"/>
        <w:rPr>
          <w:rFonts w:ascii="Georgia" w:hAnsi="Georgia" w:cs="Arial Black"/>
          <w:bCs/>
          <w:szCs w:val="24"/>
          <w:lang w:eastAsia="en-GB"/>
        </w:rPr>
      </w:pPr>
    </w:p>
    <w:p w14:paraId="036DEB57" w14:textId="77777777" w:rsidR="00581C31" w:rsidRDefault="00581C31" w:rsidP="00294AB2">
      <w:pPr>
        <w:spacing w:line="320" w:lineRule="atLeast"/>
        <w:rPr>
          <w:rFonts w:ascii="Georgia" w:hAnsi="Georgia" w:cs="Arial Black"/>
          <w:bCs/>
          <w:szCs w:val="24"/>
          <w:lang w:eastAsia="en-GB"/>
        </w:rPr>
      </w:pPr>
    </w:p>
    <w:p w14:paraId="2AEA23CD" w14:textId="77777777" w:rsidR="00581C31" w:rsidRDefault="00581C31" w:rsidP="00294AB2">
      <w:pPr>
        <w:spacing w:line="320" w:lineRule="atLeast"/>
        <w:rPr>
          <w:rFonts w:ascii="Georgia" w:hAnsi="Georgia" w:cs="Arial Black"/>
          <w:bCs/>
          <w:szCs w:val="24"/>
          <w:lang w:eastAsia="en-GB"/>
        </w:rPr>
      </w:pPr>
    </w:p>
    <w:p w14:paraId="736C35FA" w14:textId="77777777" w:rsidR="00581C31" w:rsidRDefault="00581C31" w:rsidP="00294AB2">
      <w:pPr>
        <w:spacing w:line="320" w:lineRule="atLeast"/>
        <w:rPr>
          <w:rFonts w:ascii="Georgia" w:hAnsi="Georgia" w:cs="Arial Black"/>
          <w:bCs/>
          <w:szCs w:val="24"/>
          <w:lang w:eastAsia="en-GB"/>
        </w:rPr>
      </w:pPr>
    </w:p>
    <w:p w14:paraId="195FB51A" w14:textId="77777777" w:rsidR="00581C31" w:rsidRDefault="00581C31" w:rsidP="00294AB2">
      <w:pPr>
        <w:spacing w:line="320" w:lineRule="atLeast"/>
        <w:rPr>
          <w:rFonts w:ascii="Georgia" w:hAnsi="Georgia" w:cs="Arial Black"/>
          <w:bCs/>
          <w:szCs w:val="24"/>
          <w:lang w:eastAsia="en-GB"/>
        </w:rPr>
      </w:pPr>
    </w:p>
    <w:p w14:paraId="07B374E6" w14:textId="77777777" w:rsidR="00581C31" w:rsidRDefault="00581C31" w:rsidP="00294AB2">
      <w:pPr>
        <w:spacing w:line="320" w:lineRule="atLeast"/>
        <w:rPr>
          <w:rFonts w:ascii="Georgia" w:hAnsi="Georgia" w:cs="Arial Black"/>
          <w:bCs/>
          <w:szCs w:val="24"/>
          <w:lang w:eastAsia="en-GB"/>
        </w:rPr>
      </w:pPr>
    </w:p>
    <w:p w14:paraId="0A9855DA" w14:textId="77777777" w:rsidR="00581C31" w:rsidRDefault="00581C31" w:rsidP="00294AB2">
      <w:pPr>
        <w:spacing w:line="320" w:lineRule="atLeast"/>
        <w:rPr>
          <w:rFonts w:ascii="Georgia" w:hAnsi="Georgia" w:cs="Arial Black"/>
          <w:bCs/>
          <w:szCs w:val="24"/>
          <w:lang w:eastAsia="en-GB"/>
        </w:rPr>
      </w:pPr>
    </w:p>
    <w:p w14:paraId="11224BD0" w14:textId="77777777" w:rsidR="00581C31" w:rsidRDefault="00581C31" w:rsidP="00294AB2">
      <w:pPr>
        <w:spacing w:line="320" w:lineRule="atLeast"/>
        <w:rPr>
          <w:rFonts w:ascii="Georgia" w:hAnsi="Georgia" w:cs="Arial Black"/>
          <w:bCs/>
          <w:szCs w:val="24"/>
          <w:lang w:eastAsia="en-GB"/>
        </w:rPr>
      </w:pPr>
    </w:p>
    <w:p w14:paraId="6BC32634" w14:textId="77777777" w:rsidR="00581C31" w:rsidRDefault="00581C31" w:rsidP="00294AB2">
      <w:pPr>
        <w:spacing w:line="320" w:lineRule="atLeast"/>
        <w:rPr>
          <w:rFonts w:ascii="Georgia" w:hAnsi="Georgia" w:cs="Arial Black"/>
          <w:bCs/>
          <w:szCs w:val="24"/>
          <w:lang w:eastAsia="en-GB"/>
        </w:rPr>
      </w:pPr>
    </w:p>
    <w:p w14:paraId="389D8935" w14:textId="77777777" w:rsidR="00581C31" w:rsidRDefault="00581C31" w:rsidP="00294AB2">
      <w:pPr>
        <w:spacing w:line="320" w:lineRule="atLeast"/>
        <w:rPr>
          <w:rFonts w:ascii="Georgia" w:hAnsi="Georgia" w:cs="Arial Black"/>
          <w:bCs/>
          <w:szCs w:val="24"/>
          <w:lang w:eastAsia="en-GB"/>
        </w:rPr>
      </w:pPr>
    </w:p>
    <w:p w14:paraId="0EA59AE3" w14:textId="77777777" w:rsidR="00581C31" w:rsidRDefault="00581C31" w:rsidP="00294AB2">
      <w:pPr>
        <w:spacing w:line="320" w:lineRule="atLeast"/>
        <w:rPr>
          <w:rFonts w:ascii="Georgia" w:hAnsi="Georgia" w:cs="Arial Black"/>
          <w:bCs/>
          <w:szCs w:val="24"/>
          <w:lang w:eastAsia="en-GB"/>
        </w:rPr>
      </w:pPr>
    </w:p>
    <w:p w14:paraId="0233A7C6" w14:textId="77777777" w:rsidR="00581C31" w:rsidRPr="00A45282" w:rsidRDefault="00581C31" w:rsidP="00294AB2">
      <w:pPr>
        <w:spacing w:line="320" w:lineRule="atLeast"/>
        <w:rPr>
          <w:rFonts w:ascii="Georgia" w:hAnsi="Georgia" w:cs="Arial Black"/>
          <w:bCs/>
          <w:szCs w:val="24"/>
          <w:lang w:eastAsia="en-GB"/>
        </w:rPr>
      </w:pPr>
    </w:p>
    <w:p w14:paraId="504A51E0" w14:textId="77777777" w:rsidR="002D0E1A" w:rsidRPr="00A45282" w:rsidRDefault="002D0E1A" w:rsidP="00294AB2">
      <w:pPr>
        <w:spacing w:line="320" w:lineRule="atLeast"/>
        <w:rPr>
          <w:rFonts w:ascii="Georgia" w:hAnsi="Georgia"/>
          <w:szCs w:val="24"/>
          <w:lang w:eastAsia="en-GB"/>
        </w:rPr>
      </w:pPr>
    </w:p>
    <w:p w14:paraId="4E33D10F" w14:textId="77777777" w:rsidR="00017E11" w:rsidRPr="00FE1EBE" w:rsidRDefault="00F13A8E" w:rsidP="005B2C0C">
      <w:pPr>
        <w:pStyle w:val="Heading1"/>
        <w:spacing w:line="320" w:lineRule="atLeast"/>
        <w:rPr>
          <w:rFonts w:ascii="Georgia" w:hAnsi="Georgia"/>
          <w:b/>
          <w:szCs w:val="24"/>
        </w:rPr>
      </w:pPr>
      <w:bookmarkStart w:id="16" w:name="_Section_five_–"/>
      <w:bookmarkStart w:id="17" w:name="_Toc487799494"/>
      <w:bookmarkEnd w:id="16"/>
      <w:r w:rsidRPr="00FE1EBE">
        <w:rPr>
          <w:rFonts w:ascii="Georgia" w:hAnsi="Georgia"/>
          <w:b/>
          <w:szCs w:val="24"/>
        </w:rPr>
        <w:lastRenderedPageBreak/>
        <w:t>Section five – how to apply</w:t>
      </w:r>
      <w:bookmarkStart w:id="18" w:name="_Toc359403975"/>
      <w:bookmarkEnd w:id="17"/>
    </w:p>
    <w:p w14:paraId="34E803F7" w14:textId="77777777" w:rsidR="004E09E7" w:rsidRPr="00813EF3" w:rsidRDefault="004E09E7" w:rsidP="00294AB2">
      <w:pPr>
        <w:spacing w:line="320" w:lineRule="atLeast"/>
        <w:rPr>
          <w:rFonts w:ascii="Georgia" w:hAnsi="Georgia"/>
          <w:szCs w:val="24"/>
          <w:lang w:eastAsia="en-GB"/>
        </w:rPr>
      </w:pPr>
    </w:p>
    <w:p w14:paraId="6181019F" w14:textId="77777777" w:rsidR="004E3556" w:rsidRPr="008221F0" w:rsidRDefault="004E3556" w:rsidP="004E3556">
      <w:pPr>
        <w:pStyle w:val="Heading2"/>
        <w:rPr>
          <w:rFonts w:ascii="Georgia" w:hAnsi="Georgia"/>
        </w:rPr>
      </w:pPr>
      <w:bookmarkStart w:id="19" w:name="_Toc485805273"/>
      <w:bookmarkStart w:id="20" w:name="_Toc487799495"/>
      <w:r w:rsidRPr="008221F0">
        <w:rPr>
          <w:rFonts w:ascii="Georgia" w:hAnsi="Georgia"/>
        </w:rPr>
        <w:t>When to apply</w:t>
      </w:r>
      <w:bookmarkEnd w:id="19"/>
      <w:bookmarkEnd w:id="20"/>
    </w:p>
    <w:p w14:paraId="2D281C23" w14:textId="1837E67F" w:rsidR="004E3556" w:rsidRPr="008221F0" w:rsidRDefault="004E3556" w:rsidP="004E3556">
      <w:pPr>
        <w:spacing w:line="320" w:lineRule="atLeast"/>
        <w:rPr>
          <w:rFonts w:ascii="Georgia" w:hAnsi="Georgia"/>
        </w:rPr>
      </w:pPr>
      <w:r w:rsidRPr="008221F0">
        <w:rPr>
          <w:rFonts w:ascii="Georgia" w:hAnsi="Georgia"/>
        </w:rPr>
        <w:t xml:space="preserve">The online </w:t>
      </w:r>
      <w:r>
        <w:rPr>
          <w:rFonts w:ascii="Georgia" w:hAnsi="Georgia"/>
        </w:rPr>
        <w:t xml:space="preserve">application form will open on </w:t>
      </w:r>
      <w:proofErr w:type="spellStart"/>
      <w:r>
        <w:rPr>
          <w:rFonts w:ascii="Georgia" w:hAnsi="Georgia"/>
        </w:rPr>
        <w:t>Grantium</w:t>
      </w:r>
      <w:proofErr w:type="spellEnd"/>
      <w:r>
        <w:rPr>
          <w:rFonts w:ascii="Georgia" w:hAnsi="Georgia"/>
        </w:rPr>
        <w:t xml:space="preserve"> at </w:t>
      </w:r>
      <w:r>
        <w:rPr>
          <w:rFonts w:ascii="Georgia" w:hAnsi="Georgia"/>
          <w:b/>
        </w:rPr>
        <w:t>12pm (midday) on Thursday 13 July 2017</w:t>
      </w:r>
      <w:r w:rsidRPr="003C69AE">
        <w:rPr>
          <w:rFonts w:ascii="Georgia" w:hAnsi="Georgia"/>
        </w:rPr>
        <w:t xml:space="preserve">. Applications must be submitted by </w:t>
      </w:r>
      <w:r w:rsidRPr="003C69AE">
        <w:rPr>
          <w:rFonts w:ascii="Georgia" w:hAnsi="Georgia"/>
          <w:b/>
          <w:bCs/>
        </w:rPr>
        <w:t xml:space="preserve">12pm (midday) on </w:t>
      </w:r>
      <w:r>
        <w:rPr>
          <w:rFonts w:ascii="Georgia" w:hAnsi="Georgia"/>
          <w:b/>
          <w:bCs/>
        </w:rPr>
        <w:t xml:space="preserve">Thursday 10 August 2017. </w:t>
      </w:r>
      <w:r w:rsidRPr="003C69AE">
        <w:rPr>
          <w:rFonts w:ascii="Georgia" w:hAnsi="Georgia"/>
        </w:rPr>
        <w:t>Applications submitted after this time will not be considered.</w:t>
      </w:r>
    </w:p>
    <w:p w14:paraId="76CC295A" w14:textId="77777777" w:rsidR="004E3556" w:rsidRPr="008221F0" w:rsidRDefault="004E3556" w:rsidP="004E3556">
      <w:pPr>
        <w:pStyle w:val="Heading2"/>
        <w:rPr>
          <w:rFonts w:ascii="Georgia" w:hAnsi="Georgia"/>
        </w:rPr>
      </w:pPr>
    </w:p>
    <w:p w14:paraId="115B5C35" w14:textId="77777777" w:rsidR="004E3556" w:rsidRPr="008221F0" w:rsidRDefault="004E3556" w:rsidP="004E3556">
      <w:pPr>
        <w:pStyle w:val="Heading2"/>
        <w:rPr>
          <w:rFonts w:ascii="Georgia" w:hAnsi="Georgia"/>
        </w:rPr>
      </w:pPr>
      <w:bookmarkStart w:id="21" w:name="_Toc485805274"/>
      <w:bookmarkStart w:id="22" w:name="_Toc487799496"/>
      <w:r w:rsidRPr="008221F0">
        <w:rPr>
          <w:rFonts w:ascii="Georgia" w:hAnsi="Georgia"/>
        </w:rPr>
        <w:t>Making an application</w:t>
      </w:r>
      <w:bookmarkEnd w:id="21"/>
      <w:bookmarkEnd w:id="22"/>
    </w:p>
    <w:p w14:paraId="78ED1021" w14:textId="77777777" w:rsidR="004E3556" w:rsidRPr="008221F0" w:rsidRDefault="004E3556" w:rsidP="004E3556">
      <w:pPr>
        <w:pStyle w:val="ListParagraph"/>
        <w:numPr>
          <w:ilvl w:val="0"/>
          <w:numId w:val="19"/>
        </w:numPr>
        <w:spacing w:line="320" w:lineRule="atLeast"/>
        <w:contextualSpacing w:val="0"/>
        <w:rPr>
          <w:rFonts w:ascii="Georgia" w:hAnsi="Georgia"/>
          <w:b/>
          <w:bCs/>
        </w:rPr>
      </w:pPr>
      <w:r w:rsidRPr="003C69AE">
        <w:rPr>
          <w:rFonts w:ascii="Georgia" w:hAnsi="Georgia"/>
          <w:bCs/>
        </w:rPr>
        <w:t xml:space="preserve">Read this guidance carefully and </w:t>
      </w:r>
      <w:r w:rsidRPr="004E3556">
        <w:rPr>
          <w:rFonts w:ascii="Georgia" w:hAnsi="Georgia"/>
          <w:bCs/>
        </w:rPr>
        <w:t>contact us</w:t>
      </w:r>
      <w:r w:rsidRPr="008221F0">
        <w:rPr>
          <w:rFonts w:ascii="Georgia" w:hAnsi="Georgia"/>
          <w:b/>
          <w:bCs/>
        </w:rPr>
        <w:br/>
      </w:r>
      <w:proofErr w:type="gramStart"/>
      <w:r w:rsidRPr="008221F0">
        <w:rPr>
          <w:rFonts w:ascii="Georgia" w:hAnsi="Georgia"/>
        </w:rPr>
        <w:t>This</w:t>
      </w:r>
      <w:proofErr w:type="gramEnd"/>
      <w:r w:rsidRPr="008221F0">
        <w:rPr>
          <w:rFonts w:ascii="Georgia" w:hAnsi="Georgia"/>
        </w:rPr>
        <w:t xml:space="preserve"> guidance gives you information on how to apply and answers some common questions. If you have any further questions you can contact our Customer Services team at </w:t>
      </w:r>
      <w:hyperlink r:id="rId17" w:history="1">
        <w:r w:rsidRPr="008221F0">
          <w:rPr>
            <w:rStyle w:val="Hyperlink"/>
            <w:rFonts w:ascii="Georgia" w:hAnsi="Georgia" w:cs="Arial"/>
          </w:rPr>
          <w:t>enquiries@artscouncil.org.uk</w:t>
        </w:r>
      </w:hyperlink>
    </w:p>
    <w:p w14:paraId="3990A8A4" w14:textId="77777777" w:rsidR="004E3556" w:rsidRPr="008221F0" w:rsidRDefault="004E3556" w:rsidP="004E3556">
      <w:pPr>
        <w:pStyle w:val="ListParagraph"/>
        <w:spacing w:line="320" w:lineRule="atLeast"/>
        <w:ind w:left="426" w:hanging="426"/>
        <w:rPr>
          <w:rFonts w:ascii="Georgia" w:hAnsi="Georgia"/>
          <w:b/>
          <w:bCs/>
        </w:rPr>
      </w:pPr>
    </w:p>
    <w:p w14:paraId="7DA26FB8" w14:textId="77777777" w:rsidR="004E3556" w:rsidRPr="003C69AE" w:rsidRDefault="004E3556" w:rsidP="004E3556">
      <w:pPr>
        <w:pStyle w:val="ListParagraph"/>
        <w:numPr>
          <w:ilvl w:val="0"/>
          <w:numId w:val="19"/>
        </w:numPr>
        <w:spacing w:line="320" w:lineRule="atLeast"/>
        <w:contextualSpacing w:val="0"/>
        <w:rPr>
          <w:rFonts w:ascii="Georgia" w:hAnsi="Georgia" w:cs="Arial Black"/>
          <w:bCs/>
          <w:sz w:val="32"/>
          <w:szCs w:val="32"/>
          <w:lang w:eastAsia="en-GB"/>
        </w:rPr>
      </w:pPr>
      <w:r w:rsidRPr="003C69AE">
        <w:rPr>
          <w:rFonts w:ascii="Georgia" w:hAnsi="Georgia"/>
          <w:bCs/>
        </w:rPr>
        <w:t>Prepare and submit your proposal</w:t>
      </w:r>
    </w:p>
    <w:p w14:paraId="5BA4E55F" w14:textId="77777777" w:rsidR="004E3556" w:rsidRPr="008221F0" w:rsidRDefault="004E3556" w:rsidP="004E3556">
      <w:pPr>
        <w:spacing w:line="240" w:lineRule="auto"/>
        <w:ind w:left="720"/>
        <w:rPr>
          <w:rFonts w:ascii="Georgia" w:eastAsia="Calibri" w:hAnsi="Georgia" w:cs="Arial"/>
          <w:sz w:val="22"/>
          <w:szCs w:val="22"/>
        </w:rPr>
      </w:pPr>
      <w:r w:rsidRPr="008221F0">
        <w:rPr>
          <w:rFonts w:ascii="Georgia" w:eastAsia="Calibri" w:hAnsi="Georgia" w:cs="Arial"/>
          <w:szCs w:val="24"/>
        </w:rPr>
        <w:t xml:space="preserve">You must apply through </w:t>
      </w:r>
      <w:hyperlink r:id="rId18" w:history="1">
        <w:proofErr w:type="spellStart"/>
        <w:r w:rsidRPr="003C69AE">
          <w:rPr>
            <w:rStyle w:val="Hyperlink"/>
            <w:rFonts w:ascii="Georgia" w:eastAsia="Calibri" w:hAnsi="Georgia" w:cs="Arial"/>
            <w:szCs w:val="24"/>
          </w:rPr>
          <w:t>Grantium</w:t>
        </w:r>
        <w:proofErr w:type="spellEnd"/>
      </w:hyperlink>
    </w:p>
    <w:p w14:paraId="03348F59" w14:textId="3F62019E" w:rsidR="00AD2B42" w:rsidRPr="00AD2B42" w:rsidRDefault="00AD2B42" w:rsidP="00AD2B42">
      <w:pPr>
        <w:spacing w:before="100" w:beforeAutospacing="1" w:after="343" w:line="320" w:lineRule="atLeast"/>
        <w:rPr>
          <w:rFonts w:ascii="Georgia" w:hAnsi="Georgia" w:cs="Arial"/>
          <w:szCs w:val="24"/>
          <w:lang w:eastAsia="en-GB"/>
        </w:rPr>
      </w:pPr>
      <w:r>
        <w:rPr>
          <w:rFonts w:ascii="Georgia" w:hAnsi="Georgia" w:cs="Arial"/>
          <w:b/>
          <w:szCs w:val="24"/>
          <w:lang w:eastAsia="en-GB"/>
        </w:rPr>
        <w:t xml:space="preserve">PLEASE NOTE – </w:t>
      </w:r>
      <w:r>
        <w:rPr>
          <w:rFonts w:ascii="Georgia" w:hAnsi="Georgia" w:cs="Arial"/>
          <w:szCs w:val="24"/>
          <w:lang w:eastAsia="en-GB"/>
        </w:rPr>
        <w:t xml:space="preserve">When </w:t>
      </w:r>
      <w:r w:rsidR="00B57901">
        <w:rPr>
          <w:rFonts w:ascii="Georgia" w:hAnsi="Georgia" w:cs="Arial"/>
          <w:szCs w:val="24"/>
          <w:lang w:eastAsia="en-GB"/>
        </w:rPr>
        <w:t xml:space="preserve">you get to the </w:t>
      </w:r>
      <w:r>
        <w:rPr>
          <w:rFonts w:ascii="Georgia" w:hAnsi="Georgia" w:cs="Arial"/>
          <w:szCs w:val="24"/>
          <w:lang w:eastAsia="en-GB"/>
        </w:rPr>
        <w:t>‘Create a project’</w:t>
      </w:r>
      <w:r w:rsidR="00B57901">
        <w:rPr>
          <w:rFonts w:ascii="Georgia" w:hAnsi="Georgia" w:cs="Arial"/>
          <w:szCs w:val="24"/>
          <w:lang w:eastAsia="en-GB"/>
        </w:rPr>
        <w:t xml:space="preserve"> screen</w:t>
      </w:r>
      <w:r>
        <w:rPr>
          <w:rFonts w:ascii="Georgia" w:hAnsi="Georgia" w:cs="Arial"/>
          <w:szCs w:val="24"/>
          <w:lang w:eastAsia="en-GB"/>
        </w:rPr>
        <w:t xml:space="preserve">, please enter </w:t>
      </w:r>
      <w:r>
        <w:rPr>
          <w:rFonts w:ascii="Georgia" w:hAnsi="Georgia" w:cs="Arial"/>
          <w:i/>
          <w:szCs w:val="24"/>
          <w:lang w:eastAsia="en-GB"/>
        </w:rPr>
        <w:t xml:space="preserve">Catalyst Small Grants </w:t>
      </w:r>
      <w:r>
        <w:rPr>
          <w:rFonts w:ascii="Georgia" w:hAnsi="Georgia" w:cs="Arial"/>
          <w:szCs w:val="24"/>
          <w:lang w:eastAsia="en-GB"/>
        </w:rPr>
        <w:t>in the ‘Applicant Project Name’ box.</w:t>
      </w:r>
    </w:p>
    <w:p w14:paraId="06A40F06" w14:textId="77777777" w:rsidR="004E3556" w:rsidRDefault="004E3556" w:rsidP="004E3556">
      <w:pPr>
        <w:spacing w:line="320" w:lineRule="atLeast"/>
        <w:rPr>
          <w:rFonts w:ascii="Georgia" w:hAnsi="Georgia"/>
          <w:b/>
        </w:rPr>
      </w:pPr>
      <w:r w:rsidRPr="003C69AE">
        <w:rPr>
          <w:rFonts w:ascii="Georgia" w:hAnsi="Georgia"/>
          <w:b/>
        </w:rPr>
        <w:t xml:space="preserve">Proposal </w:t>
      </w:r>
    </w:p>
    <w:p w14:paraId="5EE11BCA" w14:textId="77777777" w:rsidR="004E3556" w:rsidRDefault="004E3556" w:rsidP="004E3556">
      <w:pPr>
        <w:spacing w:line="320" w:lineRule="atLeast"/>
        <w:rPr>
          <w:rFonts w:ascii="Georgia" w:hAnsi="Georgia"/>
          <w:b/>
        </w:rPr>
      </w:pPr>
    </w:p>
    <w:p w14:paraId="7CF40093" w14:textId="38C3AF0E" w:rsidR="004E3556" w:rsidRDefault="004E3556" w:rsidP="004E3556">
      <w:pPr>
        <w:spacing w:line="320" w:lineRule="atLeast"/>
        <w:rPr>
          <w:rFonts w:ascii="Georgia" w:hAnsi="Georgia"/>
        </w:rPr>
      </w:pPr>
      <w:r>
        <w:rPr>
          <w:rFonts w:ascii="Georgia" w:hAnsi="Georgia"/>
        </w:rPr>
        <w:t>The proposal can be a maximum of 2,000 words, divided into three sections: ‘Meeting the Brief’ (up to 1,000 words), ‘Management of the activity’ (up to 500 words) and ‘Financial viability’ (up to 500 words). You do not need to use the full character count if you do not feel it is necessary. Use the criteria/prompts in section six of this guidance to help you structure your proposal.</w:t>
      </w:r>
    </w:p>
    <w:p w14:paraId="37C712B2" w14:textId="77777777" w:rsidR="004E3556" w:rsidRDefault="004E3556" w:rsidP="004E3556">
      <w:pPr>
        <w:spacing w:line="320" w:lineRule="atLeast"/>
        <w:rPr>
          <w:rFonts w:ascii="Georgia" w:hAnsi="Georgia"/>
        </w:rPr>
      </w:pPr>
    </w:p>
    <w:p w14:paraId="1B14B32E" w14:textId="77777777" w:rsidR="008977A0" w:rsidRPr="008977A0" w:rsidRDefault="008977A0" w:rsidP="008977A0">
      <w:pPr>
        <w:rPr>
          <w:rFonts w:ascii="Georgia" w:hAnsi="Georgia"/>
          <w:b/>
          <w:bCs/>
          <w:szCs w:val="24"/>
        </w:rPr>
      </w:pPr>
      <w:r w:rsidRPr="008977A0">
        <w:rPr>
          <w:rFonts w:ascii="Georgia" w:hAnsi="Georgia"/>
          <w:b/>
          <w:bCs/>
          <w:szCs w:val="24"/>
        </w:rPr>
        <w:t xml:space="preserve">Please ignore the character limit provided within the ‘Response to the brief’ section in the online application system and refer only to the guidance about the maximum word count provided in this guidance document. </w:t>
      </w:r>
    </w:p>
    <w:p w14:paraId="781B2C58" w14:textId="77777777" w:rsidR="008977A0" w:rsidRDefault="008977A0" w:rsidP="004E3556">
      <w:pPr>
        <w:spacing w:line="320" w:lineRule="atLeast"/>
        <w:rPr>
          <w:rFonts w:ascii="Georgia" w:hAnsi="Georgia"/>
        </w:rPr>
      </w:pPr>
    </w:p>
    <w:p w14:paraId="57429730" w14:textId="77777777" w:rsidR="00054304" w:rsidRDefault="00054304" w:rsidP="004E3556">
      <w:pPr>
        <w:spacing w:line="320" w:lineRule="atLeast"/>
        <w:rPr>
          <w:rFonts w:ascii="Georgia" w:hAnsi="Georgia"/>
        </w:rPr>
      </w:pPr>
    </w:p>
    <w:p w14:paraId="6B2503EA" w14:textId="77777777" w:rsidR="004E3556" w:rsidRDefault="004E3556" w:rsidP="004E3556">
      <w:pPr>
        <w:spacing w:line="320" w:lineRule="atLeast"/>
        <w:rPr>
          <w:rFonts w:ascii="Georgia" w:hAnsi="Georgia"/>
          <w:b/>
        </w:rPr>
      </w:pPr>
      <w:r>
        <w:rPr>
          <w:rFonts w:ascii="Georgia" w:hAnsi="Georgia"/>
          <w:b/>
        </w:rPr>
        <w:t>Attachments</w:t>
      </w:r>
    </w:p>
    <w:p w14:paraId="461F816E" w14:textId="77777777" w:rsidR="004E3556" w:rsidRDefault="004E3556" w:rsidP="004E3556">
      <w:pPr>
        <w:spacing w:line="320" w:lineRule="atLeast"/>
        <w:rPr>
          <w:rFonts w:ascii="Georgia" w:hAnsi="Georgia"/>
          <w:b/>
        </w:rPr>
      </w:pPr>
    </w:p>
    <w:p w14:paraId="4A2741AD" w14:textId="67A1B734" w:rsidR="004E3556" w:rsidRPr="008221F0" w:rsidRDefault="004E3556" w:rsidP="004E3556">
      <w:pPr>
        <w:spacing w:line="320" w:lineRule="atLeast"/>
        <w:jc w:val="both"/>
        <w:rPr>
          <w:rFonts w:ascii="Georgia" w:hAnsi="Georgia"/>
          <w:b/>
          <w:i/>
        </w:rPr>
      </w:pPr>
      <w:r>
        <w:rPr>
          <w:rFonts w:ascii="Georgia" w:hAnsi="Georgia"/>
          <w:b/>
          <w:i/>
        </w:rPr>
        <w:t xml:space="preserve">All applicants (lead member if a consortium) </w:t>
      </w:r>
      <w:r w:rsidRPr="008221F0">
        <w:rPr>
          <w:rFonts w:ascii="Georgia" w:hAnsi="Georgia"/>
          <w:b/>
          <w:i/>
          <w:u w:val="single"/>
        </w:rPr>
        <w:t>must</w:t>
      </w:r>
      <w:r w:rsidRPr="008221F0">
        <w:rPr>
          <w:rFonts w:ascii="Georgia" w:hAnsi="Georgia"/>
          <w:b/>
          <w:i/>
        </w:rPr>
        <w:t xml:space="preserve"> upload the following mandatory attachments on the ‘Attachments’ screen:</w:t>
      </w:r>
    </w:p>
    <w:p w14:paraId="5F0F73CB" w14:textId="77777777" w:rsidR="004E3556" w:rsidRPr="002C304F" w:rsidRDefault="004E3556" w:rsidP="004E3556">
      <w:pPr>
        <w:rPr>
          <w:rFonts w:ascii="Georgia" w:hAnsi="Georgia"/>
        </w:rPr>
      </w:pPr>
    </w:p>
    <w:p w14:paraId="6EDA2CCD" w14:textId="77777777" w:rsidR="004E3556" w:rsidRDefault="004E3556" w:rsidP="004E3556">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A detailed budget for the activity showing proposed income and expenditure (as an Excel sheet or similar)</w:t>
      </w:r>
    </w:p>
    <w:p w14:paraId="668309A1" w14:textId="77777777" w:rsidR="004E3556" w:rsidRDefault="004E3556" w:rsidP="004E3556">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A work plan for the proposed project, including milestones and key review dates</w:t>
      </w:r>
    </w:p>
    <w:p w14:paraId="015982F0" w14:textId="1E88F4D9" w:rsidR="004E3556" w:rsidRPr="004E3556" w:rsidRDefault="004E3556" w:rsidP="004E3556">
      <w:pPr>
        <w:pStyle w:val="ListParagraph"/>
        <w:numPr>
          <w:ilvl w:val="0"/>
          <w:numId w:val="17"/>
        </w:numPr>
        <w:spacing w:line="320" w:lineRule="atLeast"/>
        <w:rPr>
          <w:rFonts w:ascii="Georgia" w:hAnsi="Georgia"/>
        </w:rPr>
      </w:pPr>
      <w:r>
        <w:rPr>
          <w:rFonts w:ascii="Georgia" w:hAnsi="Georgia" w:cs="Arial"/>
          <w:bCs/>
          <w:szCs w:val="24"/>
          <w:lang w:eastAsia="en-GB"/>
        </w:rPr>
        <w:t xml:space="preserve">A </w:t>
      </w:r>
      <w:proofErr w:type="spellStart"/>
      <w:r>
        <w:rPr>
          <w:rFonts w:ascii="Georgia" w:hAnsi="Georgia" w:cs="Arial"/>
          <w:bCs/>
          <w:szCs w:val="24"/>
          <w:lang w:eastAsia="en-GB"/>
        </w:rPr>
        <w:t>cashflow</w:t>
      </w:r>
      <w:proofErr w:type="spellEnd"/>
      <w:r>
        <w:rPr>
          <w:rFonts w:ascii="Georgia" w:hAnsi="Georgia" w:cs="Arial"/>
          <w:bCs/>
          <w:szCs w:val="24"/>
          <w:lang w:eastAsia="en-GB"/>
        </w:rPr>
        <w:t xml:space="preserve"> for the project activity</w:t>
      </w:r>
    </w:p>
    <w:p w14:paraId="0725F0C5" w14:textId="77777777" w:rsidR="004E3556" w:rsidRDefault="004E3556" w:rsidP="004E3556">
      <w:pPr>
        <w:spacing w:line="320" w:lineRule="atLeast"/>
        <w:rPr>
          <w:rFonts w:ascii="Georgia" w:hAnsi="Georgia"/>
        </w:rPr>
      </w:pPr>
    </w:p>
    <w:p w14:paraId="4FEC4FD1" w14:textId="34AC977A" w:rsidR="004E3556" w:rsidRDefault="004E3556" w:rsidP="004E3556">
      <w:pPr>
        <w:spacing w:line="320" w:lineRule="atLeast"/>
        <w:rPr>
          <w:rFonts w:ascii="Georgia" w:hAnsi="Georgia"/>
          <w:b/>
          <w:i/>
        </w:rPr>
      </w:pPr>
      <w:r>
        <w:rPr>
          <w:rFonts w:ascii="Georgia" w:hAnsi="Georgia"/>
          <w:b/>
          <w:i/>
        </w:rPr>
        <w:t xml:space="preserve">All applicants (lead member if a consortium) </w:t>
      </w:r>
      <w:r w:rsidRPr="004E3556">
        <w:rPr>
          <w:rFonts w:ascii="Georgia" w:hAnsi="Georgia"/>
          <w:b/>
          <w:i/>
          <w:u w:val="single"/>
        </w:rPr>
        <w:t>except</w:t>
      </w:r>
      <w:r>
        <w:rPr>
          <w:rFonts w:ascii="Georgia" w:hAnsi="Georgia"/>
          <w:b/>
          <w:i/>
        </w:rPr>
        <w:t xml:space="preserve"> for National Portfolio Organisations must attach the following mandatory documents on the ‘Attachments’ screen:</w:t>
      </w:r>
    </w:p>
    <w:p w14:paraId="765406C1" w14:textId="77777777" w:rsidR="003B0546" w:rsidRDefault="003B0546" w:rsidP="004E3556">
      <w:pPr>
        <w:spacing w:line="320" w:lineRule="atLeast"/>
        <w:rPr>
          <w:rFonts w:ascii="Georgia" w:hAnsi="Georgia"/>
          <w:b/>
          <w:i/>
        </w:rPr>
      </w:pPr>
    </w:p>
    <w:p w14:paraId="4334CBD8" w14:textId="74A59514" w:rsidR="003B0546" w:rsidRDefault="003B0546" w:rsidP="003B0546">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Financial statements for your previous financial year, prepared to the relevant legal standard for an organisation of your size and status</w:t>
      </w:r>
    </w:p>
    <w:p w14:paraId="7180C8D5" w14:textId="6CF69F29" w:rsidR="003B0546" w:rsidRDefault="003B0546" w:rsidP="003B0546">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Your latest management accounts</w:t>
      </w:r>
    </w:p>
    <w:p w14:paraId="109404D0" w14:textId="1C7188B6" w:rsidR="003B0546" w:rsidRPr="003B0546" w:rsidRDefault="003B0546" w:rsidP="004E3556">
      <w:pPr>
        <w:pStyle w:val="ListParagraph"/>
        <w:numPr>
          <w:ilvl w:val="0"/>
          <w:numId w:val="17"/>
        </w:numPr>
        <w:spacing w:line="320" w:lineRule="atLeast"/>
        <w:rPr>
          <w:rFonts w:ascii="Georgia" w:hAnsi="Georgia" w:cs="Arial"/>
          <w:bCs/>
          <w:szCs w:val="24"/>
          <w:lang w:eastAsia="en-GB"/>
        </w:rPr>
      </w:pPr>
      <w:r>
        <w:rPr>
          <w:rFonts w:ascii="Georgia" w:hAnsi="Georgia" w:cs="Arial"/>
          <w:bCs/>
          <w:szCs w:val="24"/>
          <w:lang w:eastAsia="en-GB"/>
        </w:rPr>
        <w:t>Your governance documents</w:t>
      </w:r>
    </w:p>
    <w:p w14:paraId="5E3025A4" w14:textId="77777777" w:rsidR="004E3556" w:rsidRPr="008221F0" w:rsidRDefault="004E3556" w:rsidP="004E3556">
      <w:pPr>
        <w:spacing w:line="320" w:lineRule="atLeast"/>
        <w:jc w:val="both"/>
        <w:rPr>
          <w:rFonts w:ascii="Georgia" w:hAnsi="Georgia"/>
          <w:b/>
          <w:i/>
        </w:rPr>
      </w:pPr>
    </w:p>
    <w:p w14:paraId="092D333C" w14:textId="35BF9AAF" w:rsidR="003B0546" w:rsidRDefault="003B0546" w:rsidP="003B0546">
      <w:pPr>
        <w:spacing w:line="320" w:lineRule="atLeast"/>
        <w:rPr>
          <w:rFonts w:ascii="Georgia" w:hAnsi="Georgia"/>
          <w:b/>
          <w:i/>
        </w:rPr>
      </w:pPr>
      <w:r>
        <w:rPr>
          <w:rFonts w:ascii="Georgia" w:hAnsi="Georgia"/>
          <w:b/>
          <w:i/>
        </w:rPr>
        <w:t xml:space="preserve">Consortium applicants </w:t>
      </w:r>
      <w:r w:rsidRPr="003B0546">
        <w:rPr>
          <w:rFonts w:ascii="Georgia" w:hAnsi="Georgia"/>
          <w:b/>
          <w:i/>
          <w:u w:val="single"/>
        </w:rPr>
        <w:t>only</w:t>
      </w:r>
      <w:r>
        <w:rPr>
          <w:rFonts w:ascii="Georgia" w:hAnsi="Georgia"/>
          <w:b/>
          <w:i/>
        </w:rPr>
        <w:t xml:space="preserve"> must attach the following mandatory documents on the ‘Attachments’ screen:</w:t>
      </w:r>
    </w:p>
    <w:p w14:paraId="2109F4A6" w14:textId="77777777" w:rsidR="004E3556" w:rsidRPr="008221F0" w:rsidRDefault="004E3556" w:rsidP="004E3556">
      <w:pPr>
        <w:spacing w:line="320" w:lineRule="atLeast"/>
        <w:ind w:left="720" w:firstLine="720"/>
        <w:jc w:val="both"/>
        <w:rPr>
          <w:rFonts w:ascii="Georgia" w:hAnsi="Georgia"/>
          <w:b/>
          <w:i/>
        </w:rPr>
      </w:pPr>
    </w:p>
    <w:p w14:paraId="15FB3BFB" w14:textId="56F5C7D3" w:rsidR="004E3556" w:rsidRDefault="003B0546" w:rsidP="004E3556">
      <w:pPr>
        <w:pStyle w:val="ListParagraph"/>
        <w:numPr>
          <w:ilvl w:val="0"/>
          <w:numId w:val="16"/>
        </w:numPr>
        <w:spacing w:line="320" w:lineRule="atLeast"/>
        <w:rPr>
          <w:rFonts w:ascii="Georgia" w:hAnsi="Georgia"/>
        </w:rPr>
      </w:pPr>
      <w:r>
        <w:rPr>
          <w:rFonts w:ascii="Georgia" w:hAnsi="Georgia"/>
        </w:rPr>
        <w:t>List of consortium member organisations with contact details for each organisation including organisation name, address and main contact person name and email.</w:t>
      </w:r>
    </w:p>
    <w:p w14:paraId="6238BE16" w14:textId="77777777" w:rsidR="004E3556" w:rsidRDefault="004E3556" w:rsidP="004E3556">
      <w:pPr>
        <w:pStyle w:val="ListParagraph"/>
        <w:spacing w:line="320" w:lineRule="atLeast"/>
        <w:ind w:left="1440"/>
        <w:rPr>
          <w:rFonts w:ascii="Georgia" w:hAnsi="Georgia"/>
        </w:rPr>
      </w:pPr>
    </w:p>
    <w:p w14:paraId="35E12AC8" w14:textId="77777777" w:rsidR="004E3556" w:rsidRPr="002C304F" w:rsidRDefault="004E3556" w:rsidP="004E3556">
      <w:pPr>
        <w:spacing w:line="320" w:lineRule="atLeast"/>
        <w:rPr>
          <w:rFonts w:ascii="Georgia" w:hAnsi="Georgia"/>
        </w:rPr>
      </w:pPr>
      <w:r w:rsidRPr="002C304F">
        <w:rPr>
          <w:rFonts w:ascii="Georgia" w:hAnsi="Georgia"/>
        </w:rPr>
        <w:t xml:space="preserve">Allowable formats:  jpg, </w:t>
      </w:r>
      <w:proofErr w:type="spellStart"/>
      <w:r w:rsidRPr="002C304F">
        <w:rPr>
          <w:rFonts w:ascii="Georgia" w:hAnsi="Georgia"/>
        </w:rPr>
        <w:t>xls</w:t>
      </w:r>
      <w:proofErr w:type="spellEnd"/>
      <w:r w:rsidRPr="002C304F">
        <w:rPr>
          <w:rFonts w:ascii="Georgia" w:hAnsi="Georgia"/>
        </w:rPr>
        <w:t xml:space="preserve">, </w:t>
      </w:r>
      <w:proofErr w:type="spellStart"/>
      <w:r w:rsidRPr="002C304F">
        <w:rPr>
          <w:rFonts w:ascii="Georgia" w:hAnsi="Georgia"/>
        </w:rPr>
        <w:t>xlsx</w:t>
      </w:r>
      <w:proofErr w:type="spellEnd"/>
      <w:r w:rsidRPr="002C304F">
        <w:rPr>
          <w:rFonts w:ascii="Georgia" w:hAnsi="Georgia"/>
        </w:rPr>
        <w:t xml:space="preserve">, jpeg, pdf, doc, </w:t>
      </w:r>
      <w:proofErr w:type="spellStart"/>
      <w:r w:rsidRPr="002C304F">
        <w:rPr>
          <w:rFonts w:ascii="Georgia" w:hAnsi="Georgia"/>
        </w:rPr>
        <w:t>docx</w:t>
      </w:r>
      <w:proofErr w:type="spellEnd"/>
      <w:r w:rsidRPr="002C304F">
        <w:rPr>
          <w:rFonts w:ascii="Georgia" w:hAnsi="Georgia"/>
        </w:rPr>
        <w:t xml:space="preserve">, </w:t>
      </w:r>
      <w:proofErr w:type="spellStart"/>
      <w:r w:rsidRPr="002C304F">
        <w:rPr>
          <w:rFonts w:ascii="Georgia" w:hAnsi="Georgia"/>
        </w:rPr>
        <w:t>pptx</w:t>
      </w:r>
      <w:proofErr w:type="spellEnd"/>
      <w:r w:rsidRPr="002C304F">
        <w:rPr>
          <w:rFonts w:ascii="Georgia" w:hAnsi="Georgia"/>
        </w:rPr>
        <w:t xml:space="preserve">, and </w:t>
      </w:r>
      <w:proofErr w:type="spellStart"/>
      <w:r w:rsidRPr="002C304F">
        <w:rPr>
          <w:rFonts w:ascii="Georgia" w:hAnsi="Georgia"/>
        </w:rPr>
        <w:t>ppt</w:t>
      </w:r>
      <w:proofErr w:type="spellEnd"/>
    </w:p>
    <w:p w14:paraId="1A331DDD" w14:textId="77777777" w:rsidR="004E3556" w:rsidRPr="008221F0" w:rsidRDefault="004E3556" w:rsidP="004E3556">
      <w:pPr>
        <w:spacing w:line="320" w:lineRule="atLeast"/>
        <w:rPr>
          <w:rFonts w:ascii="Georgia" w:hAnsi="Georgia"/>
        </w:rPr>
      </w:pPr>
    </w:p>
    <w:p w14:paraId="360D6DA5" w14:textId="77777777" w:rsidR="004E3556" w:rsidRPr="008221F0" w:rsidRDefault="004E3556" w:rsidP="004E3556">
      <w:pPr>
        <w:spacing w:line="320" w:lineRule="atLeast"/>
        <w:rPr>
          <w:rFonts w:ascii="Georgia" w:hAnsi="Georgia"/>
        </w:rPr>
      </w:pPr>
      <w:r w:rsidRPr="008221F0">
        <w:rPr>
          <w:rFonts w:ascii="Georgia" w:hAnsi="Georgia"/>
        </w:rPr>
        <w:t xml:space="preserve">The combined limit on file size for all the attachments taken together is </w:t>
      </w:r>
      <w:r w:rsidRPr="008221F0">
        <w:rPr>
          <w:rFonts w:ascii="Georgia" w:hAnsi="Georgia"/>
          <w:b/>
        </w:rPr>
        <w:t>10 megabytes.</w:t>
      </w:r>
      <w:r w:rsidRPr="008221F0">
        <w:rPr>
          <w:rFonts w:ascii="Georgia" w:hAnsi="Georgia"/>
        </w:rPr>
        <w:t xml:space="preserve"> </w:t>
      </w:r>
    </w:p>
    <w:p w14:paraId="3C341BEC" w14:textId="77777777" w:rsidR="004E3556" w:rsidRPr="008221F0" w:rsidRDefault="004E3556" w:rsidP="004E3556">
      <w:pPr>
        <w:spacing w:line="320" w:lineRule="atLeast"/>
        <w:rPr>
          <w:rFonts w:ascii="Georgia" w:hAnsi="Georgia"/>
        </w:rPr>
      </w:pPr>
    </w:p>
    <w:p w14:paraId="3620036D" w14:textId="77777777" w:rsidR="004E3556" w:rsidRPr="008221F0" w:rsidRDefault="004E3556" w:rsidP="004E3556">
      <w:pPr>
        <w:spacing w:line="320" w:lineRule="atLeast"/>
        <w:rPr>
          <w:rFonts w:ascii="Georgia" w:hAnsi="Georgia"/>
        </w:rPr>
      </w:pPr>
      <w:r w:rsidRPr="008221F0">
        <w:rPr>
          <w:rFonts w:ascii="Georgia" w:hAnsi="Georgia"/>
        </w:rPr>
        <w:t>We will use the information you give us in your application form and any attachments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p>
    <w:p w14:paraId="05304C83" w14:textId="77777777" w:rsidR="004E3556" w:rsidRPr="008221F0" w:rsidRDefault="004E3556" w:rsidP="004E3556">
      <w:pPr>
        <w:spacing w:line="320" w:lineRule="atLeast"/>
        <w:rPr>
          <w:rFonts w:ascii="Georgia" w:hAnsi="Georgia"/>
        </w:rPr>
      </w:pPr>
    </w:p>
    <w:p w14:paraId="28F3DDE3" w14:textId="77777777" w:rsidR="004E3556" w:rsidRPr="008221F0" w:rsidRDefault="004E3556" w:rsidP="004E3556">
      <w:pPr>
        <w:pStyle w:val="Heading2"/>
        <w:rPr>
          <w:rFonts w:ascii="Georgia" w:hAnsi="Georgia"/>
        </w:rPr>
      </w:pPr>
      <w:bookmarkStart w:id="23" w:name="_Toc485805275"/>
      <w:bookmarkStart w:id="24" w:name="_Toc487799497"/>
      <w:r w:rsidRPr="008221F0">
        <w:rPr>
          <w:rFonts w:ascii="Georgia" w:hAnsi="Georgia"/>
        </w:rPr>
        <w:t>Assistance with your application</w:t>
      </w:r>
      <w:bookmarkEnd w:id="23"/>
      <w:bookmarkEnd w:id="24"/>
    </w:p>
    <w:p w14:paraId="2E940BF5" w14:textId="3EDEADD4" w:rsidR="004E3556" w:rsidRPr="008221F0" w:rsidRDefault="004E3556" w:rsidP="004E3556">
      <w:pPr>
        <w:rPr>
          <w:rFonts w:ascii="Georgia" w:hAnsi="Georgia"/>
        </w:rPr>
      </w:pPr>
      <w:r w:rsidRPr="008221F0">
        <w:rPr>
          <w:rFonts w:ascii="Georgia" w:hAnsi="Georgia"/>
        </w:rPr>
        <w:t xml:space="preserve">We are committed to being open </w:t>
      </w:r>
      <w:r>
        <w:rPr>
          <w:rFonts w:ascii="Georgia" w:hAnsi="Georgia"/>
        </w:rPr>
        <w:t xml:space="preserve">and accessible, and want to make the </w:t>
      </w:r>
      <w:r w:rsidR="003B0546">
        <w:rPr>
          <w:rFonts w:ascii="Georgia" w:hAnsi="Georgia"/>
        </w:rPr>
        <w:t>Catalyst Small Grants programme</w:t>
      </w:r>
      <w:r>
        <w:rPr>
          <w:rFonts w:ascii="Georgia" w:hAnsi="Georgia"/>
        </w:rPr>
        <w:t xml:space="preserve"> </w:t>
      </w:r>
      <w:r w:rsidRPr="008221F0">
        <w:rPr>
          <w:rFonts w:ascii="Georgia" w:hAnsi="Georgia"/>
        </w:rPr>
        <w:t>application process accessible to everyone.</w:t>
      </w:r>
    </w:p>
    <w:p w14:paraId="009B7C37" w14:textId="77777777" w:rsidR="004E3556" w:rsidRPr="008221F0" w:rsidRDefault="004E3556" w:rsidP="004E3556">
      <w:pPr>
        <w:rPr>
          <w:rFonts w:ascii="Georgia" w:hAnsi="Georgia"/>
        </w:rPr>
      </w:pPr>
    </w:p>
    <w:p w14:paraId="67F90506" w14:textId="77777777" w:rsidR="004E3556" w:rsidRPr="008221F0" w:rsidRDefault="004E3556" w:rsidP="004E3556">
      <w:pPr>
        <w:rPr>
          <w:rFonts w:ascii="Georgia" w:hAnsi="Georgia"/>
        </w:rPr>
      </w:pPr>
      <w:r w:rsidRPr="008221F0">
        <w:rPr>
          <w:rFonts w:ascii="Georgia" w:hAnsi="Georgia"/>
        </w:rPr>
        <w:lastRenderedPageBreak/>
        <w:t xml:space="preserve">If you experience any barriers within the application process or require help to make an application, our enquiries team can be contacted by: </w:t>
      </w:r>
    </w:p>
    <w:p w14:paraId="5742961D" w14:textId="77777777" w:rsidR="004E3556" w:rsidRPr="008221F0" w:rsidRDefault="004E3556" w:rsidP="004E3556">
      <w:pPr>
        <w:numPr>
          <w:ilvl w:val="0"/>
          <w:numId w:val="26"/>
        </w:numPr>
        <w:rPr>
          <w:rFonts w:ascii="Georgia" w:hAnsi="Georgia"/>
        </w:rPr>
      </w:pPr>
      <w:r w:rsidRPr="008221F0">
        <w:rPr>
          <w:rFonts w:ascii="Georgia" w:hAnsi="Georgia"/>
        </w:rPr>
        <w:t xml:space="preserve">Telephone on: 0845 300 6200 </w:t>
      </w:r>
    </w:p>
    <w:p w14:paraId="3085C129" w14:textId="77777777" w:rsidR="004E3556" w:rsidRPr="008221F0" w:rsidRDefault="004E3556" w:rsidP="004E3556">
      <w:pPr>
        <w:numPr>
          <w:ilvl w:val="0"/>
          <w:numId w:val="26"/>
        </w:numPr>
        <w:rPr>
          <w:rFonts w:ascii="Georgia" w:hAnsi="Georgia"/>
        </w:rPr>
      </w:pPr>
      <w:r w:rsidRPr="008221F0">
        <w:rPr>
          <w:rFonts w:ascii="Georgia" w:hAnsi="Georgia"/>
        </w:rPr>
        <w:t>Text phone: +</w:t>
      </w:r>
      <w:r w:rsidRPr="008221F0">
        <w:rPr>
          <w:rFonts w:ascii="Georgia" w:hAnsi="Georgia" w:cs="Arial"/>
        </w:rPr>
        <w:t>44(0) 161 934 4428</w:t>
      </w:r>
    </w:p>
    <w:p w14:paraId="16500795" w14:textId="77777777" w:rsidR="004E3556" w:rsidRPr="008221F0" w:rsidRDefault="004E3556" w:rsidP="004E3556">
      <w:pPr>
        <w:numPr>
          <w:ilvl w:val="0"/>
          <w:numId w:val="26"/>
        </w:numPr>
        <w:rPr>
          <w:rFonts w:ascii="Georgia" w:hAnsi="Georgia" w:cs="Arial Black"/>
          <w:lang w:eastAsia="en-GB"/>
        </w:rPr>
      </w:pPr>
      <w:r w:rsidRPr="008221F0">
        <w:rPr>
          <w:rFonts w:ascii="Georgia" w:hAnsi="Georgia"/>
        </w:rPr>
        <w:t xml:space="preserve">Email: </w:t>
      </w:r>
      <w:hyperlink r:id="rId19" w:history="1">
        <w:r w:rsidRPr="008221F0">
          <w:rPr>
            <w:rStyle w:val="Hyperlink"/>
            <w:rFonts w:ascii="Georgia" w:hAnsi="Georgia"/>
          </w:rPr>
          <w:t>enquiries@artscouncil.org.uk</w:t>
        </w:r>
      </w:hyperlink>
    </w:p>
    <w:p w14:paraId="173F8FC3" w14:textId="77777777" w:rsidR="004E3556" w:rsidRDefault="004E3556" w:rsidP="004E3556">
      <w:pPr>
        <w:spacing w:line="320" w:lineRule="atLeast"/>
        <w:rPr>
          <w:rFonts w:ascii="Georgia" w:hAnsi="Georgia"/>
        </w:rPr>
      </w:pPr>
    </w:p>
    <w:p w14:paraId="7F9302C9" w14:textId="77777777" w:rsidR="003B0546" w:rsidRPr="008221F0" w:rsidRDefault="003B0546" w:rsidP="004E3556">
      <w:pPr>
        <w:spacing w:line="320" w:lineRule="atLeast"/>
        <w:rPr>
          <w:rFonts w:ascii="Georgia" w:hAnsi="Georgia"/>
        </w:rPr>
      </w:pPr>
    </w:p>
    <w:p w14:paraId="7C7ADAE4" w14:textId="77777777" w:rsidR="004E3556" w:rsidRPr="008221F0" w:rsidRDefault="004E3556" w:rsidP="004E3556">
      <w:pPr>
        <w:pStyle w:val="Heading2"/>
        <w:rPr>
          <w:rFonts w:ascii="Georgia" w:hAnsi="Georgia"/>
        </w:rPr>
      </w:pPr>
      <w:bookmarkStart w:id="25" w:name="_Toc485805276"/>
      <w:bookmarkStart w:id="26" w:name="_Toc487799498"/>
      <w:r w:rsidRPr="008221F0">
        <w:rPr>
          <w:rFonts w:ascii="Georgia" w:hAnsi="Georgia"/>
        </w:rPr>
        <w:t>After you submit your application</w:t>
      </w:r>
      <w:bookmarkEnd w:id="25"/>
      <w:bookmarkEnd w:id="26"/>
    </w:p>
    <w:p w14:paraId="102C5FBB" w14:textId="77777777" w:rsidR="004E3556" w:rsidRPr="008221F0" w:rsidRDefault="004E3556" w:rsidP="004E3556">
      <w:pPr>
        <w:spacing w:line="320" w:lineRule="atLeast"/>
        <w:rPr>
          <w:rFonts w:ascii="Georgia" w:hAnsi="Georgia"/>
        </w:rPr>
      </w:pPr>
      <w:r w:rsidRPr="008221F0">
        <w:rPr>
          <w:rFonts w:ascii="Georgia" w:hAnsi="Georgia"/>
        </w:rPr>
        <w:t>You will receive an acknowledgement email confirming that we have received your application. This will be sent to the email address which you u</w:t>
      </w:r>
      <w:r>
        <w:rPr>
          <w:rFonts w:ascii="Georgia" w:hAnsi="Georgia"/>
        </w:rPr>
        <w:t xml:space="preserve">sed to log into the portal. </w:t>
      </w:r>
    </w:p>
    <w:p w14:paraId="11614900" w14:textId="77777777" w:rsidR="004E3556" w:rsidRPr="008221F0" w:rsidRDefault="004E3556" w:rsidP="004E3556">
      <w:pPr>
        <w:spacing w:line="320" w:lineRule="atLeast"/>
        <w:rPr>
          <w:rFonts w:ascii="Georgia" w:hAnsi="Georgia"/>
        </w:rPr>
      </w:pPr>
    </w:p>
    <w:p w14:paraId="5C3A4417" w14:textId="77777777" w:rsidR="004E3556" w:rsidRPr="008221F0" w:rsidRDefault="004E3556" w:rsidP="004E3556">
      <w:pPr>
        <w:spacing w:line="320" w:lineRule="atLeast"/>
        <w:rPr>
          <w:rFonts w:ascii="Georgia" w:hAnsi="Georgia"/>
        </w:rPr>
      </w:pPr>
      <w:r w:rsidRPr="008221F0">
        <w:rPr>
          <w:rFonts w:ascii="Georgia" w:hAnsi="Georgia"/>
        </w:rPr>
        <w:t>We will conduct an eligibility check within ten working days of the deadline for applications. If your application is not eligible, this means that we cannot process it any further and it will not be considered for funding. If your application is not eligible we will write to you to let you know, and will explain our decision.</w:t>
      </w:r>
    </w:p>
    <w:p w14:paraId="639DED40" w14:textId="77777777" w:rsidR="00A66349" w:rsidRDefault="00A66349" w:rsidP="00A66349">
      <w:pPr>
        <w:tabs>
          <w:tab w:val="left" w:pos="3891"/>
        </w:tabs>
        <w:spacing w:line="240" w:lineRule="auto"/>
        <w:rPr>
          <w:rFonts w:ascii="Georgia" w:hAnsi="Georgia"/>
          <w:szCs w:val="24"/>
        </w:rPr>
      </w:pPr>
      <w:r>
        <w:rPr>
          <w:rFonts w:ascii="Georgia" w:hAnsi="Georgia"/>
          <w:szCs w:val="24"/>
        </w:rPr>
        <w:tab/>
      </w:r>
    </w:p>
    <w:bookmarkEnd w:id="18"/>
    <w:p w14:paraId="41866777" w14:textId="2AB1BC56" w:rsidR="00DD286B" w:rsidRPr="00813EF3" w:rsidRDefault="00DD286B" w:rsidP="003B0546">
      <w:pPr>
        <w:tabs>
          <w:tab w:val="left" w:pos="3891"/>
        </w:tabs>
        <w:spacing w:line="240" w:lineRule="auto"/>
        <w:rPr>
          <w:rFonts w:ascii="Georgia" w:hAnsi="Georgia"/>
          <w:szCs w:val="24"/>
        </w:rPr>
      </w:pPr>
    </w:p>
    <w:p w14:paraId="5C3C1041" w14:textId="77777777" w:rsidR="000930F8" w:rsidRPr="00813EF3" w:rsidRDefault="000930F8" w:rsidP="00294AB2">
      <w:pPr>
        <w:spacing w:line="320" w:lineRule="atLeast"/>
        <w:rPr>
          <w:rFonts w:ascii="Georgia" w:hAnsi="Georgia" w:cs="Arial Black"/>
          <w:b/>
          <w:bCs/>
          <w:szCs w:val="24"/>
          <w:lang w:eastAsia="en-GB"/>
        </w:rPr>
      </w:pPr>
    </w:p>
    <w:p w14:paraId="07486728" w14:textId="77777777" w:rsidR="002D0E1A" w:rsidRPr="00813EF3" w:rsidRDefault="002D0E1A" w:rsidP="00294AB2">
      <w:pPr>
        <w:spacing w:line="320" w:lineRule="atLeast"/>
        <w:rPr>
          <w:rFonts w:ascii="Georgia" w:hAnsi="Georgia"/>
          <w:szCs w:val="24"/>
          <w:lang w:eastAsia="en-GB"/>
        </w:rPr>
      </w:pPr>
    </w:p>
    <w:p w14:paraId="7FAA1F54" w14:textId="79DE402C" w:rsidR="00C7755B" w:rsidRPr="00813EF3" w:rsidRDefault="00C7755B" w:rsidP="00294AB2">
      <w:pPr>
        <w:spacing w:line="320" w:lineRule="atLeast"/>
        <w:rPr>
          <w:rFonts w:ascii="Georgia" w:hAnsi="Georgia"/>
          <w:szCs w:val="24"/>
          <w:lang w:eastAsia="en-GB"/>
        </w:rPr>
      </w:pPr>
      <w:r w:rsidRPr="00813EF3">
        <w:rPr>
          <w:rFonts w:ascii="Georgia" w:hAnsi="Georgia"/>
          <w:szCs w:val="24"/>
        </w:rPr>
        <w:br w:type="page"/>
      </w:r>
    </w:p>
    <w:p w14:paraId="3C80C364" w14:textId="0462F152" w:rsidR="0012417D" w:rsidRPr="00A234F7" w:rsidRDefault="0012417D" w:rsidP="00294AB2">
      <w:pPr>
        <w:pStyle w:val="Heading1"/>
        <w:spacing w:line="320" w:lineRule="atLeast"/>
        <w:rPr>
          <w:rFonts w:ascii="Georgia" w:hAnsi="Georgia"/>
          <w:b/>
          <w:szCs w:val="24"/>
        </w:rPr>
      </w:pPr>
      <w:bookmarkStart w:id="27" w:name="_Section_six_–"/>
      <w:bookmarkStart w:id="28" w:name="_Toc487799499"/>
      <w:bookmarkEnd w:id="27"/>
      <w:r w:rsidRPr="00A234F7">
        <w:rPr>
          <w:rFonts w:ascii="Georgia" w:hAnsi="Georgia"/>
          <w:b/>
          <w:szCs w:val="24"/>
        </w:rPr>
        <w:lastRenderedPageBreak/>
        <w:t>Section six – how we will make our decision</w:t>
      </w:r>
      <w:bookmarkEnd w:id="28"/>
    </w:p>
    <w:p w14:paraId="32D4A021" w14:textId="77777777" w:rsidR="001D4A5F" w:rsidRPr="00813EF3" w:rsidRDefault="001D4A5F" w:rsidP="00294AB2">
      <w:pPr>
        <w:spacing w:line="320" w:lineRule="atLeast"/>
        <w:rPr>
          <w:rFonts w:ascii="Georgia" w:hAnsi="Georgia"/>
          <w:szCs w:val="24"/>
        </w:rPr>
      </w:pPr>
    </w:p>
    <w:p w14:paraId="220FF2CC" w14:textId="77777777" w:rsidR="004D1D59" w:rsidRPr="00813EF3" w:rsidRDefault="0078004F" w:rsidP="00294AB2">
      <w:pPr>
        <w:spacing w:line="320" w:lineRule="atLeast"/>
        <w:rPr>
          <w:rFonts w:ascii="Georgia" w:hAnsi="Georgia"/>
          <w:b/>
          <w:szCs w:val="24"/>
        </w:rPr>
      </w:pPr>
      <w:r w:rsidRPr="00813EF3">
        <w:rPr>
          <w:rFonts w:ascii="Georgia" w:hAnsi="Georgia"/>
          <w:szCs w:val="24"/>
        </w:rPr>
        <w:t xml:space="preserve">We will aim to notify applicants of </w:t>
      </w:r>
      <w:r w:rsidR="004D1D59" w:rsidRPr="00813EF3">
        <w:rPr>
          <w:rFonts w:ascii="Georgia" w:hAnsi="Georgia"/>
          <w:szCs w:val="24"/>
        </w:rPr>
        <w:t>our</w:t>
      </w:r>
      <w:r w:rsidRPr="00813EF3">
        <w:rPr>
          <w:rFonts w:ascii="Georgia" w:hAnsi="Georgia"/>
          <w:szCs w:val="24"/>
        </w:rPr>
        <w:t xml:space="preserve"> decision no later than</w:t>
      </w:r>
      <w:r w:rsidR="004D1D59" w:rsidRPr="00813EF3">
        <w:rPr>
          <w:rFonts w:ascii="Georgia" w:hAnsi="Georgia"/>
          <w:szCs w:val="24"/>
        </w:rPr>
        <w:t xml:space="preserve"> </w:t>
      </w:r>
      <w:r w:rsidR="00A234F7">
        <w:rPr>
          <w:rFonts w:ascii="Georgia" w:hAnsi="Georgia"/>
          <w:b/>
          <w:szCs w:val="24"/>
        </w:rPr>
        <w:t>12 January 2018</w:t>
      </w:r>
      <w:r w:rsidR="00826E78" w:rsidRPr="00813EF3">
        <w:rPr>
          <w:rFonts w:ascii="Georgia" w:hAnsi="Georgia"/>
          <w:b/>
          <w:szCs w:val="24"/>
        </w:rPr>
        <w:t>.</w:t>
      </w:r>
    </w:p>
    <w:p w14:paraId="58E249A9" w14:textId="77777777" w:rsidR="004D1D59" w:rsidRPr="00813EF3" w:rsidRDefault="004D1D59" w:rsidP="00294AB2">
      <w:pPr>
        <w:spacing w:line="320" w:lineRule="atLeast"/>
        <w:rPr>
          <w:rFonts w:ascii="Georgia" w:hAnsi="Georgia"/>
          <w:szCs w:val="24"/>
        </w:rPr>
      </w:pPr>
    </w:p>
    <w:p w14:paraId="7C30B228" w14:textId="77777777" w:rsidR="004208E8" w:rsidRPr="00813EF3" w:rsidRDefault="004208E8" w:rsidP="00294AB2">
      <w:pPr>
        <w:spacing w:line="320" w:lineRule="atLeast"/>
        <w:rPr>
          <w:rFonts w:ascii="Georgia" w:hAnsi="Georgia"/>
          <w:szCs w:val="24"/>
        </w:rPr>
      </w:pPr>
      <w:r w:rsidRPr="00813EF3">
        <w:rPr>
          <w:rFonts w:ascii="Georgia" w:hAnsi="Georgia"/>
          <w:szCs w:val="24"/>
        </w:rPr>
        <w:t xml:space="preserve">We will check your application to ensure that you have provided all the information we have requested. </w:t>
      </w:r>
    </w:p>
    <w:p w14:paraId="732F9998" w14:textId="77777777" w:rsidR="004208E8" w:rsidRPr="00813EF3" w:rsidRDefault="004208E8" w:rsidP="00294AB2">
      <w:pPr>
        <w:pStyle w:val="ListParagraph"/>
        <w:spacing w:line="320" w:lineRule="atLeast"/>
        <w:ind w:left="0"/>
        <w:rPr>
          <w:rFonts w:ascii="Georgia" w:hAnsi="Georgia"/>
          <w:szCs w:val="24"/>
        </w:rPr>
      </w:pPr>
    </w:p>
    <w:p w14:paraId="0424602C" w14:textId="77777777" w:rsidR="004208E8" w:rsidRPr="00813EF3" w:rsidRDefault="004208E8" w:rsidP="00294AB2">
      <w:pPr>
        <w:pStyle w:val="ListParagraph"/>
        <w:spacing w:line="320" w:lineRule="atLeast"/>
        <w:ind w:left="0"/>
        <w:rPr>
          <w:rFonts w:ascii="Georgia" w:hAnsi="Georgia"/>
          <w:szCs w:val="24"/>
        </w:rPr>
      </w:pPr>
      <w:r w:rsidRPr="00813EF3">
        <w:rPr>
          <w:rFonts w:ascii="Georgia" w:hAnsi="Georgia"/>
          <w:szCs w:val="24"/>
        </w:rPr>
        <w:t>We will make our decision based on the information you provide in your application, any further information that we request and, where relevant, data and information from the Charity Commission and Companies House websites relating to your constitution and audited accounts from the past two years.</w:t>
      </w:r>
    </w:p>
    <w:p w14:paraId="028A2685" w14:textId="77777777" w:rsidR="004208E8" w:rsidRPr="00813EF3" w:rsidRDefault="004208E8" w:rsidP="00294AB2">
      <w:pPr>
        <w:pStyle w:val="ListParagraph"/>
        <w:spacing w:line="320" w:lineRule="atLeast"/>
        <w:ind w:left="0"/>
        <w:rPr>
          <w:rFonts w:ascii="Georgia" w:hAnsi="Georgia"/>
          <w:szCs w:val="24"/>
        </w:rPr>
      </w:pPr>
    </w:p>
    <w:p w14:paraId="08F46814" w14:textId="77777777" w:rsidR="004208E8" w:rsidRPr="00813EF3" w:rsidRDefault="004208E8" w:rsidP="00294AB2">
      <w:pPr>
        <w:pStyle w:val="ListParagraph"/>
        <w:spacing w:line="320" w:lineRule="atLeast"/>
        <w:ind w:left="0"/>
        <w:rPr>
          <w:rFonts w:ascii="Georgia" w:hAnsi="Georgia"/>
          <w:szCs w:val="24"/>
        </w:rPr>
      </w:pPr>
      <w:r w:rsidRPr="00813EF3">
        <w:rPr>
          <w:rFonts w:ascii="Georgia" w:hAnsi="Georgia"/>
          <w:szCs w:val="24"/>
        </w:rPr>
        <w:t>Each criteri</w:t>
      </w:r>
      <w:r w:rsidR="000F4D83" w:rsidRPr="00813EF3">
        <w:rPr>
          <w:rFonts w:ascii="Georgia" w:hAnsi="Georgia"/>
          <w:szCs w:val="24"/>
        </w:rPr>
        <w:t>on</w:t>
      </w:r>
      <w:r w:rsidR="004D1D59" w:rsidRPr="00813EF3">
        <w:rPr>
          <w:rFonts w:ascii="Georgia" w:hAnsi="Georgia"/>
          <w:szCs w:val="24"/>
        </w:rPr>
        <w:t xml:space="preserve"> (‘Meeting the b</w:t>
      </w:r>
      <w:r w:rsidRPr="00813EF3">
        <w:rPr>
          <w:rFonts w:ascii="Georgia" w:hAnsi="Georgia"/>
          <w:szCs w:val="24"/>
        </w:rPr>
        <w:t>rief</w:t>
      </w:r>
      <w:r w:rsidR="004D1D59" w:rsidRPr="00813EF3">
        <w:rPr>
          <w:rFonts w:ascii="Georgia" w:hAnsi="Georgia"/>
          <w:szCs w:val="24"/>
        </w:rPr>
        <w:t>’, ‘Governance and m</w:t>
      </w:r>
      <w:r w:rsidRPr="00813EF3">
        <w:rPr>
          <w:rFonts w:ascii="Georgia" w:hAnsi="Georgia"/>
          <w:szCs w:val="24"/>
        </w:rPr>
        <w:t>anagement of the activity</w:t>
      </w:r>
      <w:r w:rsidR="004D1D59" w:rsidRPr="00813EF3">
        <w:rPr>
          <w:rFonts w:ascii="Georgia" w:hAnsi="Georgia"/>
          <w:szCs w:val="24"/>
        </w:rPr>
        <w:t>’</w:t>
      </w:r>
      <w:r w:rsidRPr="00813EF3">
        <w:rPr>
          <w:rFonts w:ascii="Georgia" w:hAnsi="Georgia"/>
          <w:szCs w:val="24"/>
        </w:rPr>
        <w:t xml:space="preserve">, and </w:t>
      </w:r>
      <w:r w:rsidR="004D1D59" w:rsidRPr="00813EF3">
        <w:rPr>
          <w:rFonts w:ascii="Georgia" w:hAnsi="Georgia"/>
          <w:szCs w:val="24"/>
        </w:rPr>
        <w:t>‘F</w:t>
      </w:r>
      <w:r w:rsidRPr="00813EF3">
        <w:rPr>
          <w:rFonts w:ascii="Georgia" w:hAnsi="Georgia"/>
          <w:szCs w:val="24"/>
        </w:rPr>
        <w:t>inancial viability</w:t>
      </w:r>
      <w:r w:rsidR="004D1D59" w:rsidRPr="00813EF3">
        <w:rPr>
          <w:rFonts w:ascii="Georgia" w:hAnsi="Georgia"/>
          <w:szCs w:val="24"/>
        </w:rPr>
        <w:t>’</w:t>
      </w:r>
      <w:r w:rsidRPr="00813EF3">
        <w:rPr>
          <w:rFonts w:ascii="Georgia" w:hAnsi="Georgia"/>
          <w:szCs w:val="24"/>
        </w:rPr>
        <w:t xml:space="preserve">) will be assessed using a five-point word scoring: </w:t>
      </w:r>
    </w:p>
    <w:p w14:paraId="23497DBE" w14:textId="77777777" w:rsidR="000F4D83" w:rsidRPr="00813EF3" w:rsidRDefault="000F4D83" w:rsidP="00294AB2">
      <w:pPr>
        <w:pStyle w:val="ListParagraph"/>
        <w:spacing w:line="320" w:lineRule="atLeast"/>
        <w:ind w:left="0"/>
        <w:rPr>
          <w:rFonts w:ascii="Georgia" w:hAnsi="Georgia"/>
          <w:szCs w:val="24"/>
        </w:rPr>
      </w:pPr>
    </w:p>
    <w:p w14:paraId="5569AE84" w14:textId="77777777" w:rsidR="000F4D83" w:rsidRPr="00813EF3" w:rsidRDefault="004208E8" w:rsidP="005E4F1E">
      <w:pPr>
        <w:pStyle w:val="ListParagraph"/>
        <w:numPr>
          <w:ilvl w:val="0"/>
          <w:numId w:val="23"/>
        </w:numPr>
        <w:spacing w:line="320" w:lineRule="atLeast"/>
        <w:ind w:left="360"/>
        <w:contextualSpacing w:val="0"/>
        <w:rPr>
          <w:rFonts w:ascii="Georgia" w:hAnsi="Georgia"/>
          <w:b/>
          <w:szCs w:val="24"/>
        </w:rPr>
      </w:pPr>
      <w:r w:rsidRPr="00813EF3">
        <w:rPr>
          <w:rFonts w:ascii="Georgia" w:hAnsi="Georgia"/>
          <w:b/>
          <w:szCs w:val="24"/>
        </w:rPr>
        <w:t>Not met</w:t>
      </w:r>
      <w:r w:rsidR="000F4D83" w:rsidRPr="00813EF3">
        <w:rPr>
          <w:rFonts w:ascii="Georgia" w:hAnsi="Georgia"/>
          <w:b/>
          <w:szCs w:val="24"/>
        </w:rPr>
        <w:t xml:space="preserve"> </w:t>
      </w:r>
    </w:p>
    <w:p w14:paraId="5258DA00" w14:textId="77777777" w:rsidR="004208E8" w:rsidRPr="00813EF3" w:rsidRDefault="000F4D83" w:rsidP="005E4F1E">
      <w:pPr>
        <w:pStyle w:val="ListParagraph"/>
        <w:spacing w:line="320" w:lineRule="atLeast"/>
        <w:ind w:left="360"/>
        <w:contextualSpacing w:val="0"/>
        <w:rPr>
          <w:rFonts w:ascii="Georgia" w:hAnsi="Georgia"/>
          <w:i/>
          <w:szCs w:val="24"/>
        </w:rPr>
      </w:pPr>
      <w:r w:rsidRPr="00813EF3">
        <w:rPr>
          <w:rFonts w:ascii="Georgia" w:hAnsi="Georgia"/>
          <w:i/>
          <w:szCs w:val="24"/>
        </w:rPr>
        <w:t>The application does not meet the criteria</w:t>
      </w:r>
    </w:p>
    <w:p w14:paraId="35B024A4" w14:textId="77777777" w:rsidR="004208E8" w:rsidRPr="00813EF3" w:rsidRDefault="004208E8" w:rsidP="005E4F1E">
      <w:pPr>
        <w:pStyle w:val="ListParagraph"/>
        <w:numPr>
          <w:ilvl w:val="0"/>
          <w:numId w:val="23"/>
        </w:numPr>
        <w:spacing w:line="320" w:lineRule="atLeast"/>
        <w:ind w:left="360"/>
        <w:contextualSpacing w:val="0"/>
        <w:rPr>
          <w:rFonts w:ascii="Georgia" w:hAnsi="Georgia"/>
          <w:b/>
          <w:szCs w:val="24"/>
        </w:rPr>
      </w:pPr>
      <w:r w:rsidRPr="00813EF3">
        <w:rPr>
          <w:rFonts w:ascii="Georgia" w:hAnsi="Georgia"/>
          <w:b/>
          <w:szCs w:val="24"/>
        </w:rPr>
        <w:t>Potential</w:t>
      </w:r>
    </w:p>
    <w:p w14:paraId="417A7DF8" w14:textId="77777777" w:rsidR="000F4D83" w:rsidRPr="00813EF3" w:rsidRDefault="000F4D83" w:rsidP="005E4F1E">
      <w:pPr>
        <w:pStyle w:val="ListParagraph"/>
        <w:spacing w:line="320" w:lineRule="atLeast"/>
        <w:ind w:left="360"/>
        <w:contextualSpacing w:val="0"/>
        <w:rPr>
          <w:rFonts w:ascii="Georgia" w:hAnsi="Georgia"/>
          <w:i/>
          <w:szCs w:val="24"/>
        </w:rPr>
      </w:pPr>
      <w:r w:rsidRPr="00813EF3">
        <w:rPr>
          <w:rFonts w:ascii="Georgia" w:hAnsi="Georgia"/>
          <w:i/>
          <w:szCs w:val="24"/>
        </w:rPr>
        <w:t>The application does not meet the criteria but shows potential to do so</w:t>
      </w:r>
    </w:p>
    <w:p w14:paraId="133F7D7F" w14:textId="77777777" w:rsidR="004208E8" w:rsidRPr="00813EF3" w:rsidRDefault="004208E8" w:rsidP="005E4F1E">
      <w:pPr>
        <w:pStyle w:val="ListParagraph"/>
        <w:numPr>
          <w:ilvl w:val="0"/>
          <w:numId w:val="23"/>
        </w:numPr>
        <w:spacing w:line="320" w:lineRule="atLeast"/>
        <w:ind w:left="360"/>
        <w:contextualSpacing w:val="0"/>
        <w:rPr>
          <w:rFonts w:ascii="Georgia" w:hAnsi="Georgia"/>
          <w:b/>
          <w:szCs w:val="24"/>
        </w:rPr>
      </w:pPr>
      <w:r w:rsidRPr="00813EF3">
        <w:rPr>
          <w:rFonts w:ascii="Georgia" w:hAnsi="Georgia"/>
          <w:b/>
          <w:szCs w:val="24"/>
        </w:rPr>
        <w:t>Met</w:t>
      </w:r>
    </w:p>
    <w:p w14:paraId="05BE21EB" w14:textId="77777777" w:rsidR="000F4D83" w:rsidRPr="00813EF3" w:rsidRDefault="000F4D83" w:rsidP="005E4F1E">
      <w:pPr>
        <w:pStyle w:val="ListParagraph"/>
        <w:spacing w:line="320" w:lineRule="atLeast"/>
        <w:ind w:left="360"/>
        <w:contextualSpacing w:val="0"/>
        <w:rPr>
          <w:rFonts w:ascii="Georgia" w:hAnsi="Georgia"/>
          <w:i/>
          <w:szCs w:val="24"/>
        </w:rPr>
      </w:pPr>
      <w:r w:rsidRPr="00813EF3">
        <w:rPr>
          <w:rFonts w:ascii="Georgia" w:hAnsi="Georgia"/>
          <w:i/>
          <w:szCs w:val="24"/>
        </w:rPr>
        <w:t>The application meets the criteria</w:t>
      </w:r>
    </w:p>
    <w:p w14:paraId="6A27F15C" w14:textId="77777777" w:rsidR="004208E8" w:rsidRPr="00813EF3" w:rsidRDefault="000F4D83" w:rsidP="005E4F1E">
      <w:pPr>
        <w:pStyle w:val="ListParagraph"/>
        <w:numPr>
          <w:ilvl w:val="0"/>
          <w:numId w:val="23"/>
        </w:numPr>
        <w:spacing w:line="320" w:lineRule="atLeast"/>
        <w:ind w:left="360"/>
        <w:contextualSpacing w:val="0"/>
        <w:rPr>
          <w:rFonts w:ascii="Georgia" w:hAnsi="Georgia"/>
          <w:b/>
          <w:szCs w:val="24"/>
        </w:rPr>
      </w:pPr>
      <w:r w:rsidRPr="00813EF3">
        <w:rPr>
          <w:rFonts w:ascii="Georgia" w:hAnsi="Georgia"/>
          <w:b/>
          <w:szCs w:val="24"/>
        </w:rPr>
        <w:t>Met (</w:t>
      </w:r>
      <w:r w:rsidR="004208E8" w:rsidRPr="00813EF3">
        <w:rPr>
          <w:rFonts w:ascii="Georgia" w:hAnsi="Georgia"/>
          <w:b/>
          <w:szCs w:val="24"/>
        </w:rPr>
        <w:t>strong</w:t>
      </w:r>
      <w:r w:rsidRPr="00813EF3">
        <w:rPr>
          <w:rFonts w:ascii="Georgia" w:hAnsi="Georgia"/>
          <w:b/>
          <w:szCs w:val="24"/>
        </w:rPr>
        <w:t>)</w:t>
      </w:r>
    </w:p>
    <w:p w14:paraId="19635115" w14:textId="77777777" w:rsidR="000F4D83" w:rsidRPr="00813EF3" w:rsidRDefault="000F4D83" w:rsidP="005E4F1E">
      <w:pPr>
        <w:pStyle w:val="ListParagraph"/>
        <w:spacing w:line="320" w:lineRule="atLeast"/>
        <w:ind w:left="360"/>
        <w:contextualSpacing w:val="0"/>
        <w:rPr>
          <w:rFonts w:ascii="Georgia" w:hAnsi="Georgia"/>
          <w:szCs w:val="24"/>
        </w:rPr>
      </w:pPr>
      <w:r w:rsidRPr="00813EF3">
        <w:rPr>
          <w:rFonts w:ascii="Georgia" w:hAnsi="Georgia"/>
          <w:i/>
          <w:szCs w:val="24"/>
        </w:rPr>
        <w:t>The application meets the criteria and shows strong qualities</w:t>
      </w:r>
    </w:p>
    <w:p w14:paraId="122A535F" w14:textId="77777777" w:rsidR="004208E8" w:rsidRPr="00813EF3" w:rsidRDefault="000F4D83" w:rsidP="005E4F1E">
      <w:pPr>
        <w:pStyle w:val="ListParagraph"/>
        <w:numPr>
          <w:ilvl w:val="0"/>
          <w:numId w:val="23"/>
        </w:numPr>
        <w:spacing w:line="320" w:lineRule="atLeast"/>
        <w:ind w:left="360"/>
        <w:contextualSpacing w:val="0"/>
        <w:rPr>
          <w:rFonts w:ascii="Georgia" w:hAnsi="Georgia"/>
          <w:b/>
          <w:szCs w:val="24"/>
        </w:rPr>
      </w:pPr>
      <w:r w:rsidRPr="00813EF3">
        <w:rPr>
          <w:rFonts w:ascii="Georgia" w:hAnsi="Georgia"/>
          <w:b/>
          <w:szCs w:val="24"/>
        </w:rPr>
        <w:t>Met</w:t>
      </w:r>
      <w:r w:rsidR="004208E8" w:rsidRPr="00813EF3">
        <w:rPr>
          <w:rFonts w:ascii="Georgia" w:hAnsi="Georgia"/>
          <w:b/>
          <w:szCs w:val="24"/>
        </w:rPr>
        <w:t xml:space="preserve"> </w:t>
      </w:r>
      <w:r w:rsidRPr="00813EF3">
        <w:rPr>
          <w:rFonts w:ascii="Georgia" w:hAnsi="Georgia"/>
          <w:b/>
          <w:szCs w:val="24"/>
        </w:rPr>
        <w:t>(</w:t>
      </w:r>
      <w:r w:rsidR="004208E8" w:rsidRPr="00813EF3">
        <w:rPr>
          <w:rFonts w:ascii="Georgia" w:hAnsi="Georgia"/>
          <w:b/>
          <w:szCs w:val="24"/>
        </w:rPr>
        <w:t>outstanding</w:t>
      </w:r>
      <w:r w:rsidRPr="00813EF3">
        <w:rPr>
          <w:rFonts w:ascii="Georgia" w:hAnsi="Georgia"/>
          <w:b/>
          <w:szCs w:val="24"/>
        </w:rPr>
        <w:t>)</w:t>
      </w:r>
    </w:p>
    <w:p w14:paraId="7CCD1496" w14:textId="77777777" w:rsidR="000F4D83" w:rsidRPr="00813EF3" w:rsidRDefault="000F4D83" w:rsidP="005E4F1E">
      <w:pPr>
        <w:pStyle w:val="ListParagraph"/>
        <w:spacing w:line="320" w:lineRule="atLeast"/>
        <w:ind w:left="360"/>
        <w:contextualSpacing w:val="0"/>
        <w:rPr>
          <w:rFonts w:ascii="Georgia" w:hAnsi="Georgia"/>
          <w:szCs w:val="24"/>
        </w:rPr>
      </w:pPr>
      <w:r w:rsidRPr="00813EF3">
        <w:rPr>
          <w:rFonts w:ascii="Georgia" w:hAnsi="Georgia"/>
          <w:i/>
          <w:szCs w:val="24"/>
        </w:rPr>
        <w:t>The application meets the criteria and shows outstanding qualities</w:t>
      </w:r>
    </w:p>
    <w:p w14:paraId="629BBDB8" w14:textId="77777777" w:rsidR="000F4D83" w:rsidRPr="00813EF3" w:rsidRDefault="000F4D83" w:rsidP="00294AB2">
      <w:pPr>
        <w:spacing w:line="320" w:lineRule="atLeast"/>
        <w:rPr>
          <w:rFonts w:ascii="Georgia" w:hAnsi="Georgia"/>
          <w:szCs w:val="24"/>
        </w:rPr>
      </w:pPr>
    </w:p>
    <w:p w14:paraId="0BCA262C" w14:textId="77777777" w:rsidR="004208E8" w:rsidRPr="00813EF3" w:rsidRDefault="004208E8" w:rsidP="00294AB2">
      <w:pPr>
        <w:pStyle w:val="ListParagraph"/>
        <w:spacing w:line="320" w:lineRule="atLeast"/>
        <w:ind w:left="0"/>
        <w:rPr>
          <w:rFonts w:ascii="Georgia" w:hAnsi="Georgia"/>
          <w:szCs w:val="24"/>
        </w:rPr>
      </w:pPr>
      <w:r w:rsidRPr="00813EF3">
        <w:rPr>
          <w:rFonts w:ascii="Georgia" w:hAnsi="Georgia"/>
          <w:szCs w:val="24"/>
        </w:rPr>
        <w:t>On the basis of these ratings we will recommend whether an application is suitable for funding. Applications that do not achieve at least 'met’ under all three criteria will not be recommended for funding.</w:t>
      </w:r>
    </w:p>
    <w:p w14:paraId="65270FCB" w14:textId="77777777" w:rsidR="004208E8" w:rsidRPr="00813EF3" w:rsidRDefault="004208E8" w:rsidP="00294AB2">
      <w:pPr>
        <w:spacing w:line="320" w:lineRule="atLeast"/>
        <w:rPr>
          <w:rFonts w:ascii="Georgia" w:hAnsi="Georgia"/>
          <w:b/>
          <w:bCs/>
          <w:szCs w:val="24"/>
          <w:lang w:eastAsia="en-GB"/>
        </w:rPr>
      </w:pPr>
    </w:p>
    <w:p w14:paraId="2695C639" w14:textId="77777777" w:rsidR="004208E8" w:rsidRDefault="004208E8" w:rsidP="005E4F1E">
      <w:pPr>
        <w:spacing w:line="320" w:lineRule="atLeast"/>
        <w:rPr>
          <w:rFonts w:ascii="Georgia" w:hAnsi="Georgia"/>
          <w:szCs w:val="24"/>
        </w:rPr>
      </w:pPr>
      <w:r w:rsidRPr="00813EF3">
        <w:rPr>
          <w:rFonts w:ascii="Georgia" w:hAnsi="Georgia"/>
          <w:szCs w:val="24"/>
        </w:rPr>
        <w:t xml:space="preserve">We will assess </w:t>
      </w:r>
      <w:r w:rsidR="00CE0BAB" w:rsidRPr="00813EF3">
        <w:rPr>
          <w:rFonts w:ascii="Georgia" w:hAnsi="Georgia"/>
          <w:szCs w:val="24"/>
        </w:rPr>
        <w:t xml:space="preserve">each application </w:t>
      </w:r>
      <w:r w:rsidRPr="00813EF3">
        <w:rPr>
          <w:rFonts w:ascii="Georgia" w:hAnsi="Georgia"/>
          <w:szCs w:val="24"/>
        </w:rPr>
        <w:t>against the following criteria, usi</w:t>
      </w:r>
      <w:r w:rsidR="00CE0BAB" w:rsidRPr="00813EF3">
        <w:rPr>
          <w:rFonts w:ascii="Georgia" w:hAnsi="Georgia"/>
          <w:szCs w:val="24"/>
        </w:rPr>
        <w:t>ng the assessment prompts below:</w:t>
      </w:r>
    </w:p>
    <w:p w14:paraId="598703CF" w14:textId="77777777" w:rsidR="00B44427" w:rsidRPr="00813EF3" w:rsidRDefault="00B44427" w:rsidP="005E4F1E">
      <w:pPr>
        <w:spacing w:line="320" w:lineRule="atLeast"/>
        <w:rPr>
          <w:rFonts w:ascii="Georgia" w:hAnsi="Georgia"/>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rsidRPr="00813EF3" w14:paraId="36A280C0" w14:textId="77777777" w:rsidTr="00EB1D7D">
        <w:trPr>
          <w:trHeight w:val="167"/>
        </w:trPr>
        <w:tc>
          <w:tcPr>
            <w:tcW w:w="0" w:type="auto"/>
          </w:tcPr>
          <w:p w14:paraId="5AE24CA0" w14:textId="77777777" w:rsidR="004208E8" w:rsidRPr="00813EF3" w:rsidRDefault="004208E8" w:rsidP="00294AB2">
            <w:pPr>
              <w:pStyle w:val="Default"/>
              <w:spacing w:line="320" w:lineRule="atLeast"/>
              <w:rPr>
                <w:rFonts w:ascii="Georgia" w:hAnsi="Georgia"/>
              </w:rPr>
            </w:pPr>
            <w:r w:rsidRPr="00813EF3">
              <w:rPr>
                <w:rFonts w:ascii="Georgia" w:hAnsi="Georgia"/>
                <w:b/>
                <w:bCs/>
              </w:rPr>
              <w:t>Criteria</w:t>
            </w:r>
          </w:p>
        </w:tc>
      </w:tr>
      <w:tr w:rsidR="004208E8" w:rsidRPr="00813EF3" w14:paraId="20C8899E" w14:textId="77777777" w:rsidTr="00EB1D7D">
        <w:trPr>
          <w:trHeight w:val="1077"/>
        </w:trPr>
        <w:tc>
          <w:tcPr>
            <w:tcW w:w="0" w:type="auto"/>
          </w:tcPr>
          <w:p w14:paraId="13320B70" w14:textId="77777777" w:rsidR="004208E8" w:rsidRPr="00813EF3" w:rsidRDefault="004208E8" w:rsidP="00294AB2">
            <w:pPr>
              <w:pStyle w:val="Default"/>
              <w:spacing w:line="320" w:lineRule="atLeast"/>
              <w:rPr>
                <w:rFonts w:ascii="Georgia" w:hAnsi="Georgia"/>
              </w:rPr>
            </w:pPr>
            <w:r w:rsidRPr="00813EF3">
              <w:rPr>
                <w:rFonts w:ascii="Georgia" w:hAnsi="Georgia"/>
                <w:b/>
                <w:bCs/>
              </w:rPr>
              <w:t>Meeting the brief</w:t>
            </w:r>
          </w:p>
          <w:p w14:paraId="01ED7852" w14:textId="77777777" w:rsidR="005E4F1E" w:rsidRDefault="004208E8" w:rsidP="005E4F1E">
            <w:pPr>
              <w:pStyle w:val="Default"/>
              <w:spacing w:line="320" w:lineRule="atLeast"/>
              <w:rPr>
                <w:rFonts w:ascii="Georgia" w:hAnsi="Georgia"/>
              </w:rPr>
            </w:pPr>
            <w:r w:rsidRPr="00813EF3">
              <w:rPr>
                <w:rFonts w:ascii="Georgia" w:hAnsi="Georgia"/>
              </w:rPr>
              <w:t xml:space="preserve">Word count: up </w:t>
            </w:r>
            <w:r w:rsidR="001D4A5F" w:rsidRPr="00813EF3">
              <w:rPr>
                <w:rFonts w:ascii="Georgia" w:hAnsi="Georgia"/>
              </w:rPr>
              <w:t>to 1</w:t>
            </w:r>
            <w:r w:rsidR="000930F8" w:rsidRPr="00813EF3">
              <w:rPr>
                <w:rFonts w:ascii="Georgia" w:hAnsi="Georgia"/>
              </w:rPr>
              <w:t>,0</w:t>
            </w:r>
            <w:r w:rsidRPr="00813EF3">
              <w:rPr>
                <w:rFonts w:ascii="Georgia" w:hAnsi="Georgia"/>
              </w:rPr>
              <w:t>00 words</w:t>
            </w:r>
          </w:p>
          <w:p w14:paraId="0E2D90D9" w14:textId="77777777" w:rsidR="004208E8" w:rsidRDefault="002C2276" w:rsidP="00D962F0">
            <w:pPr>
              <w:pStyle w:val="Default"/>
              <w:numPr>
                <w:ilvl w:val="0"/>
                <w:numId w:val="23"/>
              </w:numPr>
              <w:spacing w:line="320" w:lineRule="atLeast"/>
              <w:ind w:left="311" w:hanging="311"/>
              <w:rPr>
                <w:rFonts w:ascii="Georgia" w:hAnsi="Georgia"/>
                <w:color w:val="auto"/>
                <w:lang w:eastAsia="en-US"/>
              </w:rPr>
            </w:pPr>
            <w:r>
              <w:rPr>
                <w:rFonts w:ascii="Georgia" w:hAnsi="Georgia"/>
                <w:color w:val="auto"/>
                <w:lang w:eastAsia="en-US"/>
              </w:rPr>
              <w:lastRenderedPageBreak/>
              <w:t>Provide a clear and convincing plan</w:t>
            </w:r>
            <w:r w:rsidR="004208E8" w:rsidRPr="00813EF3">
              <w:rPr>
                <w:rFonts w:ascii="Georgia" w:hAnsi="Georgia"/>
                <w:color w:val="auto"/>
                <w:lang w:eastAsia="en-US"/>
              </w:rPr>
              <w:t xml:space="preserve"> to deliver</w:t>
            </w:r>
            <w:r w:rsidR="000930F8" w:rsidRPr="00813EF3">
              <w:rPr>
                <w:rFonts w:ascii="Georgia" w:hAnsi="Georgia"/>
                <w:color w:val="auto"/>
                <w:lang w:eastAsia="en-US"/>
              </w:rPr>
              <w:t xml:space="preserve"> on</w:t>
            </w:r>
            <w:r w:rsidR="004208E8" w:rsidRPr="00813EF3">
              <w:rPr>
                <w:rFonts w:ascii="Georgia" w:hAnsi="Georgia"/>
                <w:color w:val="auto"/>
                <w:lang w:eastAsia="en-US"/>
              </w:rPr>
              <w:t xml:space="preserve"> the</w:t>
            </w:r>
            <w:r w:rsidR="000930F8" w:rsidRPr="00813EF3">
              <w:rPr>
                <w:rFonts w:ascii="Georgia" w:hAnsi="Georgia"/>
                <w:color w:val="auto"/>
                <w:lang w:eastAsia="en-US"/>
              </w:rPr>
              <w:t xml:space="preserve"> </w:t>
            </w:r>
            <w:r w:rsidR="005F2CD2" w:rsidRPr="00813EF3">
              <w:rPr>
                <w:rFonts w:ascii="Georgia" w:hAnsi="Georgia"/>
                <w:color w:val="auto"/>
                <w:lang w:eastAsia="en-US"/>
              </w:rPr>
              <w:t xml:space="preserve">fund’s </w:t>
            </w:r>
            <w:hyperlink w:anchor="_Aims_and_outcomes" w:history="1">
              <w:r w:rsidR="004208E8" w:rsidRPr="00813EF3">
                <w:rPr>
                  <w:rStyle w:val="Hyperlink"/>
                  <w:rFonts w:ascii="Georgia" w:hAnsi="Georgia"/>
                </w:rPr>
                <w:t>aims and outcomes</w:t>
              </w:r>
            </w:hyperlink>
            <w:r w:rsidR="004208E8" w:rsidRPr="00813EF3">
              <w:rPr>
                <w:rFonts w:ascii="Georgia" w:hAnsi="Georgia"/>
                <w:color w:val="auto"/>
                <w:lang w:eastAsia="en-US"/>
              </w:rPr>
              <w:t xml:space="preserve"> and all the elements of </w:t>
            </w:r>
            <w:hyperlink w:anchor="_Section_four_–" w:history="1">
              <w:r w:rsidR="004208E8" w:rsidRPr="00813EF3">
                <w:rPr>
                  <w:rStyle w:val="Hyperlink"/>
                  <w:rFonts w:ascii="Georgia" w:hAnsi="Georgia"/>
                  <w:lang w:eastAsia="en-US"/>
                </w:rPr>
                <w:t>what you will be expected to deliver</w:t>
              </w:r>
            </w:hyperlink>
            <w:r w:rsidR="004208E8" w:rsidRPr="00813EF3">
              <w:rPr>
                <w:rFonts w:ascii="Georgia" w:hAnsi="Georgia"/>
                <w:color w:val="auto"/>
                <w:lang w:eastAsia="en-US"/>
              </w:rPr>
              <w:t>, as described in this brief</w:t>
            </w:r>
          </w:p>
          <w:p w14:paraId="051A8B03" w14:textId="77777777" w:rsidR="00D962F0" w:rsidRPr="00813EF3" w:rsidRDefault="00D962F0" w:rsidP="00D962F0">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 xml:space="preserve">Provide any research data which supports the need for your project </w:t>
            </w:r>
          </w:p>
          <w:p w14:paraId="6653A2B7" w14:textId="77777777" w:rsidR="002C2276" w:rsidRPr="00813EF3" w:rsidRDefault="002C2276" w:rsidP="00294AB2">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Tell us about your current funding sources and how you see this changing</w:t>
            </w:r>
            <w:r w:rsidR="00D962F0">
              <w:rPr>
                <w:rFonts w:ascii="Georgia" w:hAnsi="Georgia"/>
                <w:color w:val="auto"/>
                <w:lang w:eastAsia="en-US"/>
              </w:rPr>
              <w:t xml:space="preserve"> over time as a result of this investment</w:t>
            </w:r>
            <w:r>
              <w:rPr>
                <w:rFonts w:ascii="Georgia" w:hAnsi="Georgia"/>
                <w:color w:val="auto"/>
                <w:lang w:eastAsia="en-US"/>
              </w:rPr>
              <w:t xml:space="preserve"> </w:t>
            </w:r>
          </w:p>
          <w:p w14:paraId="31964243" w14:textId="77777777" w:rsidR="004208E8" w:rsidRPr="00813EF3" w:rsidRDefault="002C2276" w:rsidP="00294AB2">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Identify a</w:t>
            </w:r>
            <w:r w:rsidR="004208E8" w:rsidRPr="00813EF3">
              <w:rPr>
                <w:rFonts w:ascii="Georgia" w:hAnsi="Georgia"/>
                <w:color w:val="auto"/>
                <w:lang w:eastAsia="en-US"/>
              </w:rPr>
              <w:t>ppropriate partners with clear roles and responsibilities</w:t>
            </w:r>
            <w:r w:rsidR="00D962F0">
              <w:rPr>
                <w:rFonts w:ascii="Georgia" w:hAnsi="Georgia"/>
                <w:color w:val="auto"/>
                <w:lang w:eastAsia="en-US"/>
              </w:rPr>
              <w:t xml:space="preserve"> </w:t>
            </w:r>
            <w:r>
              <w:rPr>
                <w:rFonts w:ascii="Georgia" w:hAnsi="Georgia"/>
                <w:color w:val="auto"/>
                <w:lang w:eastAsia="en-US"/>
              </w:rPr>
              <w:t>if appropriate to consortia applicat</w:t>
            </w:r>
            <w:r w:rsidR="00D962F0">
              <w:rPr>
                <w:rFonts w:ascii="Georgia" w:hAnsi="Georgia"/>
                <w:color w:val="auto"/>
                <w:lang w:eastAsia="en-US"/>
              </w:rPr>
              <w:t>ion or seeking external support from third parties</w:t>
            </w:r>
          </w:p>
          <w:p w14:paraId="6C78E0E0" w14:textId="77777777" w:rsidR="002C2276" w:rsidRPr="002C2276" w:rsidRDefault="002C2276" w:rsidP="002C2276">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Tell us how you plan to resource</w:t>
            </w:r>
            <w:r w:rsidR="004208E8" w:rsidRPr="00813EF3">
              <w:rPr>
                <w:rFonts w:ascii="Georgia" w:hAnsi="Georgia"/>
                <w:color w:val="auto"/>
                <w:lang w:eastAsia="en-US"/>
              </w:rPr>
              <w:t xml:space="preserve"> the activity effectively</w:t>
            </w:r>
          </w:p>
          <w:p w14:paraId="7457D7B9" w14:textId="77777777" w:rsidR="002C2276" w:rsidRPr="00E1204A" w:rsidRDefault="002C2276" w:rsidP="00E1204A">
            <w:pPr>
              <w:pStyle w:val="Default"/>
              <w:numPr>
                <w:ilvl w:val="0"/>
                <w:numId w:val="21"/>
              </w:numPr>
              <w:spacing w:line="320" w:lineRule="atLeast"/>
              <w:ind w:left="357" w:hanging="357"/>
              <w:rPr>
                <w:rFonts w:ascii="Georgia" w:hAnsi="Georgia"/>
                <w:color w:val="auto"/>
                <w:lang w:eastAsia="en-US"/>
              </w:rPr>
            </w:pPr>
            <w:r>
              <w:rPr>
                <w:rFonts w:ascii="Georgia" w:hAnsi="Georgia"/>
                <w:color w:val="auto"/>
                <w:lang w:eastAsia="en-US"/>
              </w:rPr>
              <w:t>You need to explain how this a</w:t>
            </w:r>
            <w:r w:rsidR="004208E8" w:rsidRPr="00813EF3">
              <w:rPr>
                <w:rFonts w:ascii="Georgia" w:hAnsi="Georgia"/>
                <w:color w:val="auto"/>
                <w:lang w:eastAsia="en-US"/>
              </w:rPr>
              <w:t>ctivit</w:t>
            </w:r>
            <w:r>
              <w:rPr>
                <w:rFonts w:ascii="Georgia" w:hAnsi="Georgia"/>
                <w:color w:val="auto"/>
                <w:lang w:eastAsia="en-US"/>
              </w:rPr>
              <w:t xml:space="preserve">y </w:t>
            </w:r>
            <w:r w:rsidR="004208E8" w:rsidRPr="00813EF3">
              <w:rPr>
                <w:rFonts w:ascii="Georgia" w:hAnsi="Georgia"/>
                <w:color w:val="auto"/>
                <w:lang w:eastAsia="en-US"/>
              </w:rPr>
              <w:t xml:space="preserve">builds on and does not duplicate activity funded by other Arts Council grants </w:t>
            </w:r>
          </w:p>
          <w:p w14:paraId="68FBD934" w14:textId="77777777" w:rsidR="004208E8" w:rsidRPr="00813EF3" w:rsidRDefault="004208E8" w:rsidP="00294AB2">
            <w:pPr>
              <w:pStyle w:val="Default"/>
              <w:spacing w:line="320" w:lineRule="atLeast"/>
              <w:ind w:left="357"/>
              <w:rPr>
                <w:rFonts w:ascii="Georgia" w:hAnsi="Georgia"/>
                <w:color w:val="auto"/>
                <w:lang w:eastAsia="en-US"/>
              </w:rPr>
            </w:pPr>
          </w:p>
        </w:tc>
      </w:tr>
      <w:tr w:rsidR="004208E8" w:rsidRPr="00813EF3" w14:paraId="5A12B872" w14:textId="77777777" w:rsidTr="00EB1D7D">
        <w:trPr>
          <w:trHeight w:val="1077"/>
        </w:trPr>
        <w:tc>
          <w:tcPr>
            <w:tcW w:w="0" w:type="auto"/>
          </w:tcPr>
          <w:p w14:paraId="48543130" w14:textId="77777777" w:rsidR="004208E8" w:rsidRPr="00813EF3" w:rsidRDefault="004208E8" w:rsidP="00294AB2">
            <w:pPr>
              <w:pStyle w:val="Default"/>
              <w:spacing w:line="320" w:lineRule="atLeast"/>
              <w:rPr>
                <w:rFonts w:ascii="Georgia" w:hAnsi="Georgia"/>
                <w:b/>
                <w:bCs/>
              </w:rPr>
            </w:pPr>
            <w:r w:rsidRPr="00813EF3">
              <w:rPr>
                <w:rFonts w:ascii="Georgia" w:hAnsi="Georgia"/>
                <w:b/>
                <w:bCs/>
              </w:rPr>
              <w:lastRenderedPageBreak/>
              <w:t>Management of the activity</w:t>
            </w:r>
          </w:p>
          <w:p w14:paraId="60EFE084" w14:textId="77777777" w:rsidR="004208E8" w:rsidRPr="00E1204A" w:rsidRDefault="001D4A5F" w:rsidP="00294AB2">
            <w:pPr>
              <w:pStyle w:val="Default"/>
              <w:spacing w:line="320" w:lineRule="atLeast"/>
              <w:rPr>
                <w:rFonts w:ascii="Georgia" w:hAnsi="Georgia"/>
                <w:color w:val="auto"/>
                <w:lang w:eastAsia="en-US"/>
              </w:rPr>
            </w:pPr>
            <w:r w:rsidRPr="00813EF3">
              <w:rPr>
                <w:rFonts w:ascii="Georgia" w:hAnsi="Georgia"/>
              </w:rPr>
              <w:t xml:space="preserve">Word count: up to </w:t>
            </w:r>
            <w:r w:rsidR="002C2276">
              <w:rPr>
                <w:rFonts w:ascii="Georgia" w:hAnsi="Georgia"/>
              </w:rPr>
              <w:t>500</w:t>
            </w:r>
            <w:r w:rsidR="004208E8" w:rsidRPr="00813EF3">
              <w:rPr>
                <w:rFonts w:ascii="Georgia" w:hAnsi="Georgia"/>
              </w:rPr>
              <w:t xml:space="preserve"> words</w:t>
            </w:r>
          </w:p>
          <w:p w14:paraId="6D851F3D" w14:textId="77777777" w:rsidR="00E10000" w:rsidRPr="00813EF3" w:rsidRDefault="00E10000" w:rsidP="00294AB2">
            <w:pPr>
              <w:pStyle w:val="Default"/>
              <w:numPr>
                <w:ilvl w:val="0"/>
                <w:numId w:val="22"/>
              </w:numPr>
              <w:spacing w:line="320" w:lineRule="atLeast"/>
              <w:ind w:left="357" w:hanging="357"/>
              <w:rPr>
                <w:rFonts w:ascii="Georgia" w:hAnsi="Georgia"/>
                <w:color w:val="auto"/>
                <w:u w:val="single"/>
              </w:rPr>
            </w:pPr>
            <w:r w:rsidRPr="00813EF3">
              <w:rPr>
                <w:rStyle w:val="Hyperlink"/>
                <w:rFonts w:ascii="Georgia" w:hAnsi="Georgia"/>
                <w:color w:val="auto"/>
                <w:u w:val="none"/>
              </w:rPr>
              <w:t xml:space="preserve">Feasibility of </w:t>
            </w:r>
            <w:proofErr w:type="spellStart"/>
            <w:r w:rsidRPr="00813EF3">
              <w:rPr>
                <w:rStyle w:val="Hyperlink"/>
                <w:rFonts w:ascii="Georgia" w:hAnsi="Georgia"/>
                <w:color w:val="auto"/>
                <w:u w:val="none"/>
              </w:rPr>
              <w:t>workplan</w:t>
            </w:r>
            <w:proofErr w:type="spellEnd"/>
            <w:r w:rsidRPr="00813EF3">
              <w:rPr>
                <w:rFonts w:ascii="Georgia" w:hAnsi="Georgia"/>
                <w:color w:val="auto"/>
                <w:lang w:eastAsia="en-US"/>
              </w:rPr>
              <w:t xml:space="preserve"> </w:t>
            </w:r>
            <w:r w:rsidR="002C2276">
              <w:rPr>
                <w:rFonts w:ascii="Georgia" w:hAnsi="Georgia"/>
                <w:color w:val="auto"/>
                <w:lang w:eastAsia="en-US"/>
              </w:rPr>
              <w:t>– tell us about what fundraising options you have considered, any consultation you have sought and what led you to choose this focus</w:t>
            </w:r>
          </w:p>
          <w:p w14:paraId="270C4798" w14:textId="77777777" w:rsidR="004208E8" w:rsidRPr="00813EF3" w:rsidRDefault="004208E8" w:rsidP="00294AB2">
            <w:pPr>
              <w:pStyle w:val="Default"/>
              <w:numPr>
                <w:ilvl w:val="0"/>
                <w:numId w:val="22"/>
              </w:numPr>
              <w:spacing w:line="320" w:lineRule="atLeast"/>
              <w:ind w:left="357" w:hanging="357"/>
              <w:rPr>
                <w:rStyle w:val="Hyperlink"/>
                <w:rFonts w:ascii="Georgia" w:hAnsi="Georgia"/>
                <w:color w:val="auto"/>
              </w:rPr>
            </w:pPr>
            <w:r w:rsidRPr="00813EF3">
              <w:rPr>
                <w:rFonts w:ascii="Georgia" w:hAnsi="Georgia"/>
                <w:color w:val="auto"/>
                <w:lang w:eastAsia="en-US"/>
              </w:rPr>
              <w:t xml:space="preserve">Demonstration of skill and capacity to deliver the </w:t>
            </w:r>
            <w:r w:rsidR="00E10000" w:rsidRPr="00813EF3">
              <w:rPr>
                <w:rFonts w:ascii="Georgia" w:hAnsi="Georgia"/>
                <w:color w:val="auto"/>
                <w:lang w:eastAsia="en-US"/>
              </w:rPr>
              <w:t xml:space="preserve">proposed </w:t>
            </w:r>
            <w:r w:rsidRPr="00813EF3">
              <w:rPr>
                <w:rFonts w:ascii="Georgia" w:hAnsi="Georgia"/>
                <w:color w:val="auto"/>
                <w:lang w:eastAsia="en-US"/>
              </w:rPr>
              <w:t xml:space="preserve">programme </w:t>
            </w:r>
            <w:r w:rsidR="00E1204A">
              <w:rPr>
                <w:rFonts w:ascii="Georgia" w:hAnsi="Georgia"/>
                <w:color w:val="auto"/>
                <w:lang w:eastAsia="en-US"/>
              </w:rPr>
              <w:t>– tell us why you are best placed to undertake this work and who will be focused on the delivery?</w:t>
            </w:r>
          </w:p>
          <w:p w14:paraId="1D23635E" w14:textId="77777777" w:rsidR="004208E8" w:rsidRPr="00813EF3" w:rsidRDefault="004208E8" w:rsidP="00294AB2">
            <w:pPr>
              <w:pStyle w:val="Default"/>
              <w:numPr>
                <w:ilvl w:val="0"/>
                <w:numId w:val="22"/>
              </w:numPr>
              <w:spacing w:line="320" w:lineRule="atLeast"/>
              <w:ind w:left="357" w:hanging="357"/>
              <w:rPr>
                <w:rStyle w:val="Hyperlink"/>
                <w:rFonts w:ascii="Georgia" w:hAnsi="Georgia"/>
                <w:color w:val="auto"/>
              </w:rPr>
            </w:pPr>
            <w:r w:rsidRPr="00813EF3">
              <w:rPr>
                <w:rFonts w:ascii="Georgia" w:hAnsi="Georgia"/>
                <w:color w:val="auto"/>
                <w:lang w:eastAsia="en-US"/>
              </w:rPr>
              <w:t>Strong strategic fit with the applicant’s other activity</w:t>
            </w:r>
            <w:r w:rsidR="002C2276">
              <w:rPr>
                <w:rFonts w:ascii="Georgia" w:hAnsi="Georgia"/>
                <w:color w:val="auto"/>
                <w:lang w:eastAsia="en-US"/>
              </w:rPr>
              <w:t xml:space="preserve"> – tell us why now is the most appropriate time for your organisation to build its fundraising capacity</w:t>
            </w:r>
            <w:r w:rsidR="00E1204A">
              <w:rPr>
                <w:rFonts w:ascii="Georgia" w:hAnsi="Georgia"/>
                <w:color w:val="auto"/>
                <w:lang w:eastAsia="en-US"/>
              </w:rPr>
              <w:t>?</w:t>
            </w:r>
          </w:p>
          <w:p w14:paraId="71A7DC1F" w14:textId="77777777" w:rsidR="00E1204A" w:rsidRPr="00E1204A" w:rsidRDefault="004208E8" w:rsidP="00E1204A">
            <w:pPr>
              <w:pStyle w:val="Default"/>
              <w:numPr>
                <w:ilvl w:val="0"/>
                <w:numId w:val="22"/>
              </w:numPr>
              <w:spacing w:line="320" w:lineRule="atLeast"/>
              <w:ind w:left="357" w:hanging="357"/>
              <w:rPr>
                <w:rStyle w:val="Hyperlink"/>
                <w:rFonts w:ascii="Georgia" w:hAnsi="Georgia"/>
                <w:color w:val="auto"/>
                <w:u w:val="none"/>
              </w:rPr>
            </w:pPr>
            <w:r w:rsidRPr="00813EF3">
              <w:rPr>
                <w:rStyle w:val="Hyperlink"/>
                <w:rFonts w:ascii="Georgia" w:hAnsi="Georgia"/>
                <w:color w:val="auto"/>
                <w:u w:val="none"/>
              </w:rPr>
              <w:t>Appropriate governance</w:t>
            </w:r>
            <w:r w:rsidR="00D962F0">
              <w:rPr>
                <w:rStyle w:val="Hyperlink"/>
                <w:rFonts w:ascii="Georgia" w:hAnsi="Georgia"/>
                <w:color w:val="auto"/>
                <w:u w:val="none"/>
              </w:rPr>
              <w:t xml:space="preserve"> and management</w:t>
            </w:r>
            <w:r w:rsidRPr="00813EF3">
              <w:rPr>
                <w:rStyle w:val="Hyperlink"/>
                <w:rFonts w:ascii="Georgia" w:hAnsi="Georgia"/>
                <w:color w:val="auto"/>
                <w:u w:val="none"/>
              </w:rPr>
              <w:t xml:space="preserve"> arrangements in place and/or planned, including how partners are engaged</w:t>
            </w:r>
            <w:r w:rsidR="002C2276">
              <w:rPr>
                <w:rStyle w:val="Hyperlink"/>
                <w:rFonts w:ascii="Georgia" w:hAnsi="Georgia"/>
                <w:color w:val="auto"/>
                <w:u w:val="none"/>
              </w:rPr>
              <w:t xml:space="preserve"> (if appropriate to consortia application)</w:t>
            </w:r>
            <w:r w:rsidR="00D962F0">
              <w:rPr>
                <w:rStyle w:val="Hyperlink"/>
                <w:rFonts w:ascii="Georgia" w:hAnsi="Georgia"/>
                <w:color w:val="auto"/>
                <w:u w:val="none"/>
              </w:rPr>
              <w:t>.</w:t>
            </w:r>
          </w:p>
          <w:p w14:paraId="4FB47C55" w14:textId="77777777" w:rsidR="004208E8" w:rsidRPr="00813EF3" w:rsidRDefault="004208E8" w:rsidP="00294AB2">
            <w:pPr>
              <w:pStyle w:val="Default"/>
              <w:spacing w:line="320" w:lineRule="atLeast"/>
              <w:ind w:left="357"/>
              <w:rPr>
                <w:rFonts w:ascii="Georgia" w:hAnsi="Georgia"/>
                <w:color w:val="auto"/>
              </w:rPr>
            </w:pPr>
          </w:p>
        </w:tc>
      </w:tr>
      <w:tr w:rsidR="004208E8" w:rsidRPr="00813EF3" w14:paraId="59703233" w14:textId="77777777" w:rsidTr="00EB1D7D">
        <w:trPr>
          <w:trHeight w:val="810"/>
        </w:trPr>
        <w:tc>
          <w:tcPr>
            <w:tcW w:w="0" w:type="auto"/>
          </w:tcPr>
          <w:p w14:paraId="1B3AD903" w14:textId="77777777" w:rsidR="004208E8" w:rsidRPr="00813EF3" w:rsidRDefault="004208E8" w:rsidP="00294AB2">
            <w:pPr>
              <w:pStyle w:val="Default"/>
              <w:spacing w:line="320" w:lineRule="atLeast"/>
              <w:rPr>
                <w:rFonts w:ascii="Georgia" w:hAnsi="Georgia"/>
                <w:b/>
                <w:bCs/>
              </w:rPr>
            </w:pPr>
            <w:r w:rsidRPr="00813EF3">
              <w:rPr>
                <w:rFonts w:ascii="Georgia" w:hAnsi="Georgia"/>
                <w:b/>
                <w:bCs/>
              </w:rPr>
              <w:t>Financial viability</w:t>
            </w:r>
          </w:p>
          <w:p w14:paraId="3BA41BA3" w14:textId="77777777" w:rsidR="004208E8" w:rsidRPr="00E1204A" w:rsidRDefault="001D4A5F" w:rsidP="00294AB2">
            <w:pPr>
              <w:pStyle w:val="Default"/>
              <w:spacing w:line="320" w:lineRule="atLeast"/>
              <w:rPr>
                <w:rFonts w:ascii="Georgia" w:hAnsi="Georgia"/>
                <w:color w:val="auto"/>
                <w:lang w:eastAsia="en-US"/>
              </w:rPr>
            </w:pPr>
            <w:r w:rsidRPr="00813EF3">
              <w:rPr>
                <w:rFonts w:ascii="Georgia" w:hAnsi="Georgia"/>
              </w:rPr>
              <w:t xml:space="preserve">Word count: up to </w:t>
            </w:r>
            <w:r w:rsidR="002C2276">
              <w:rPr>
                <w:rFonts w:ascii="Georgia" w:hAnsi="Georgia"/>
              </w:rPr>
              <w:t>500</w:t>
            </w:r>
            <w:r w:rsidR="004208E8" w:rsidRPr="00813EF3">
              <w:rPr>
                <w:rFonts w:ascii="Georgia" w:hAnsi="Georgia"/>
              </w:rPr>
              <w:t xml:space="preserve"> words</w:t>
            </w:r>
          </w:p>
          <w:p w14:paraId="21C50400" w14:textId="77777777" w:rsidR="004208E8" w:rsidRPr="00813EF3" w:rsidRDefault="004208E8" w:rsidP="00294AB2">
            <w:pPr>
              <w:pStyle w:val="Default"/>
              <w:numPr>
                <w:ilvl w:val="0"/>
                <w:numId w:val="20"/>
              </w:numPr>
              <w:spacing w:line="320" w:lineRule="atLeast"/>
              <w:ind w:left="357" w:hanging="357"/>
              <w:rPr>
                <w:rFonts w:ascii="Georgia" w:hAnsi="Georgia"/>
                <w:color w:val="auto"/>
                <w:lang w:eastAsia="en-US"/>
              </w:rPr>
            </w:pPr>
            <w:r w:rsidRPr="00813EF3">
              <w:rPr>
                <w:rFonts w:ascii="Georgia" w:hAnsi="Georgia"/>
                <w:color w:val="auto"/>
                <w:lang w:eastAsia="en-US"/>
              </w:rPr>
              <w:t>Financial viability of the applicant and of the project</w:t>
            </w:r>
          </w:p>
          <w:p w14:paraId="1E3727ED" w14:textId="77777777" w:rsidR="004208E8" w:rsidRPr="00813EF3" w:rsidRDefault="004208E8" w:rsidP="00294AB2">
            <w:pPr>
              <w:pStyle w:val="Default"/>
              <w:numPr>
                <w:ilvl w:val="0"/>
                <w:numId w:val="20"/>
              </w:numPr>
              <w:spacing w:line="320" w:lineRule="atLeast"/>
              <w:ind w:left="357" w:hanging="357"/>
              <w:rPr>
                <w:rFonts w:ascii="Georgia" w:hAnsi="Georgia"/>
                <w:color w:val="auto"/>
                <w:lang w:eastAsia="en-US"/>
              </w:rPr>
            </w:pPr>
            <w:r w:rsidRPr="00813EF3">
              <w:rPr>
                <w:rFonts w:ascii="Georgia" w:hAnsi="Georgia"/>
                <w:color w:val="auto"/>
                <w:lang w:eastAsia="en-US"/>
              </w:rPr>
              <w:t xml:space="preserve">Demonstration of </w:t>
            </w:r>
            <w:r w:rsidR="000930F8" w:rsidRPr="00813EF3">
              <w:rPr>
                <w:rFonts w:ascii="Georgia" w:hAnsi="Georgia"/>
                <w:color w:val="auto"/>
                <w:lang w:eastAsia="en-US"/>
              </w:rPr>
              <w:t>appropriateness of proposed budget</w:t>
            </w:r>
          </w:p>
          <w:p w14:paraId="45038437" w14:textId="77777777" w:rsidR="004208E8" w:rsidRPr="00813EF3" w:rsidRDefault="004208E8" w:rsidP="00294AB2">
            <w:pPr>
              <w:pStyle w:val="Default"/>
              <w:numPr>
                <w:ilvl w:val="0"/>
                <w:numId w:val="20"/>
              </w:numPr>
              <w:spacing w:line="320" w:lineRule="atLeast"/>
              <w:ind w:left="357" w:hanging="357"/>
              <w:rPr>
                <w:rFonts w:ascii="Georgia" w:hAnsi="Georgia"/>
                <w:color w:val="auto"/>
                <w:lang w:eastAsia="en-US"/>
              </w:rPr>
            </w:pPr>
            <w:r w:rsidRPr="00813EF3">
              <w:rPr>
                <w:rFonts w:ascii="Georgia" w:hAnsi="Georgia"/>
                <w:color w:val="auto"/>
                <w:lang w:eastAsia="en-US"/>
              </w:rPr>
              <w:t>Evidence of organisational buy-in by applicant and project partners, as cash investment and/or in-kind support</w:t>
            </w:r>
            <w:r w:rsidR="00D962F0">
              <w:rPr>
                <w:rFonts w:ascii="Georgia" w:hAnsi="Georgia"/>
                <w:color w:val="auto"/>
                <w:lang w:eastAsia="en-US"/>
              </w:rPr>
              <w:t xml:space="preserve"> to provide the minimum matched funding required</w:t>
            </w:r>
          </w:p>
          <w:p w14:paraId="32F41902" w14:textId="77777777" w:rsidR="004208E8" w:rsidRPr="00813EF3" w:rsidRDefault="004208E8" w:rsidP="00E1204A">
            <w:pPr>
              <w:pStyle w:val="Default"/>
              <w:numPr>
                <w:ilvl w:val="0"/>
                <w:numId w:val="20"/>
              </w:numPr>
              <w:spacing w:line="320" w:lineRule="atLeast"/>
              <w:ind w:left="357" w:hanging="357"/>
              <w:rPr>
                <w:rFonts w:ascii="Georgia" w:hAnsi="Georgia"/>
                <w:color w:val="auto"/>
                <w:lang w:eastAsia="en-US"/>
              </w:rPr>
            </w:pPr>
            <w:r w:rsidRPr="00813EF3">
              <w:rPr>
                <w:rFonts w:ascii="Georgia" w:hAnsi="Georgia"/>
                <w:color w:val="auto"/>
                <w:lang w:eastAsia="en-US"/>
              </w:rPr>
              <w:t>Clear case for any proposed capital expenditure</w:t>
            </w:r>
            <w:r w:rsidR="00E1204A">
              <w:rPr>
                <w:rFonts w:ascii="Georgia" w:hAnsi="Georgia"/>
                <w:color w:val="auto"/>
                <w:lang w:eastAsia="en-US"/>
              </w:rPr>
              <w:t xml:space="preserve"> – tell us what initial </w:t>
            </w:r>
            <w:r w:rsidR="00E1204A">
              <w:rPr>
                <w:rFonts w:ascii="Georgia" w:hAnsi="Georgia"/>
              </w:rPr>
              <w:t>feasibility and costing exercises you have undertaken if appropriate.</w:t>
            </w:r>
          </w:p>
        </w:tc>
      </w:tr>
    </w:tbl>
    <w:p w14:paraId="4042AB83" w14:textId="77777777" w:rsidR="00E1204A" w:rsidRDefault="00E1204A" w:rsidP="00A45282">
      <w:pPr>
        <w:rPr>
          <w:rFonts w:ascii="Georgia" w:hAnsi="Georgia"/>
        </w:rPr>
      </w:pPr>
    </w:p>
    <w:p w14:paraId="58BAAA63" w14:textId="77777777" w:rsidR="00A45282" w:rsidRPr="00FF602F" w:rsidRDefault="00A45282" w:rsidP="00A45282">
      <w:pPr>
        <w:rPr>
          <w:rFonts w:ascii="Georgia" w:hAnsi="Georgia"/>
        </w:rPr>
      </w:pPr>
      <w:r>
        <w:rPr>
          <w:rFonts w:ascii="Georgia" w:hAnsi="Georgia"/>
        </w:rPr>
        <w:lastRenderedPageBreak/>
        <w:t>As part of our decision-making</w:t>
      </w:r>
      <w:r w:rsidRPr="00FF602F">
        <w:rPr>
          <w:rFonts w:ascii="Georgia" w:hAnsi="Georgia"/>
        </w:rPr>
        <w:t xml:space="preserve"> process we will decide how well each applicant would fit into a balanced portfolio of </w:t>
      </w:r>
      <w:r w:rsidR="002134ED">
        <w:rPr>
          <w:rFonts w:ascii="Georgia" w:hAnsi="Georgia"/>
        </w:rPr>
        <w:t>grants.</w:t>
      </w:r>
      <w:r w:rsidRPr="00FF602F">
        <w:rPr>
          <w:rFonts w:ascii="Georgia" w:hAnsi="Georgia"/>
        </w:rPr>
        <w:t xml:space="preserve"> In doing this, we have to look at a range of balancing criteria to consider if we are achieving the right spread of investment. The balancing criteria we will consider are as follows:</w:t>
      </w:r>
    </w:p>
    <w:p w14:paraId="0C278417" w14:textId="77777777" w:rsidR="00A45282" w:rsidRPr="00FF602F" w:rsidRDefault="00A45282" w:rsidP="00A45282">
      <w:pPr>
        <w:rPr>
          <w:rFonts w:ascii="Georgia" w:hAnsi="Georgia"/>
        </w:rPr>
      </w:pPr>
    </w:p>
    <w:p w14:paraId="73A78567" w14:textId="442E01FB" w:rsidR="00581C31" w:rsidRPr="00B51DC7" w:rsidRDefault="00A45282" w:rsidP="00B51DC7">
      <w:pPr>
        <w:numPr>
          <w:ilvl w:val="0"/>
          <w:numId w:val="45"/>
        </w:numPr>
        <w:rPr>
          <w:rFonts w:ascii="Georgia" w:hAnsi="Georgia"/>
        </w:rPr>
      </w:pPr>
      <w:r w:rsidRPr="00FF602F">
        <w:rPr>
          <w:rFonts w:ascii="Georgia" w:hAnsi="Georgia"/>
          <w:b/>
        </w:rPr>
        <w:t>Diversity</w:t>
      </w:r>
      <w:r w:rsidRPr="00FF602F">
        <w:rPr>
          <w:rFonts w:ascii="Georgia" w:hAnsi="Georgia"/>
        </w:rPr>
        <w:t xml:space="preserve">: overall, we want our investment in </w:t>
      </w:r>
      <w:r w:rsidR="00527ECD">
        <w:rPr>
          <w:rFonts w:ascii="Georgia" w:hAnsi="Georgia"/>
        </w:rPr>
        <w:t>organisations</w:t>
      </w:r>
      <w:r w:rsidRPr="00FF602F">
        <w:rPr>
          <w:rFonts w:ascii="Georgia" w:hAnsi="Georgia"/>
        </w:rPr>
        <w:t xml:space="preserve"> to create the conditions where the portfolio of </w:t>
      </w:r>
      <w:r w:rsidR="002134ED">
        <w:rPr>
          <w:rFonts w:ascii="Georgia" w:hAnsi="Georgia"/>
        </w:rPr>
        <w:t>grants</w:t>
      </w:r>
      <w:r w:rsidRPr="00FF602F">
        <w:rPr>
          <w:rFonts w:ascii="Georgia" w:hAnsi="Georgia"/>
        </w:rPr>
        <w:t xml:space="preserve"> reflects the diversity of contemporary England and our commitment to advance members from the protected characteristics</w:t>
      </w:r>
      <w:r w:rsidRPr="00FF602F">
        <w:rPr>
          <w:rStyle w:val="FootnoteReference"/>
          <w:rFonts w:ascii="Georgia" w:hAnsi="Georgia"/>
        </w:rPr>
        <w:footnoteReference w:id="1"/>
      </w:r>
      <w:r w:rsidR="00581C31">
        <w:rPr>
          <w:rFonts w:ascii="Georgia" w:hAnsi="Georgia"/>
        </w:rPr>
        <w:t>.</w:t>
      </w:r>
      <w:r w:rsidR="00B51DC7">
        <w:rPr>
          <w:rFonts w:ascii="Georgia" w:hAnsi="Georgia"/>
        </w:rPr>
        <w:t xml:space="preserve"> </w:t>
      </w:r>
      <w:r w:rsidR="00581C31" w:rsidRPr="00B51DC7">
        <w:rPr>
          <w:rFonts w:ascii="Georgia" w:hAnsi="Georgia"/>
        </w:rPr>
        <w:t xml:space="preserve">We will use information taken from your organisation’s </w:t>
      </w:r>
      <w:proofErr w:type="spellStart"/>
      <w:r w:rsidR="00581C31" w:rsidRPr="00B51DC7">
        <w:rPr>
          <w:rFonts w:ascii="Georgia" w:hAnsi="Georgia"/>
        </w:rPr>
        <w:t>Grantium</w:t>
      </w:r>
      <w:proofErr w:type="spellEnd"/>
      <w:r w:rsidR="00581C31" w:rsidRPr="00B51DC7">
        <w:rPr>
          <w:rFonts w:ascii="Georgia" w:hAnsi="Georgia"/>
        </w:rPr>
        <w:t xml:space="preserve"> applicant profile about the diversity of your organisation’s leadership to help us in this process</w:t>
      </w:r>
      <w:r w:rsidR="00B51DC7" w:rsidRPr="00B51DC7">
        <w:rPr>
          <w:rFonts w:ascii="Georgia" w:hAnsi="Georgia"/>
        </w:rPr>
        <w:t>.</w:t>
      </w:r>
    </w:p>
    <w:p w14:paraId="09A0EAF1" w14:textId="77777777" w:rsidR="00A45282" w:rsidRPr="00FF602F" w:rsidRDefault="00A45282" w:rsidP="00A45282">
      <w:pPr>
        <w:ind w:left="720"/>
        <w:contextualSpacing/>
        <w:rPr>
          <w:rFonts w:ascii="Georgia" w:hAnsi="Georgia"/>
        </w:rPr>
      </w:pPr>
    </w:p>
    <w:p w14:paraId="7D61D618" w14:textId="77777777" w:rsidR="00A45282" w:rsidRPr="00FF602F" w:rsidRDefault="00A45282" w:rsidP="00A45282">
      <w:pPr>
        <w:numPr>
          <w:ilvl w:val="0"/>
          <w:numId w:val="45"/>
        </w:numPr>
        <w:rPr>
          <w:rFonts w:ascii="Georgia" w:hAnsi="Georgia"/>
        </w:rPr>
      </w:pPr>
      <w:r w:rsidRPr="00FF602F">
        <w:rPr>
          <w:rFonts w:ascii="Georgia" w:hAnsi="Georgia"/>
          <w:b/>
        </w:rPr>
        <w:t xml:space="preserve">Range of </w:t>
      </w:r>
      <w:proofErr w:type="spellStart"/>
      <w:r w:rsidRPr="00FF602F">
        <w:rPr>
          <w:rFonts w:ascii="Georgia" w:hAnsi="Georgia"/>
          <w:b/>
        </w:rPr>
        <w:t>artforms</w:t>
      </w:r>
      <w:proofErr w:type="spellEnd"/>
      <w:r w:rsidRPr="00FF602F">
        <w:rPr>
          <w:rFonts w:ascii="Georgia" w:hAnsi="Georgia"/>
          <w:b/>
        </w:rPr>
        <w:t>/disciplines</w:t>
      </w:r>
      <w:r w:rsidRPr="00FF602F">
        <w:rPr>
          <w:rFonts w:ascii="Georgia" w:hAnsi="Georgia"/>
        </w:rPr>
        <w:t xml:space="preserve">: we want to support a range of cultural </w:t>
      </w:r>
      <w:r w:rsidR="002134ED">
        <w:rPr>
          <w:rFonts w:ascii="Georgia" w:hAnsi="Georgia"/>
        </w:rPr>
        <w:t xml:space="preserve">organisations undertaking </w:t>
      </w:r>
      <w:r w:rsidRPr="00FF602F">
        <w:rPr>
          <w:rFonts w:ascii="Georgia" w:hAnsi="Georgia"/>
        </w:rPr>
        <w:t xml:space="preserve">activity and practice. </w:t>
      </w:r>
      <w:r>
        <w:rPr>
          <w:rFonts w:ascii="Georgia" w:hAnsi="Georgia"/>
        </w:rPr>
        <w:t>O</w:t>
      </w:r>
      <w:r w:rsidRPr="00FF602F">
        <w:rPr>
          <w:rFonts w:ascii="Georgia" w:hAnsi="Georgia"/>
        </w:rPr>
        <w:t xml:space="preserve">rganisations often work across and between different </w:t>
      </w:r>
      <w:proofErr w:type="spellStart"/>
      <w:r w:rsidRPr="00FF602F">
        <w:rPr>
          <w:rFonts w:ascii="Georgia" w:hAnsi="Georgia"/>
        </w:rPr>
        <w:t>artforms</w:t>
      </w:r>
      <w:proofErr w:type="spellEnd"/>
      <w:r w:rsidRPr="00FF602F">
        <w:rPr>
          <w:rFonts w:ascii="Georgia" w:hAnsi="Georgia"/>
        </w:rPr>
        <w:t xml:space="preserve"> or disciplines. However, we group the organisations we fund into eight cultural areas in order to help us consider how we are investing in different parts of the sector. These are: combined arts (multiple </w:t>
      </w:r>
      <w:proofErr w:type="spellStart"/>
      <w:r w:rsidRPr="00FF602F">
        <w:rPr>
          <w:rFonts w:ascii="Georgia" w:hAnsi="Georgia"/>
        </w:rPr>
        <w:t>artform</w:t>
      </w:r>
      <w:proofErr w:type="spellEnd"/>
      <w:r w:rsidRPr="00FF602F">
        <w:rPr>
          <w:rFonts w:ascii="Georgia" w:hAnsi="Georgia"/>
        </w:rPr>
        <w:t xml:space="preserve">, cross </w:t>
      </w:r>
      <w:proofErr w:type="spellStart"/>
      <w:r w:rsidRPr="00FF602F">
        <w:rPr>
          <w:rFonts w:ascii="Georgia" w:hAnsi="Georgia"/>
        </w:rPr>
        <w:t>artform</w:t>
      </w:r>
      <w:proofErr w:type="spellEnd"/>
      <w:r w:rsidRPr="00FF602F">
        <w:rPr>
          <w:rFonts w:ascii="Georgia" w:hAnsi="Georgia"/>
        </w:rPr>
        <w:t xml:space="preserve"> or hybrid </w:t>
      </w:r>
      <w:proofErr w:type="spellStart"/>
      <w:r w:rsidRPr="00FF602F">
        <w:rPr>
          <w:rFonts w:ascii="Georgia" w:hAnsi="Georgia"/>
        </w:rPr>
        <w:t>artforms</w:t>
      </w:r>
      <w:proofErr w:type="spellEnd"/>
      <w:r w:rsidRPr="00FF602F">
        <w:rPr>
          <w:rFonts w:ascii="Georgia" w:hAnsi="Georgia"/>
        </w:rPr>
        <w:t>); dance; libraries, literature; museums; music; theatre; and visual arts</w:t>
      </w:r>
      <w:r w:rsidR="00463D14">
        <w:rPr>
          <w:rFonts w:ascii="Georgia" w:hAnsi="Georgia"/>
        </w:rPr>
        <w:t>.</w:t>
      </w:r>
    </w:p>
    <w:p w14:paraId="2D5F5FEA" w14:textId="77777777" w:rsidR="00A45282" w:rsidRPr="00FF602F" w:rsidRDefault="00A45282" w:rsidP="00A45282">
      <w:pPr>
        <w:contextualSpacing/>
        <w:rPr>
          <w:rFonts w:ascii="Georgia" w:hAnsi="Georgia"/>
        </w:rPr>
      </w:pPr>
    </w:p>
    <w:p w14:paraId="3EEF5DF6" w14:textId="77777777" w:rsidR="00A45282" w:rsidRPr="00FF602F" w:rsidRDefault="00A45282" w:rsidP="00A45282">
      <w:pPr>
        <w:numPr>
          <w:ilvl w:val="0"/>
          <w:numId w:val="45"/>
        </w:numPr>
        <w:rPr>
          <w:rFonts w:ascii="Georgia" w:hAnsi="Georgia"/>
        </w:rPr>
      </w:pPr>
      <w:r w:rsidRPr="00FF602F">
        <w:rPr>
          <w:rFonts w:ascii="Georgia" w:hAnsi="Georgia"/>
          <w:b/>
        </w:rPr>
        <w:t>Geographical spread</w:t>
      </w:r>
      <w:r w:rsidRPr="00FF602F">
        <w:rPr>
          <w:rFonts w:ascii="Georgia" w:hAnsi="Georgia"/>
        </w:rPr>
        <w:t xml:space="preserve">: we will take into account the need to support work across the whole of England. However, we will consider how some organisations work intensively within their home region and some have a reach and impact far beyond their home region. </w:t>
      </w:r>
    </w:p>
    <w:p w14:paraId="7FF48AEB" w14:textId="77777777" w:rsidR="00A45282" w:rsidRPr="00FF602F" w:rsidRDefault="00A45282" w:rsidP="00A45282">
      <w:pPr>
        <w:ind w:left="720"/>
        <w:contextualSpacing/>
        <w:rPr>
          <w:rFonts w:ascii="Georgia" w:hAnsi="Georgia"/>
        </w:rPr>
      </w:pPr>
    </w:p>
    <w:p w14:paraId="6382506E" w14:textId="77777777" w:rsidR="00A45282" w:rsidRPr="00FF602F" w:rsidRDefault="00A45282" w:rsidP="00A45282">
      <w:pPr>
        <w:rPr>
          <w:rFonts w:ascii="Georgia" w:hAnsi="Georgia"/>
        </w:rPr>
      </w:pPr>
      <w:r w:rsidRPr="00FF602F">
        <w:rPr>
          <w:rFonts w:ascii="Georgia" w:hAnsi="Georgia"/>
        </w:rPr>
        <w:t xml:space="preserve">These balancing criteria provide a framework against which we will make an informed but discretionary judgment about how each organisation might contribute to a </w:t>
      </w:r>
      <w:r w:rsidR="00463D14">
        <w:rPr>
          <w:rFonts w:ascii="Georgia" w:hAnsi="Georgia"/>
        </w:rPr>
        <w:t>portfolio of funded</w:t>
      </w:r>
      <w:r w:rsidR="002134ED">
        <w:rPr>
          <w:rFonts w:ascii="Georgia" w:hAnsi="Georgia"/>
        </w:rPr>
        <w:t xml:space="preserve"> grants</w:t>
      </w:r>
      <w:r w:rsidR="00463D14">
        <w:rPr>
          <w:rFonts w:ascii="Georgia" w:hAnsi="Georgia"/>
        </w:rPr>
        <w:t xml:space="preserve">. </w:t>
      </w:r>
    </w:p>
    <w:p w14:paraId="19547DEE" w14:textId="77777777" w:rsidR="00DF60FE" w:rsidRPr="00813EF3" w:rsidRDefault="00DF60FE" w:rsidP="00294AB2">
      <w:pPr>
        <w:pStyle w:val="ListParagraph"/>
        <w:spacing w:line="320" w:lineRule="atLeast"/>
        <w:ind w:left="0"/>
        <w:rPr>
          <w:rFonts w:ascii="Georgia" w:hAnsi="Georgia"/>
          <w:szCs w:val="24"/>
        </w:rPr>
      </w:pPr>
    </w:p>
    <w:p w14:paraId="596FD180" w14:textId="77777777" w:rsidR="0078004F" w:rsidRPr="00813EF3" w:rsidRDefault="0078004F" w:rsidP="00294AB2">
      <w:pPr>
        <w:pStyle w:val="Default"/>
        <w:spacing w:line="320" w:lineRule="atLeast"/>
        <w:rPr>
          <w:rFonts w:ascii="Georgia" w:hAnsi="Georgia"/>
        </w:rPr>
      </w:pPr>
      <w:r w:rsidRPr="00813EF3">
        <w:rPr>
          <w:rFonts w:ascii="Georgia" w:hAnsi="Georgia"/>
        </w:rPr>
        <w:t xml:space="preserve">These balancing criteria will be used in addition to the main criteria to ensure a good spread of funded projects and to differentiate between a </w:t>
      </w:r>
      <w:proofErr w:type="gramStart"/>
      <w:r w:rsidRPr="00813EF3">
        <w:rPr>
          <w:rFonts w:ascii="Georgia" w:hAnsi="Georgia"/>
        </w:rPr>
        <w:t>number</w:t>
      </w:r>
      <w:proofErr w:type="gramEnd"/>
      <w:r w:rsidRPr="00813EF3">
        <w:rPr>
          <w:rFonts w:ascii="Georgia" w:hAnsi="Georgia"/>
        </w:rPr>
        <w:t xml:space="preserve"> of proposals that are considered strong. </w:t>
      </w:r>
    </w:p>
    <w:p w14:paraId="31C504A0" w14:textId="77777777" w:rsidR="00DF60FE" w:rsidRPr="00813EF3" w:rsidRDefault="00DF60FE" w:rsidP="00294AB2">
      <w:pPr>
        <w:pStyle w:val="Default"/>
        <w:spacing w:line="320" w:lineRule="atLeast"/>
        <w:rPr>
          <w:rFonts w:ascii="Georgia" w:hAnsi="Georgia"/>
        </w:rPr>
      </w:pPr>
    </w:p>
    <w:p w14:paraId="6E4F41E4" w14:textId="77777777" w:rsidR="00DF60FE" w:rsidRPr="00813EF3" w:rsidRDefault="00DF60FE" w:rsidP="00294AB2">
      <w:pPr>
        <w:pStyle w:val="Heading4"/>
        <w:spacing w:before="0" w:after="0" w:line="320" w:lineRule="atLeast"/>
        <w:rPr>
          <w:rFonts w:ascii="Georgia" w:hAnsi="Georgia"/>
          <w:szCs w:val="24"/>
        </w:rPr>
      </w:pPr>
      <w:r w:rsidRPr="00813EF3">
        <w:rPr>
          <w:rFonts w:ascii="Georgia" w:hAnsi="Georgia"/>
          <w:szCs w:val="24"/>
        </w:rPr>
        <w:t>Decision making</w:t>
      </w:r>
    </w:p>
    <w:p w14:paraId="719FCAE0" w14:textId="77777777" w:rsidR="003756B1" w:rsidRPr="00813EF3" w:rsidRDefault="003756B1" w:rsidP="00294AB2">
      <w:pPr>
        <w:pStyle w:val="Default"/>
        <w:spacing w:line="320" w:lineRule="atLeast"/>
        <w:rPr>
          <w:rFonts w:ascii="Georgia" w:hAnsi="Georgia"/>
        </w:rPr>
      </w:pPr>
      <w:r w:rsidRPr="00813EF3">
        <w:rPr>
          <w:rFonts w:ascii="Georgia" w:hAnsi="Georgia"/>
        </w:rPr>
        <w:t>Once we have scored your application and a recommendation has been made whether to fund it, we will make our decision.</w:t>
      </w:r>
      <w:r w:rsidR="000930F8" w:rsidRPr="00813EF3">
        <w:rPr>
          <w:rFonts w:ascii="Georgia" w:hAnsi="Georgia"/>
        </w:rPr>
        <w:t xml:space="preserve"> </w:t>
      </w:r>
      <w:r w:rsidRPr="00813EF3">
        <w:rPr>
          <w:rFonts w:ascii="Georgia" w:hAnsi="Georgia"/>
        </w:rPr>
        <w:t>To do this we will consider how strongly your activity scored against our criteria</w:t>
      </w:r>
      <w:r w:rsidR="000930F8" w:rsidRPr="00813EF3">
        <w:rPr>
          <w:rFonts w:ascii="Georgia" w:hAnsi="Georgia"/>
        </w:rPr>
        <w:t>, any balancing criteria we have outlined above, and</w:t>
      </w:r>
      <w:r w:rsidRPr="00813EF3">
        <w:rPr>
          <w:rFonts w:ascii="Georgia" w:hAnsi="Georgia"/>
        </w:rPr>
        <w:t xml:space="preserve"> will also consider your activity alongside other applications</w:t>
      </w:r>
      <w:r w:rsidR="000930F8" w:rsidRPr="00813EF3">
        <w:rPr>
          <w:rFonts w:ascii="Georgia" w:hAnsi="Georgia"/>
        </w:rPr>
        <w:t xml:space="preserve"> to the </w:t>
      </w:r>
      <w:r w:rsidR="005F2CD2" w:rsidRPr="00813EF3">
        <w:rPr>
          <w:rFonts w:ascii="Georgia" w:hAnsi="Georgia"/>
        </w:rPr>
        <w:t>fund</w:t>
      </w:r>
      <w:r w:rsidRPr="00813EF3">
        <w:rPr>
          <w:rFonts w:ascii="Georgia" w:hAnsi="Georgia"/>
        </w:rPr>
        <w:t xml:space="preserve">. </w:t>
      </w:r>
    </w:p>
    <w:p w14:paraId="1A36E7BE" w14:textId="77777777" w:rsidR="00DF60FE" w:rsidRPr="00813EF3" w:rsidRDefault="00DF60FE" w:rsidP="00294AB2">
      <w:pPr>
        <w:spacing w:line="320" w:lineRule="atLeast"/>
        <w:rPr>
          <w:rFonts w:ascii="Georgia" w:hAnsi="Georgia" w:cs="Arial Black"/>
          <w:b/>
          <w:bCs/>
          <w:szCs w:val="24"/>
          <w:lang w:eastAsia="en-GB"/>
        </w:rPr>
      </w:pPr>
    </w:p>
    <w:p w14:paraId="47651AF2" w14:textId="77777777" w:rsidR="0078004F" w:rsidRPr="00813EF3" w:rsidRDefault="0078004F" w:rsidP="00294AB2">
      <w:pPr>
        <w:pStyle w:val="Heading4"/>
        <w:spacing w:before="0" w:after="0" w:line="320" w:lineRule="atLeast"/>
        <w:rPr>
          <w:rStyle w:val="subtitle1"/>
          <w:rFonts w:ascii="Georgia" w:hAnsi="Georgia"/>
          <w:b/>
          <w:bCs w:val="0"/>
          <w:sz w:val="24"/>
          <w:szCs w:val="24"/>
        </w:rPr>
      </w:pPr>
      <w:bookmarkStart w:id="29" w:name="_Toc313541567"/>
      <w:bookmarkStart w:id="30" w:name="_Toc313541715"/>
      <w:bookmarkStart w:id="31" w:name="_Toc313884482"/>
      <w:bookmarkStart w:id="32" w:name="_Toc313884597"/>
      <w:bookmarkStart w:id="33" w:name="_Toc359403978"/>
      <w:r w:rsidRPr="00813EF3">
        <w:rPr>
          <w:rFonts w:ascii="Georgia" w:hAnsi="Georgia"/>
          <w:szCs w:val="24"/>
        </w:rPr>
        <w:t>Complaints procedure</w:t>
      </w:r>
      <w:bookmarkEnd w:id="29"/>
      <w:bookmarkEnd w:id="30"/>
      <w:bookmarkEnd w:id="31"/>
      <w:bookmarkEnd w:id="32"/>
      <w:bookmarkEnd w:id="33"/>
      <w:r w:rsidRPr="00813EF3">
        <w:rPr>
          <w:rStyle w:val="subtitle1"/>
          <w:rFonts w:ascii="Georgia" w:hAnsi="Georgia"/>
          <w:b/>
          <w:bCs w:val="0"/>
          <w:sz w:val="24"/>
          <w:szCs w:val="24"/>
        </w:rPr>
        <w:t xml:space="preserve"> </w:t>
      </w:r>
    </w:p>
    <w:p w14:paraId="0CC7953A" w14:textId="77777777" w:rsidR="0078004F" w:rsidRPr="00813EF3" w:rsidRDefault="0078004F" w:rsidP="00294AB2">
      <w:pPr>
        <w:pStyle w:val="NormalWeb"/>
        <w:spacing w:before="0" w:beforeAutospacing="0" w:after="0" w:afterAutospacing="0" w:line="320" w:lineRule="atLeast"/>
        <w:rPr>
          <w:rFonts w:ascii="Georgia" w:hAnsi="Georgia"/>
        </w:rPr>
      </w:pPr>
      <w:r w:rsidRPr="00813EF3">
        <w:rPr>
          <w:rFonts w:ascii="Georgia" w:hAnsi="Georgia"/>
        </w:rPr>
        <w:t xml:space="preserve">If you are not happy with the way we have dealt with your application, please contact us and we will discuss this with you. If you are still unhappy, you can ask us for a copy of our complaints procedure. </w:t>
      </w:r>
    </w:p>
    <w:p w14:paraId="5FB48758" w14:textId="77777777" w:rsidR="0078004F" w:rsidRPr="00813EF3" w:rsidRDefault="0078004F" w:rsidP="00294AB2">
      <w:pPr>
        <w:pStyle w:val="NormalWeb"/>
        <w:spacing w:before="0" w:beforeAutospacing="0" w:after="0" w:afterAutospacing="0" w:line="320" w:lineRule="atLeast"/>
        <w:rPr>
          <w:rFonts w:ascii="Georgia" w:hAnsi="Georgia"/>
        </w:rPr>
      </w:pPr>
    </w:p>
    <w:p w14:paraId="2BB91A6E" w14:textId="77777777" w:rsidR="0078004F" w:rsidRPr="00813EF3" w:rsidRDefault="0078004F" w:rsidP="00294AB2">
      <w:pPr>
        <w:pStyle w:val="NormalWeb"/>
        <w:spacing w:before="0" w:beforeAutospacing="0" w:after="0" w:afterAutospacing="0" w:line="320" w:lineRule="atLeast"/>
        <w:rPr>
          <w:rFonts w:ascii="Georgia" w:hAnsi="Georgia"/>
        </w:rPr>
      </w:pPr>
      <w:r w:rsidRPr="00813EF3">
        <w:rPr>
          <w:rFonts w:ascii="Georgia" w:hAnsi="Georgia"/>
        </w:rPr>
        <w:t xml:space="preserve">Details can be found in </w:t>
      </w:r>
      <w:hyperlink r:id="rId20" w:history="1">
        <w:r w:rsidRPr="00813EF3">
          <w:rPr>
            <w:rStyle w:val="Hyperlink"/>
            <w:rFonts w:ascii="Georgia" w:hAnsi="Georgia"/>
          </w:rPr>
          <w:t>Making a complaint</w:t>
        </w:r>
      </w:hyperlink>
      <w:r w:rsidRPr="00813EF3">
        <w:rPr>
          <w:rStyle w:val="Hyperlink"/>
          <w:rFonts w:ascii="Georgia" w:hAnsi="Georgia"/>
        </w:rPr>
        <w:t>,</w:t>
      </w:r>
      <w:r w:rsidRPr="00813EF3">
        <w:rPr>
          <w:rFonts w:ascii="Georgia" w:hAnsi="Georgia"/>
        </w:rPr>
        <w:t xml:space="preserve"> which is available on our website, </w:t>
      </w:r>
      <w:hyperlink r:id="rId21" w:history="1">
        <w:r w:rsidRPr="00813EF3">
          <w:rPr>
            <w:rStyle w:val="Hyperlink"/>
            <w:rFonts w:ascii="Georgia" w:hAnsi="Georgia"/>
          </w:rPr>
          <w:t>www.artscouncil.org.uk</w:t>
        </w:r>
      </w:hyperlink>
      <w:r w:rsidRPr="00813EF3">
        <w:rPr>
          <w:rFonts w:ascii="Georgia" w:hAnsi="Georgia"/>
        </w:rPr>
        <w:t xml:space="preserve">, or by contacting our enquiries team by email to </w:t>
      </w:r>
      <w:hyperlink r:id="rId22" w:history="1">
        <w:r w:rsidRPr="00813EF3">
          <w:rPr>
            <w:rStyle w:val="Hyperlink"/>
            <w:rFonts w:ascii="Georgia" w:hAnsi="Georgia"/>
          </w:rPr>
          <w:t>enquiries@artscouncil.org.uk</w:t>
        </w:r>
      </w:hyperlink>
      <w:r w:rsidRPr="00813EF3">
        <w:rPr>
          <w:rFonts w:ascii="Georgia" w:hAnsi="Georgia"/>
        </w:rPr>
        <w:t xml:space="preserve"> or by phoning 0845 300 6200. </w:t>
      </w:r>
    </w:p>
    <w:p w14:paraId="7737B12B" w14:textId="77777777" w:rsidR="0078004F" w:rsidRPr="00813EF3" w:rsidRDefault="0078004F" w:rsidP="00294AB2">
      <w:pPr>
        <w:pStyle w:val="NormalWeb"/>
        <w:spacing w:before="0" w:beforeAutospacing="0" w:after="0" w:afterAutospacing="0" w:line="320" w:lineRule="atLeast"/>
        <w:rPr>
          <w:rFonts w:ascii="Georgia" w:hAnsi="Georgia"/>
        </w:rPr>
      </w:pPr>
    </w:p>
    <w:p w14:paraId="2E94BC34" w14:textId="77777777" w:rsidR="0078004F" w:rsidRPr="00813EF3" w:rsidRDefault="0078004F" w:rsidP="00294AB2">
      <w:pPr>
        <w:pStyle w:val="NormalWeb"/>
        <w:spacing w:before="0" w:beforeAutospacing="0" w:after="0" w:afterAutospacing="0" w:line="320" w:lineRule="atLeast"/>
        <w:rPr>
          <w:rFonts w:ascii="Georgia" w:hAnsi="Georgia"/>
        </w:rPr>
      </w:pPr>
      <w:r w:rsidRPr="00813EF3">
        <w:rPr>
          <w:rFonts w:ascii="Georgia" w:hAnsi="Georgia"/>
        </w:rPr>
        <w:t>Please note that you can only complain if you believe we have not followed our published procedures when assessing your application. You cannot appeal against the decision.</w:t>
      </w:r>
    </w:p>
    <w:p w14:paraId="1B04DADA" w14:textId="77777777" w:rsidR="0078004F" w:rsidRPr="00813EF3" w:rsidRDefault="0078004F" w:rsidP="00294AB2">
      <w:pPr>
        <w:spacing w:line="320" w:lineRule="atLeast"/>
        <w:rPr>
          <w:rFonts w:ascii="Georgia" w:hAnsi="Georgia" w:cs="Arial Black"/>
          <w:b/>
          <w:bCs/>
          <w:szCs w:val="24"/>
          <w:lang w:eastAsia="en-GB"/>
        </w:rPr>
      </w:pPr>
    </w:p>
    <w:p w14:paraId="244CAD5F" w14:textId="77777777" w:rsidR="002D0E1A" w:rsidRPr="00813EF3" w:rsidRDefault="002D0E1A" w:rsidP="00294AB2">
      <w:pPr>
        <w:spacing w:line="320" w:lineRule="atLeast"/>
        <w:rPr>
          <w:rFonts w:ascii="Georgia" w:hAnsi="Georgia"/>
          <w:szCs w:val="24"/>
          <w:lang w:eastAsia="en-GB"/>
        </w:rPr>
      </w:pPr>
      <w:r w:rsidRPr="00813EF3">
        <w:rPr>
          <w:rFonts w:ascii="Georgia" w:hAnsi="Georgia"/>
          <w:szCs w:val="24"/>
        </w:rPr>
        <w:br w:type="page"/>
      </w:r>
    </w:p>
    <w:p w14:paraId="2CA3D6A0" w14:textId="77777777" w:rsidR="0012417D" w:rsidRPr="00A234F7" w:rsidRDefault="0012417D" w:rsidP="00294AB2">
      <w:pPr>
        <w:pStyle w:val="Heading1"/>
        <w:spacing w:line="320" w:lineRule="atLeast"/>
        <w:rPr>
          <w:rFonts w:ascii="Georgia" w:hAnsi="Georgia"/>
          <w:b/>
          <w:szCs w:val="24"/>
        </w:rPr>
      </w:pPr>
      <w:bookmarkStart w:id="34" w:name="_Toc487799500"/>
      <w:r w:rsidRPr="00A234F7">
        <w:rPr>
          <w:rFonts w:ascii="Georgia" w:hAnsi="Georgia"/>
          <w:b/>
          <w:szCs w:val="24"/>
        </w:rPr>
        <w:lastRenderedPageBreak/>
        <w:t xml:space="preserve">Section </w:t>
      </w:r>
      <w:r w:rsidR="002F7C87">
        <w:rPr>
          <w:rFonts w:ascii="Georgia" w:hAnsi="Georgia"/>
          <w:b/>
          <w:szCs w:val="24"/>
        </w:rPr>
        <w:t>seven</w:t>
      </w:r>
      <w:r w:rsidRPr="00A234F7">
        <w:rPr>
          <w:rFonts w:ascii="Georgia" w:hAnsi="Georgia"/>
          <w:b/>
          <w:szCs w:val="24"/>
        </w:rPr>
        <w:t xml:space="preserve"> – Freedom of Information Act</w:t>
      </w:r>
      <w:bookmarkEnd w:id="34"/>
    </w:p>
    <w:p w14:paraId="246D8C0C" w14:textId="77777777" w:rsidR="0012417D" w:rsidRPr="00813EF3" w:rsidRDefault="0012417D" w:rsidP="00294AB2">
      <w:pPr>
        <w:spacing w:line="320" w:lineRule="atLeast"/>
        <w:rPr>
          <w:rFonts w:ascii="Georgia" w:hAnsi="Georgia" w:cs="Arial Black"/>
          <w:b/>
          <w:bCs/>
          <w:szCs w:val="24"/>
          <w:lang w:eastAsia="en-GB"/>
        </w:rPr>
      </w:pPr>
    </w:p>
    <w:p w14:paraId="19A26C9F" w14:textId="77777777" w:rsidR="003756B1" w:rsidRPr="00813EF3" w:rsidRDefault="003756B1" w:rsidP="00294AB2">
      <w:pPr>
        <w:pStyle w:val="NormalWeb"/>
        <w:spacing w:before="0" w:beforeAutospacing="0" w:after="0" w:afterAutospacing="0" w:line="320" w:lineRule="atLeast"/>
        <w:rPr>
          <w:rFonts w:ascii="Georgia" w:hAnsi="Georgia"/>
        </w:rPr>
      </w:pPr>
      <w:r w:rsidRPr="00813EF3">
        <w:rPr>
          <w:rFonts w:ascii="Georgia" w:hAnsi="Georgia"/>
        </w:rPr>
        <w:t xml:space="preserve">The Arts Council is committed to being as open as possible. We believe that the public has a right to know how we spend public funds and how we make our funding decisions. </w:t>
      </w:r>
    </w:p>
    <w:p w14:paraId="072DD573" w14:textId="77777777" w:rsidR="003756B1" w:rsidRPr="00813EF3" w:rsidRDefault="003756B1" w:rsidP="00294AB2">
      <w:pPr>
        <w:pStyle w:val="NormalWeb"/>
        <w:spacing w:before="0" w:beforeAutospacing="0" w:after="0" w:afterAutospacing="0" w:line="320" w:lineRule="atLeast"/>
        <w:rPr>
          <w:rFonts w:ascii="Georgia" w:hAnsi="Georgia"/>
        </w:rPr>
      </w:pPr>
    </w:p>
    <w:p w14:paraId="04624D69" w14:textId="77777777" w:rsidR="003756B1" w:rsidRPr="00813EF3" w:rsidRDefault="003756B1" w:rsidP="00294AB2">
      <w:pPr>
        <w:pStyle w:val="NormalWeb"/>
        <w:spacing w:before="0" w:beforeAutospacing="0" w:after="0" w:afterAutospacing="0" w:line="320" w:lineRule="atLeast"/>
        <w:rPr>
          <w:rFonts w:ascii="Georgia" w:hAnsi="Georgia"/>
        </w:rPr>
      </w:pPr>
      <w:r w:rsidRPr="00813EF3">
        <w:rPr>
          <w:rFonts w:ascii="Georgia" w:hAnsi="Georgia"/>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4A406433" w14:textId="77777777" w:rsidR="003756B1" w:rsidRPr="00813EF3" w:rsidRDefault="003756B1" w:rsidP="00294AB2">
      <w:pPr>
        <w:pStyle w:val="NormalWeb"/>
        <w:spacing w:before="0" w:beforeAutospacing="0" w:after="0" w:afterAutospacing="0" w:line="320" w:lineRule="atLeast"/>
        <w:rPr>
          <w:rFonts w:ascii="Georgia" w:hAnsi="Georgia"/>
        </w:rPr>
      </w:pPr>
    </w:p>
    <w:p w14:paraId="2350D511" w14:textId="77777777" w:rsidR="003756B1" w:rsidRPr="00813EF3" w:rsidRDefault="003756B1" w:rsidP="00294AB2">
      <w:pPr>
        <w:pStyle w:val="NormalWeb"/>
        <w:spacing w:before="0" w:beforeAutospacing="0" w:after="0" w:afterAutospacing="0" w:line="320" w:lineRule="atLeast"/>
        <w:rPr>
          <w:rFonts w:ascii="Georgia" w:hAnsi="Georgia"/>
        </w:rPr>
      </w:pPr>
      <w:r w:rsidRPr="00813EF3">
        <w:rPr>
          <w:rFonts w:ascii="Georgia" w:hAnsi="Georgia"/>
        </w:rPr>
        <w:t xml:space="preserve">We may not release those parts of the documents which are covered by one or more of the exemptions under the Act. Please see the Freedom of Information website at </w:t>
      </w:r>
      <w:hyperlink r:id="rId23" w:history="1">
        <w:r w:rsidRPr="00813EF3">
          <w:rPr>
            <w:rStyle w:val="Hyperlink"/>
            <w:rFonts w:ascii="Georgia" w:hAnsi="Georgia"/>
          </w:rPr>
          <w:t>www.ico.gov.uk</w:t>
        </w:r>
      </w:hyperlink>
      <w:r w:rsidRPr="00813EF3">
        <w:rPr>
          <w:rFonts w:ascii="Georgia" w:hAnsi="Georgia"/>
        </w:rPr>
        <w:t xml:space="preserve"> for information about freedom of information generally and the exemptions.</w:t>
      </w:r>
    </w:p>
    <w:p w14:paraId="6F0AAD29" w14:textId="77777777" w:rsidR="003756B1" w:rsidRPr="00813EF3" w:rsidRDefault="003756B1" w:rsidP="00294AB2">
      <w:pPr>
        <w:pStyle w:val="NormalWeb"/>
        <w:spacing w:before="0" w:beforeAutospacing="0" w:after="0" w:afterAutospacing="0" w:line="320" w:lineRule="atLeast"/>
        <w:rPr>
          <w:rFonts w:ascii="Georgia" w:hAnsi="Georgia"/>
        </w:rPr>
      </w:pPr>
    </w:p>
    <w:p w14:paraId="07A202BF" w14:textId="77777777" w:rsidR="003756B1" w:rsidRPr="00813EF3" w:rsidRDefault="003756B1" w:rsidP="00294AB2">
      <w:pPr>
        <w:pStyle w:val="NormalWeb"/>
        <w:spacing w:before="0" w:beforeAutospacing="0" w:after="0" w:afterAutospacing="0" w:line="320" w:lineRule="atLeast"/>
        <w:rPr>
          <w:rFonts w:ascii="Georgia" w:hAnsi="Georgia"/>
        </w:rPr>
      </w:pPr>
      <w:r w:rsidRPr="00813EF3">
        <w:rPr>
          <w:rFonts w:ascii="Georgia" w:hAnsi="Georgia"/>
        </w:rPr>
        <w:t xml:space="preserve">We will not release any information about applications during the assessment period, as this may interfere with the decision-making process. </w:t>
      </w:r>
      <w:bookmarkStart w:id="35" w:name="_Appendix_one__declaration"/>
      <w:bookmarkEnd w:id="35"/>
    </w:p>
    <w:p w14:paraId="6D500ECF" w14:textId="77777777" w:rsidR="00AB18C2" w:rsidRPr="00813EF3" w:rsidRDefault="00AB18C2" w:rsidP="00294AB2">
      <w:pPr>
        <w:spacing w:line="320" w:lineRule="atLeast"/>
        <w:rPr>
          <w:rFonts w:ascii="Georgia" w:hAnsi="Georgia" w:cs="Arial Black"/>
          <w:b/>
          <w:bCs/>
          <w:szCs w:val="24"/>
          <w:lang w:eastAsia="en-GB"/>
        </w:rPr>
      </w:pPr>
    </w:p>
    <w:p w14:paraId="33550898" w14:textId="77777777" w:rsidR="00235FFA" w:rsidRPr="00813EF3" w:rsidRDefault="00235FFA" w:rsidP="00294AB2">
      <w:pPr>
        <w:spacing w:line="320" w:lineRule="atLeast"/>
        <w:rPr>
          <w:rFonts w:ascii="Georgia" w:hAnsi="Georgia" w:cs="Arial Black"/>
          <w:b/>
          <w:bCs/>
          <w:szCs w:val="24"/>
          <w:lang w:eastAsia="en-GB"/>
        </w:rPr>
      </w:pPr>
    </w:p>
    <w:p w14:paraId="6037908D" w14:textId="77777777" w:rsidR="0012417D" w:rsidRPr="00A234F7" w:rsidRDefault="0012417D" w:rsidP="00294AB2">
      <w:pPr>
        <w:pStyle w:val="Heading1"/>
        <w:spacing w:line="320" w:lineRule="atLeast"/>
        <w:rPr>
          <w:rFonts w:ascii="Georgia" w:hAnsi="Georgia"/>
          <w:b/>
          <w:szCs w:val="24"/>
        </w:rPr>
      </w:pPr>
      <w:bookmarkStart w:id="36" w:name="_Toc487799501"/>
      <w:r w:rsidRPr="00A234F7">
        <w:rPr>
          <w:rFonts w:ascii="Georgia" w:hAnsi="Georgia"/>
          <w:b/>
          <w:szCs w:val="24"/>
        </w:rPr>
        <w:t>Contact us</w:t>
      </w:r>
      <w:bookmarkEnd w:id="36"/>
    </w:p>
    <w:p w14:paraId="4EB14930" w14:textId="77777777" w:rsidR="00826449" w:rsidRPr="00813EF3" w:rsidRDefault="00826449" w:rsidP="00294AB2">
      <w:pPr>
        <w:spacing w:line="320" w:lineRule="atLeast"/>
        <w:rPr>
          <w:rFonts w:ascii="Georgia" w:hAnsi="Georgia" w:cs="Arial Black"/>
          <w:b/>
          <w:bCs/>
          <w:szCs w:val="24"/>
          <w:lang w:eastAsia="en-GB"/>
        </w:rPr>
      </w:pPr>
    </w:p>
    <w:p w14:paraId="025199B9" w14:textId="77777777" w:rsidR="003756B1" w:rsidRPr="00813EF3" w:rsidRDefault="003756B1" w:rsidP="00294AB2">
      <w:pPr>
        <w:pStyle w:val="NormalWeb"/>
        <w:spacing w:before="0" w:beforeAutospacing="0" w:after="0" w:afterAutospacing="0" w:line="320" w:lineRule="atLeast"/>
        <w:rPr>
          <w:rFonts w:ascii="Georgia" w:hAnsi="Georgia"/>
        </w:rPr>
      </w:pPr>
      <w:r w:rsidRPr="00813EF3">
        <w:rPr>
          <w:rFonts w:ascii="Georgia" w:hAnsi="Georgia"/>
        </w:rPr>
        <w:t>Arts Council England</w:t>
      </w:r>
    </w:p>
    <w:p w14:paraId="0F82F52C" w14:textId="77777777" w:rsidR="003756B1" w:rsidRPr="00813EF3" w:rsidRDefault="0078343C" w:rsidP="00294AB2">
      <w:pPr>
        <w:pStyle w:val="NormalWeb"/>
        <w:spacing w:before="0" w:beforeAutospacing="0" w:after="0" w:afterAutospacing="0" w:line="320" w:lineRule="atLeast"/>
        <w:rPr>
          <w:rFonts w:ascii="Georgia" w:hAnsi="Georgia"/>
        </w:rPr>
      </w:pPr>
      <w:r w:rsidRPr="00813EF3">
        <w:rPr>
          <w:rFonts w:ascii="Georgia" w:hAnsi="Georgia"/>
        </w:rPr>
        <w:t>The Hive</w:t>
      </w:r>
    </w:p>
    <w:p w14:paraId="2E045DD9" w14:textId="77777777" w:rsidR="0078343C" w:rsidRPr="00813EF3" w:rsidRDefault="0078343C" w:rsidP="00294AB2">
      <w:pPr>
        <w:pStyle w:val="NormalWeb"/>
        <w:spacing w:before="0" w:beforeAutospacing="0" w:after="0" w:afterAutospacing="0" w:line="320" w:lineRule="atLeast"/>
        <w:rPr>
          <w:rFonts w:ascii="Georgia" w:hAnsi="Georgia"/>
        </w:rPr>
      </w:pPr>
      <w:r w:rsidRPr="00813EF3">
        <w:rPr>
          <w:rFonts w:ascii="Georgia" w:hAnsi="Georgia"/>
        </w:rPr>
        <w:t>49 Lever Street</w:t>
      </w:r>
    </w:p>
    <w:p w14:paraId="78911589" w14:textId="77777777" w:rsidR="0078343C" w:rsidRPr="00813EF3" w:rsidRDefault="0078343C" w:rsidP="00294AB2">
      <w:pPr>
        <w:pStyle w:val="NormalWeb"/>
        <w:spacing w:before="0" w:beforeAutospacing="0" w:after="0" w:afterAutospacing="0" w:line="320" w:lineRule="atLeast"/>
        <w:rPr>
          <w:rFonts w:ascii="Georgia" w:hAnsi="Georgia"/>
        </w:rPr>
      </w:pPr>
      <w:r w:rsidRPr="00813EF3">
        <w:rPr>
          <w:rFonts w:ascii="Georgia" w:hAnsi="Georgia"/>
        </w:rPr>
        <w:t>Manchester</w:t>
      </w:r>
    </w:p>
    <w:p w14:paraId="70F42273" w14:textId="77777777" w:rsidR="0078343C" w:rsidRPr="00813EF3" w:rsidRDefault="0078343C" w:rsidP="00294AB2">
      <w:pPr>
        <w:pStyle w:val="NormalWeb"/>
        <w:spacing w:before="0" w:beforeAutospacing="0" w:after="0" w:afterAutospacing="0" w:line="320" w:lineRule="atLeast"/>
        <w:rPr>
          <w:rFonts w:ascii="Georgia" w:hAnsi="Georgia"/>
        </w:rPr>
      </w:pPr>
      <w:r w:rsidRPr="00813EF3">
        <w:rPr>
          <w:rFonts w:ascii="Georgia" w:hAnsi="Georgia"/>
        </w:rPr>
        <w:t>M1 1FN</w:t>
      </w:r>
    </w:p>
    <w:p w14:paraId="60DA9561" w14:textId="77777777" w:rsidR="003756B1" w:rsidRPr="00813EF3" w:rsidRDefault="003756B1" w:rsidP="00294AB2">
      <w:pPr>
        <w:pStyle w:val="Body"/>
        <w:spacing w:line="320" w:lineRule="atLeast"/>
        <w:rPr>
          <w:rFonts w:ascii="Georgia" w:hAnsi="Georgia"/>
        </w:rPr>
      </w:pPr>
    </w:p>
    <w:p w14:paraId="3CA190F7" w14:textId="77777777" w:rsidR="003756B1" w:rsidRPr="00813EF3" w:rsidRDefault="003756B1" w:rsidP="00294AB2">
      <w:pPr>
        <w:pStyle w:val="Body"/>
        <w:spacing w:line="320" w:lineRule="atLeast"/>
        <w:rPr>
          <w:rFonts w:ascii="Georgia" w:hAnsi="Georgia"/>
        </w:rPr>
      </w:pPr>
      <w:r w:rsidRPr="00813EF3">
        <w:rPr>
          <w:rFonts w:ascii="Georgia" w:hAnsi="Georgia"/>
          <w:b/>
          <w:bCs/>
          <w:color w:val="auto"/>
        </w:rPr>
        <w:t>Website:</w:t>
      </w:r>
      <w:r w:rsidRPr="00813EF3">
        <w:rPr>
          <w:rFonts w:ascii="Georgia" w:hAnsi="Georgia"/>
        </w:rPr>
        <w:t xml:space="preserve"> </w:t>
      </w:r>
      <w:hyperlink r:id="rId24" w:history="1">
        <w:r w:rsidRPr="00813EF3">
          <w:rPr>
            <w:rStyle w:val="Hyperlink"/>
            <w:rFonts w:ascii="Georgia" w:hAnsi="Georgia"/>
          </w:rPr>
          <w:t>www.artscouncil.org.uk</w:t>
        </w:r>
      </w:hyperlink>
    </w:p>
    <w:p w14:paraId="1D432EB2" w14:textId="77777777" w:rsidR="003756B1" w:rsidRPr="00813EF3" w:rsidRDefault="003756B1" w:rsidP="00294AB2">
      <w:pPr>
        <w:pStyle w:val="Body"/>
        <w:spacing w:line="320" w:lineRule="atLeast"/>
        <w:rPr>
          <w:rFonts w:ascii="Georgia" w:hAnsi="Georgia"/>
        </w:rPr>
      </w:pPr>
      <w:r w:rsidRPr="00813EF3">
        <w:rPr>
          <w:rFonts w:ascii="Georgia" w:hAnsi="Georgia"/>
          <w:b/>
          <w:bCs/>
          <w:color w:val="auto"/>
        </w:rPr>
        <w:t>Phone:</w:t>
      </w:r>
      <w:r w:rsidRPr="00813EF3">
        <w:rPr>
          <w:rFonts w:ascii="Georgia" w:hAnsi="Georgia"/>
        </w:rPr>
        <w:t xml:space="preserve"> 0845 300 6200</w:t>
      </w:r>
    </w:p>
    <w:p w14:paraId="356329C6" w14:textId="77777777" w:rsidR="003756B1" w:rsidRPr="00813EF3" w:rsidRDefault="003756B1" w:rsidP="00294AB2">
      <w:pPr>
        <w:pStyle w:val="Body"/>
        <w:spacing w:line="320" w:lineRule="atLeast"/>
        <w:rPr>
          <w:rFonts w:ascii="Georgia" w:hAnsi="Georgia"/>
        </w:rPr>
      </w:pPr>
      <w:r w:rsidRPr="00813EF3">
        <w:rPr>
          <w:rFonts w:ascii="Georgia" w:hAnsi="Georgia"/>
          <w:b/>
          <w:bCs/>
          <w:color w:val="auto"/>
        </w:rPr>
        <w:t>Email:</w:t>
      </w:r>
      <w:r w:rsidRPr="00813EF3">
        <w:rPr>
          <w:rFonts w:ascii="Georgia" w:hAnsi="Georgia"/>
        </w:rPr>
        <w:t xml:space="preserve"> </w:t>
      </w:r>
      <w:hyperlink r:id="rId25" w:history="1">
        <w:r w:rsidRPr="00813EF3">
          <w:rPr>
            <w:rStyle w:val="Hyperlink"/>
            <w:rFonts w:ascii="Georgia" w:hAnsi="Georgia"/>
          </w:rPr>
          <w:t>enquiries@artscouncil.org.uk</w:t>
        </w:r>
      </w:hyperlink>
    </w:p>
    <w:p w14:paraId="384652DE" w14:textId="77777777" w:rsidR="003756B1" w:rsidRPr="00813EF3" w:rsidRDefault="003756B1" w:rsidP="00294AB2">
      <w:pPr>
        <w:pStyle w:val="Body"/>
        <w:spacing w:line="320" w:lineRule="atLeast"/>
        <w:rPr>
          <w:rFonts w:ascii="Georgia" w:hAnsi="Georgia"/>
        </w:rPr>
      </w:pPr>
      <w:proofErr w:type="spellStart"/>
      <w:r w:rsidRPr="00813EF3">
        <w:rPr>
          <w:rFonts w:ascii="Georgia" w:hAnsi="Georgia"/>
          <w:b/>
          <w:bCs/>
          <w:color w:val="auto"/>
        </w:rPr>
        <w:t>Textphone</w:t>
      </w:r>
      <w:proofErr w:type="spellEnd"/>
      <w:r w:rsidRPr="00813EF3">
        <w:rPr>
          <w:rFonts w:ascii="Georgia" w:hAnsi="Georgia"/>
          <w:b/>
          <w:bCs/>
          <w:color w:val="auto"/>
        </w:rPr>
        <w:t>:</w:t>
      </w:r>
      <w:r w:rsidRPr="00813EF3">
        <w:rPr>
          <w:rFonts w:ascii="Georgia" w:hAnsi="Georgia"/>
        </w:rPr>
        <w:t xml:space="preserve"> </w:t>
      </w:r>
      <w:r w:rsidR="001B1F80" w:rsidRPr="00813EF3">
        <w:rPr>
          <w:rFonts w:ascii="Georgia" w:hAnsi="Georgia"/>
        </w:rPr>
        <w:t>+</w:t>
      </w:r>
      <w:r w:rsidR="001B1F80" w:rsidRPr="00813EF3">
        <w:rPr>
          <w:rFonts w:ascii="Georgia" w:hAnsi="Georgia" w:cs="Arial"/>
        </w:rPr>
        <w:t>44(0) 161 934 4428</w:t>
      </w:r>
    </w:p>
    <w:p w14:paraId="7CE5E27D" w14:textId="77777777" w:rsidR="00826449" w:rsidRPr="00813EF3" w:rsidRDefault="00826449" w:rsidP="00294AB2">
      <w:pPr>
        <w:spacing w:line="320" w:lineRule="atLeast"/>
        <w:rPr>
          <w:rFonts w:ascii="Georgia" w:hAnsi="Georgia" w:cs="Arial"/>
          <w:szCs w:val="24"/>
        </w:rPr>
      </w:pPr>
    </w:p>
    <w:p w14:paraId="1A2EDF6E" w14:textId="77777777" w:rsidR="00A87D84" w:rsidRPr="00813EF3" w:rsidRDefault="00A87D84" w:rsidP="00294AB2">
      <w:pPr>
        <w:spacing w:line="320" w:lineRule="atLeast"/>
        <w:rPr>
          <w:rFonts w:ascii="Georgia" w:hAnsi="Georgia" w:cs="Arial"/>
          <w:szCs w:val="24"/>
        </w:rPr>
      </w:pPr>
    </w:p>
    <w:p w14:paraId="133E48EB" w14:textId="77777777" w:rsidR="00FB5575" w:rsidRPr="00813EF3" w:rsidRDefault="00FB5575" w:rsidP="00294AB2">
      <w:pPr>
        <w:spacing w:line="320" w:lineRule="atLeast"/>
        <w:rPr>
          <w:rFonts w:ascii="Georgia" w:hAnsi="Georgia" w:cs="Arial"/>
          <w:szCs w:val="24"/>
        </w:rPr>
      </w:pPr>
    </w:p>
    <w:p w14:paraId="57801D8F" w14:textId="77777777" w:rsidR="006262A4" w:rsidRPr="00813EF3" w:rsidRDefault="006262A4" w:rsidP="00294AB2">
      <w:pPr>
        <w:spacing w:line="320" w:lineRule="atLeast"/>
        <w:rPr>
          <w:rFonts w:ascii="Georgia" w:hAnsi="Georgia" w:cs="Arial"/>
          <w:szCs w:val="24"/>
        </w:rPr>
      </w:pPr>
    </w:p>
    <w:sectPr w:rsidR="006262A4" w:rsidRPr="00813EF3" w:rsidSect="00560307">
      <w:footerReference w:type="default" r:id="rId26"/>
      <w:headerReference w:type="first" r:id="rId27"/>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A3C6" w14:textId="77777777" w:rsidR="004E3556" w:rsidRDefault="004E3556" w:rsidP="00560307">
      <w:pPr>
        <w:spacing w:line="240" w:lineRule="auto"/>
      </w:pPr>
      <w:r>
        <w:separator/>
      </w:r>
    </w:p>
  </w:endnote>
  <w:endnote w:type="continuationSeparator" w:id="0">
    <w:p w14:paraId="50B89D16" w14:textId="77777777" w:rsidR="004E3556" w:rsidRDefault="004E3556"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557521528"/>
      <w:docPartObj>
        <w:docPartGallery w:val="Page Numbers (Bottom of Page)"/>
        <w:docPartUnique/>
      </w:docPartObj>
    </w:sdtPr>
    <w:sdtEndPr>
      <w:rPr>
        <w:noProof/>
      </w:rPr>
    </w:sdtEndPr>
    <w:sdtContent>
      <w:p w14:paraId="3C187F70" w14:textId="77777777" w:rsidR="004E3556" w:rsidRPr="00581C31" w:rsidRDefault="004E3556">
        <w:pPr>
          <w:pStyle w:val="Footer"/>
          <w:jc w:val="right"/>
          <w:rPr>
            <w:rFonts w:ascii="Georgia" w:hAnsi="Georgia"/>
          </w:rPr>
        </w:pPr>
        <w:r w:rsidRPr="00581C31">
          <w:rPr>
            <w:rFonts w:ascii="Georgia" w:hAnsi="Georgia"/>
          </w:rPr>
          <w:fldChar w:fldCharType="begin"/>
        </w:r>
        <w:r w:rsidRPr="00581C31">
          <w:rPr>
            <w:rFonts w:ascii="Georgia" w:hAnsi="Georgia"/>
          </w:rPr>
          <w:instrText xml:space="preserve"> PAGE   \* MERGEFORMAT </w:instrText>
        </w:r>
        <w:r w:rsidRPr="00581C31">
          <w:rPr>
            <w:rFonts w:ascii="Georgia" w:hAnsi="Georgia"/>
          </w:rPr>
          <w:fldChar w:fldCharType="separate"/>
        </w:r>
        <w:r w:rsidR="00E46A00">
          <w:rPr>
            <w:rFonts w:ascii="Georgia" w:hAnsi="Georgia"/>
            <w:noProof/>
          </w:rPr>
          <w:t>6</w:t>
        </w:r>
        <w:r w:rsidRPr="00581C31">
          <w:rPr>
            <w:rFonts w:ascii="Georgia" w:hAnsi="Georgia"/>
            <w:noProof/>
          </w:rPr>
          <w:fldChar w:fldCharType="end"/>
        </w:r>
      </w:p>
    </w:sdtContent>
  </w:sdt>
  <w:p w14:paraId="12DDC5FB" w14:textId="77777777" w:rsidR="004E3556" w:rsidRDefault="004E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76D1" w14:textId="77777777" w:rsidR="004E3556" w:rsidRDefault="004E3556" w:rsidP="00560307">
      <w:pPr>
        <w:spacing w:line="240" w:lineRule="auto"/>
      </w:pPr>
      <w:r>
        <w:separator/>
      </w:r>
    </w:p>
  </w:footnote>
  <w:footnote w:type="continuationSeparator" w:id="0">
    <w:p w14:paraId="0FD4848D" w14:textId="77777777" w:rsidR="004E3556" w:rsidRDefault="004E3556" w:rsidP="00560307">
      <w:pPr>
        <w:spacing w:line="240" w:lineRule="auto"/>
      </w:pPr>
      <w:r>
        <w:continuationSeparator/>
      </w:r>
    </w:p>
  </w:footnote>
  <w:footnote w:id="1">
    <w:p w14:paraId="18F6AA27" w14:textId="77777777" w:rsidR="004E3556" w:rsidRPr="00782DE6" w:rsidRDefault="004E3556" w:rsidP="00A45282">
      <w:pPr>
        <w:pStyle w:val="FootnoteText"/>
        <w:rPr>
          <w:rFonts w:ascii="Georgia" w:hAnsi="Georgia"/>
        </w:rPr>
      </w:pPr>
      <w:r w:rsidRPr="00782DE6">
        <w:rPr>
          <w:rStyle w:val="FootnoteReference"/>
          <w:rFonts w:ascii="Georgia" w:hAnsi="Georgia"/>
        </w:rPr>
        <w:footnoteRef/>
      </w:r>
      <w:r w:rsidRPr="00782DE6">
        <w:rPr>
          <w:rFonts w:ascii="Georgia" w:hAnsi="Georgia"/>
        </w:rPr>
        <w:t xml:space="preserve"> Protected characteristics as defined by the</w:t>
      </w:r>
      <w:r w:rsidRPr="00782DE6">
        <w:rPr>
          <w:rFonts w:ascii="Georgia" w:hAnsi="Georgia"/>
          <w:b/>
        </w:rPr>
        <w:t xml:space="preserve"> </w:t>
      </w:r>
      <w:r w:rsidRPr="00782DE6">
        <w:rPr>
          <w:rFonts w:ascii="Georgia" w:hAnsi="Georgia"/>
        </w:rPr>
        <w:t>Equality Act 2010, as well as the Equality Duty 2011, comprise: age; disability; gender reassignment; marriage and civil partnership; pregnancy and maternity; race; religion and belief; sex; sexual orientation. In addition to this list the Arts Council also observes class/socio-economic status</w:t>
      </w:r>
    </w:p>
    <w:p w14:paraId="49EA6642" w14:textId="77777777" w:rsidR="004E3556" w:rsidRDefault="004E3556" w:rsidP="00A452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CA36" w14:textId="3E4E0CE9" w:rsidR="004E3556" w:rsidRPr="00802416" w:rsidRDefault="004E3556">
    <w:pPr>
      <w:pStyle w:val="Header"/>
      <w:rPr>
        <w:rFonts w:ascii="Georgia" w:hAnsi="Georgia"/>
      </w:rPr>
    </w:pPr>
    <w:r w:rsidRPr="00802416">
      <w:rPr>
        <w:rFonts w:ascii="Georgia" w:hAnsi="Georgia"/>
        <w:noProof/>
        <w:lang w:eastAsia="en-GB"/>
      </w:rPr>
      <w:drawing>
        <wp:anchor distT="0" distB="0" distL="114300" distR="114300" simplePos="0" relativeHeight="251658240" behindDoc="0" locked="0" layoutInCell="1" allowOverlap="1" wp14:anchorId="018CB881" wp14:editId="0E8ED7BA">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3BB"/>
    <w:multiLevelType w:val="hybridMultilevel"/>
    <w:tmpl w:val="619AD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A4349"/>
    <w:multiLevelType w:val="hybridMultilevel"/>
    <w:tmpl w:val="FDFC4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D5BCA"/>
    <w:multiLevelType w:val="hybridMultilevel"/>
    <w:tmpl w:val="D8525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F78E4"/>
    <w:multiLevelType w:val="hybridMultilevel"/>
    <w:tmpl w:val="115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543DE"/>
    <w:multiLevelType w:val="hybridMultilevel"/>
    <w:tmpl w:val="71DC7A06"/>
    <w:lvl w:ilvl="0" w:tplc="27C4D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7716"/>
    <w:multiLevelType w:val="hybridMultilevel"/>
    <w:tmpl w:val="95B02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444D9"/>
    <w:multiLevelType w:val="hybridMultilevel"/>
    <w:tmpl w:val="00F6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1B170700"/>
    <w:multiLevelType w:val="hybridMultilevel"/>
    <w:tmpl w:val="844C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C01854"/>
    <w:multiLevelType w:val="hybridMultilevel"/>
    <w:tmpl w:val="F12C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F214E"/>
    <w:multiLevelType w:val="hybridMultilevel"/>
    <w:tmpl w:val="E21E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DB0"/>
    <w:multiLevelType w:val="hybridMultilevel"/>
    <w:tmpl w:val="DB3A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269F5ED1"/>
    <w:multiLevelType w:val="hybridMultilevel"/>
    <w:tmpl w:val="80AE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0" w15:restartNumberingAfterBreak="0">
    <w:nsid w:val="2FDB3228"/>
    <w:multiLevelType w:val="hybridMultilevel"/>
    <w:tmpl w:val="A5E81E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237AC"/>
    <w:multiLevelType w:val="hybridMultilevel"/>
    <w:tmpl w:val="F5E6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02AB6"/>
    <w:multiLevelType w:val="hybridMultilevel"/>
    <w:tmpl w:val="9EE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43B32"/>
    <w:multiLevelType w:val="hybridMultilevel"/>
    <w:tmpl w:val="6EE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1" w15:restartNumberingAfterBreak="0">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309D"/>
    <w:multiLevelType w:val="hybridMultilevel"/>
    <w:tmpl w:val="75D6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048EB"/>
    <w:multiLevelType w:val="hybridMultilevel"/>
    <w:tmpl w:val="323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F207A0"/>
    <w:multiLevelType w:val="hybridMultilevel"/>
    <w:tmpl w:val="78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C63"/>
    <w:multiLevelType w:val="multilevel"/>
    <w:tmpl w:val="D020FA74"/>
    <w:lvl w:ilvl="0">
      <w:start w:val="4"/>
      <w:numFmt w:val="decimal"/>
      <w:lvlText w:val="%1"/>
      <w:lvlJc w:val="left"/>
      <w:pPr>
        <w:ind w:left="644" w:hanging="360"/>
      </w:pPr>
      <w:rPr>
        <w:rFonts w:ascii="Georgia" w:hAnsi="Georgia" w:hint="default"/>
        <w:b/>
      </w:rPr>
    </w:lvl>
    <w:lvl w:ilvl="1">
      <w:start w:val="1"/>
      <w:numFmt w:val="decimal"/>
      <w:isLgl/>
      <w:lvlText w:val="%1.%2"/>
      <w:lvlJc w:val="left"/>
      <w:pPr>
        <w:ind w:left="862" w:hanging="465"/>
      </w:pPr>
      <w:rPr>
        <w:rFonts w:hint="default"/>
        <w:color w:val="auto"/>
      </w:rPr>
    </w:lvl>
    <w:lvl w:ilvl="2">
      <w:start w:val="1"/>
      <w:numFmt w:val="decimal"/>
      <w:isLgl/>
      <w:lvlText w:val="%1.%2.%3"/>
      <w:lvlJc w:val="left"/>
      <w:pPr>
        <w:ind w:left="1230" w:hanging="720"/>
      </w:pPr>
      <w:rPr>
        <w:rFonts w:hint="default"/>
        <w:color w:val="auto"/>
      </w:rPr>
    </w:lvl>
    <w:lvl w:ilvl="3">
      <w:start w:val="1"/>
      <w:numFmt w:val="decimal"/>
      <w:isLgl/>
      <w:lvlText w:val="%1.%2.%3.%4"/>
      <w:lvlJc w:val="left"/>
      <w:pPr>
        <w:ind w:left="1703" w:hanging="1080"/>
      </w:pPr>
      <w:rPr>
        <w:rFonts w:hint="default"/>
        <w:color w:val="auto"/>
      </w:rPr>
    </w:lvl>
    <w:lvl w:ilvl="4">
      <w:start w:val="1"/>
      <w:numFmt w:val="decimal"/>
      <w:isLgl/>
      <w:lvlText w:val="%1.%2.%3.%4.%5"/>
      <w:lvlJc w:val="left"/>
      <w:pPr>
        <w:ind w:left="1816" w:hanging="1080"/>
      </w:pPr>
      <w:rPr>
        <w:rFonts w:hint="default"/>
        <w:color w:val="auto"/>
      </w:rPr>
    </w:lvl>
    <w:lvl w:ilvl="5">
      <w:start w:val="1"/>
      <w:numFmt w:val="decimal"/>
      <w:isLgl/>
      <w:lvlText w:val="%1.%2.%3.%4.%5.%6"/>
      <w:lvlJc w:val="left"/>
      <w:pPr>
        <w:ind w:left="2289" w:hanging="1440"/>
      </w:pPr>
      <w:rPr>
        <w:rFonts w:hint="default"/>
        <w:color w:val="auto"/>
      </w:rPr>
    </w:lvl>
    <w:lvl w:ilvl="6">
      <w:start w:val="1"/>
      <w:numFmt w:val="decimal"/>
      <w:isLgl/>
      <w:lvlText w:val="%1.%2.%3.%4.%5.%6.%7"/>
      <w:lvlJc w:val="left"/>
      <w:pPr>
        <w:ind w:left="2402" w:hanging="1440"/>
      </w:pPr>
      <w:rPr>
        <w:rFonts w:hint="default"/>
        <w:color w:val="auto"/>
      </w:rPr>
    </w:lvl>
    <w:lvl w:ilvl="7">
      <w:start w:val="1"/>
      <w:numFmt w:val="decimal"/>
      <w:isLgl/>
      <w:lvlText w:val="%1.%2.%3.%4.%5.%6.%7.%8"/>
      <w:lvlJc w:val="left"/>
      <w:pPr>
        <w:ind w:left="2875" w:hanging="1800"/>
      </w:pPr>
      <w:rPr>
        <w:rFonts w:hint="default"/>
        <w:color w:val="auto"/>
      </w:rPr>
    </w:lvl>
    <w:lvl w:ilvl="8">
      <w:start w:val="1"/>
      <w:numFmt w:val="decimal"/>
      <w:isLgl/>
      <w:lvlText w:val="%1.%2.%3.%4.%5.%6.%7.%8.%9"/>
      <w:lvlJc w:val="left"/>
      <w:pPr>
        <w:ind w:left="2988" w:hanging="1800"/>
      </w:pPr>
      <w:rPr>
        <w:rFonts w:hint="default"/>
        <w:color w:val="auto"/>
      </w:rPr>
    </w:lvl>
  </w:abstractNum>
  <w:abstractNum w:abstractNumId="41" w15:restartNumberingAfterBreak="0">
    <w:nsid w:val="64EF7327"/>
    <w:multiLevelType w:val="hybridMultilevel"/>
    <w:tmpl w:val="D8F2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425CB0"/>
    <w:multiLevelType w:val="hybridMultilevel"/>
    <w:tmpl w:val="4542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1774D8"/>
    <w:multiLevelType w:val="hybridMultilevel"/>
    <w:tmpl w:val="A44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BE1528"/>
    <w:multiLevelType w:val="hybridMultilevel"/>
    <w:tmpl w:val="C07E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F72A73"/>
    <w:multiLevelType w:val="hybridMultilevel"/>
    <w:tmpl w:val="414C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49" w15:restartNumberingAfterBreak="0">
    <w:nsid w:val="74B47E36"/>
    <w:multiLevelType w:val="hybridMultilevel"/>
    <w:tmpl w:val="64E2C0E4"/>
    <w:lvl w:ilvl="0" w:tplc="2C04158E">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DAC03F9"/>
    <w:multiLevelType w:val="hybridMultilevel"/>
    <w:tmpl w:val="8B9A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26"/>
  </w:num>
  <w:num w:numId="13">
    <w:abstractNumId w:val="47"/>
  </w:num>
  <w:num w:numId="14">
    <w:abstractNumId w:val="23"/>
  </w:num>
  <w:num w:numId="15">
    <w:abstractNumId w:val="9"/>
  </w:num>
  <w:num w:numId="16">
    <w:abstractNumId w:val="33"/>
  </w:num>
  <w:num w:numId="17">
    <w:abstractNumId w:val="21"/>
  </w:num>
  <w:num w:numId="18">
    <w:abstractNumId w:val="3"/>
  </w:num>
  <w:num w:numId="19">
    <w:abstractNumId w:val="30"/>
  </w:num>
  <w:num w:numId="20">
    <w:abstractNumId w:val="12"/>
  </w:num>
  <w:num w:numId="21">
    <w:abstractNumId w:val="22"/>
  </w:num>
  <w:num w:numId="22">
    <w:abstractNumId w:val="31"/>
  </w:num>
  <w:num w:numId="23">
    <w:abstractNumId w:val="10"/>
  </w:num>
  <w:num w:numId="24">
    <w:abstractNumId w:val="24"/>
  </w:num>
  <w:num w:numId="25">
    <w:abstractNumId w:val="37"/>
  </w:num>
  <w:num w:numId="26">
    <w:abstractNumId w:val="25"/>
  </w:num>
  <w:num w:numId="27">
    <w:abstractNumId w:val="11"/>
  </w:num>
  <w:num w:numId="28">
    <w:abstractNumId w:val="46"/>
  </w:num>
  <w:num w:numId="29">
    <w:abstractNumId w:val="34"/>
  </w:num>
  <w:num w:numId="30">
    <w:abstractNumId w:val="32"/>
  </w:num>
  <w:num w:numId="31">
    <w:abstractNumId w:val="8"/>
  </w:num>
  <w:num w:numId="32">
    <w:abstractNumId w:val="39"/>
  </w:num>
  <w:num w:numId="33">
    <w:abstractNumId w:val="1"/>
  </w:num>
  <w:num w:numId="34">
    <w:abstractNumId w:val="13"/>
  </w:num>
  <w:num w:numId="35">
    <w:abstractNumId w:val="24"/>
  </w:num>
  <w:num w:numId="36">
    <w:abstractNumId w:val="17"/>
  </w:num>
  <w:num w:numId="37">
    <w:abstractNumId w:val="24"/>
  </w:num>
  <w:num w:numId="38">
    <w:abstractNumId w:val="38"/>
  </w:num>
  <w:num w:numId="39">
    <w:abstractNumId w:val="28"/>
  </w:num>
  <w:num w:numId="40">
    <w:abstractNumId w:val="29"/>
  </w:num>
  <w:num w:numId="41">
    <w:abstractNumId w:val="44"/>
  </w:num>
  <w:num w:numId="42">
    <w:abstractNumId w:val="18"/>
  </w:num>
  <w:num w:numId="43">
    <w:abstractNumId w:val="42"/>
  </w:num>
  <w:num w:numId="44">
    <w:abstractNumId w:val="43"/>
  </w:num>
  <w:num w:numId="45">
    <w:abstractNumId w:val="6"/>
  </w:num>
  <w:num w:numId="46">
    <w:abstractNumId w:val="40"/>
  </w:num>
  <w:num w:numId="47">
    <w:abstractNumId w:val="50"/>
  </w:num>
  <w:num w:numId="48">
    <w:abstractNumId w:val="49"/>
  </w:num>
  <w:num w:numId="49">
    <w:abstractNumId w:val="2"/>
  </w:num>
  <w:num w:numId="50">
    <w:abstractNumId w:val="16"/>
  </w:num>
  <w:num w:numId="51">
    <w:abstractNumId w:val="0"/>
  </w:num>
  <w:num w:numId="52">
    <w:abstractNumId w:val="27"/>
  </w:num>
  <w:num w:numId="53">
    <w:abstractNumId w:val="41"/>
  </w:num>
  <w:num w:numId="54">
    <w:abstractNumId w:val="36"/>
  </w:num>
  <w:num w:numId="55">
    <w:abstractNumId w:val="20"/>
  </w:num>
  <w:num w:numId="56">
    <w:abstractNumId w:val="4"/>
  </w:num>
  <w:num w:numId="57">
    <w:abstractNumId w:val="45"/>
  </w:num>
  <w:num w:numId="58">
    <w:abstractNumId w:val="14"/>
  </w:num>
  <w:num w:numId="59">
    <w:abstractNumId w:val="15"/>
  </w:num>
  <w:num w:numId="60">
    <w:abstractNumId w:val="5"/>
  </w:num>
  <w:num w:numId="61">
    <w:abstractNumId w:val="35"/>
  </w:num>
  <w:num w:numId="62">
    <w:abstractNumId w:val="7"/>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7E11"/>
    <w:rsid w:val="00024950"/>
    <w:rsid w:val="00051044"/>
    <w:rsid w:val="00051B6B"/>
    <w:rsid w:val="00054304"/>
    <w:rsid w:val="00071860"/>
    <w:rsid w:val="00074F57"/>
    <w:rsid w:val="00080846"/>
    <w:rsid w:val="000908AB"/>
    <w:rsid w:val="000930F8"/>
    <w:rsid w:val="000A3FBA"/>
    <w:rsid w:val="000C129E"/>
    <w:rsid w:val="000D78EC"/>
    <w:rsid w:val="000E2A20"/>
    <w:rsid w:val="000E38AA"/>
    <w:rsid w:val="000F2777"/>
    <w:rsid w:val="000F33D9"/>
    <w:rsid w:val="000F4D83"/>
    <w:rsid w:val="000F60DE"/>
    <w:rsid w:val="00103080"/>
    <w:rsid w:val="00105CE7"/>
    <w:rsid w:val="00123CDB"/>
    <w:rsid w:val="0012417D"/>
    <w:rsid w:val="00131B19"/>
    <w:rsid w:val="00151580"/>
    <w:rsid w:val="00152769"/>
    <w:rsid w:val="00157160"/>
    <w:rsid w:val="0017409C"/>
    <w:rsid w:val="001A3E3B"/>
    <w:rsid w:val="001B0B27"/>
    <w:rsid w:val="001B1F80"/>
    <w:rsid w:val="001C5FD1"/>
    <w:rsid w:val="001D4A5F"/>
    <w:rsid w:val="001E4F3D"/>
    <w:rsid w:val="001F79A0"/>
    <w:rsid w:val="00210994"/>
    <w:rsid w:val="00212C56"/>
    <w:rsid w:val="002134ED"/>
    <w:rsid w:val="00216503"/>
    <w:rsid w:val="00235245"/>
    <w:rsid w:val="00235FFA"/>
    <w:rsid w:val="002431EF"/>
    <w:rsid w:val="00245B4D"/>
    <w:rsid w:val="002532B7"/>
    <w:rsid w:val="00261D98"/>
    <w:rsid w:val="00275530"/>
    <w:rsid w:val="0027693A"/>
    <w:rsid w:val="00277B9E"/>
    <w:rsid w:val="00294AB2"/>
    <w:rsid w:val="002A629B"/>
    <w:rsid w:val="002B30C1"/>
    <w:rsid w:val="002B5D58"/>
    <w:rsid w:val="002C2276"/>
    <w:rsid w:val="002D0E1A"/>
    <w:rsid w:val="002D6992"/>
    <w:rsid w:val="002E5A40"/>
    <w:rsid w:val="002F6781"/>
    <w:rsid w:val="002F7C87"/>
    <w:rsid w:val="00317161"/>
    <w:rsid w:val="00317722"/>
    <w:rsid w:val="003267CE"/>
    <w:rsid w:val="00334966"/>
    <w:rsid w:val="00337E46"/>
    <w:rsid w:val="00343CA4"/>
    <w:rsid w:val="00356176"/>
    <w:rsid w:val="00371641"/>
    <w:rsid w:val="003756B1"/>
    <w:rsid w:val="003A7CE2"/>
    <w:rsid w:val="003B0546"/>
    <w:rsid w:val="003B305D"/>
    <w:rsid w:val="003F748F"/>
    <w:rsid w:val="004208E8"/>
    <w:rsid w:val="00420BF7"/>
    <w:rsid w:val="00424187"/>
    <w:rsid w:val="004259D8"/>
    <w:rsid w:val="00427FA4"/>
    <w:rsid w:val="00434887"/>
    <w:rsid w:val="004442BB"/>
    <w:rsid w:val="004524FD"/>
    <w:rsid w:val="00462741"/>
    <w:rsid w:val="00463D14"/>
    <w:rsid w:val="004828DA"/>
    <w:rsid w:val="00486C20"/>
    <w:rsid w:val="004A43DD"/>
    <w:rsid w:val="004C6801"/>
    <w:rsid w:val="004D1D59"/>
    <w:rsid w:val="004E09E7"/>
    <w:rsid w:val="004E1FC1"/>
    <w:rsid w:val="004E3556"/>
    <w:rsid w:val="004E7663"/>
    <w:rsid w:val="0050478E"/>
    <w:rsid w:val="00514083"/>
    <w:rsid w:val="005219A7"/>
    <w:rsid w:val="00521AE0"/>
    <w:rsid w:val="00527ECD"/>
    <w:rsid w:val="0053027F"/>
    <w:rsid w:val="00551613"/>
    <w:rsid w:val="00560307"/>
    <w:rsid w:val="005611C4"/>
    <w:rsid w:val="0056453E"/>
    <w:rsid w:val="0056760C"/>
    <w:rsid w:val="00571AF0"/>
    <w:rsid w:val="00581C31"/>
    <w:rsid w:val="00587966"/>
    <w:rsid w:val="00597EBE"/>
    <w:rsid w:val="005B2C0C"/>
    <w:rsid w:val="005C22E5"/>
    <w:rsid w:val="005C3E5E"/>
    <w:rsid w:val="005D7B32"/>
    <w:rsid w:val="005E3E2C"/>
    <w:rsid w:val="005E4F1E"/>
    <w:rsid w:val="005F2CD2"/>
    <w:rsid w:val="006262A4"/>
    <w:rsid w:val="006270F4"/>
    <w:rsid w:val="00647EA7"/>
    <w:rsid w:val="006658CF"/>
    <w:rsid w:val="00665E1B"/>
    <w:rsid w:val="006B07B2"/>
    <w:rsid w:val="006B2823"/>
    <w:rsid w:val="006C48DA"/>
    <w:rsid w:val="006E4A81"/>
    <w:rsid w:val="006F75AA"/>
    <w:rsid w:val="00705BB6"/>
    <w:rsid w:val="00711A98"/>
    <w:rsid w:val="007335D2"/>
    <w:rsid w:val="0075246B"/>
    <w:rsid w:val="00761A92"/>
    <w:rsid w:val="0078004F"/>
    <w:rsid w:val="0078243D"/>
    <w:rsid w:val="0078343C"/>
    <w:rsid w:val="0079626A"/>
    <w:rsid w:val="007B3717"/>
    <w:rsid w:val="007B572B"/>
    <w:rsid w:val="007E23C1"/>
    <w:rsid w:val="007F3CF3"/>
    <w:rsid w:val="00802416"/>
    <w:rsid w:val="00806F16"/>
    <w:rsid w:val="00813EF3"/>
    <w:rsid w:val="00816C8D"/>
    <w:rsid w:val="00820181"/>
    <w:rsid w:val="00826449"/>
    <w:rsid w:val="00826E78"/>
    <w:rsid w:val="0083278C"/>
    <w:rsid w:val="0085524E"/>
    <w:rsid w:val="00861533"/>
    <w:rsid w:val="00875B3E"/>
    <w:rsid w:val="008977A0"/>
    <w:rsid w:val="008C09C8"/>
    <w:rsid w:val="008C4AE7"/>
    <w:rsid w:val="008C6C5F"/>
    <w:rsid w:val="008D1CA6"/>
    <w:rsid w:val="008D7E7F"/>
    <w:rsid w:val="008F1448"/>
    <w:rsid w:val="008F507D"/>
    <w:rsid w:val="00913734"/>
    <w:rsid w:val="00924A83"/>
    <w:rsid w:val="00927C7E"/>
    <w:rsid w:val="009311ED"/>
    <w:rsid w:val="00937ABF"/>
    <w:rsid w:val="00962CFE"/>
    <w:rsid w:val="009A0D7C"/>
    <w:rsid w:val="009A46F4"/>
    <w:rsid w:val="009B0B94"/>
    <w:rsid w:val="009B27D2"/>
    <w:rsid w:val="009E6CC2"/>
    <w:rsid w:val="00A234F7"/>
    <w:rsid w:val="00A349A1"/>
    <w:rsid w:val="00A4358A"/>
    <w:rsid w:val="00A45282"/>
    <w:rsid w:val="00A54E09"/>
    <w:rsid w:val="00A66349"/>
    <w:rsid w:val="00A73B3A"/>
    <w:rsid w:val="00A74AB8"/>
    <w:rsid w:val="00A81A32"/>
    <w:rsid w:val="00A833BC"/>
    <w:rsid w:val="00A87D84"/>
    <w:rsid w:val="00A956EA"/>
    <w:rsid w:val="00A95820"/>
    <w:rsid w:val="00AA1A62"/>
    <w:rsid w:val="00AB18C2"/>
    <w:rsid w:val="00AD2B42"/>
    <w:rsid w:val="00AD51B9"/>
    <w:rsid w:val="00AE0418"/>
    <w:rsid w:val="00B076ED"/>
    <w:rsid w:val="00B26C49"/>
    <w:rsid w:val="00B30840"/>
    <w:rsid w:val="00B44427"/>
    <w:rsid w:val="00B45D92"/>
    <w:rsid w:val="00B5045D"/>
    <w:rsid w:val="00B50F62"/>
    <w:rsid w:val="00B51DC7"/>
    <w:rsid w:val="00B5420C"/>
    <w:rsid w:val="00B57901"/>
    <w:rsid w:val="00B6120D"/>
    <w:rsid w:val="00B70E41"/>
    <w:rsid w:val="00B75F0E"/>
    <w:rsid w:val="00BA790A"/>
    <w:rsid w:val="00BC74E0"/>
    <w:rsid w:val="00BF39D9"/>
    <w:rsid w:val="00BF7151"/>
    <w:rsid w:val="00C04CE8"/>
    <w:rsid w:val="00C0558F"/>
    <w:rsid w:val="00C304DF"/>
    <w:rsid w:val="00C34F19"/>
    <w:rsid w:val="00C43DD4"/>
    <w:rsid w:val="00C71E75"/>
    <w:rsid w:val="00C7755B"/>
    <w:rsid w:val="00C94A15"/>
    <w:rsid w:val="00CC2C4E"/>
    <w:rsid w:val="00CE0BAB"/>
    <w:rsid w:val="00CE317A"/>
    <w:rsid w:val="00CE79E4"/>
    <w:rsid w:val="00D01429"/>
    <w:rsid w:val="00D05F43"/>
    <w:rsid w:val="00D11D5C"/>
    <w:rsid w:val="00D16C8A"/>
    <w:rsid w:val="00D316FB"/>
    <w:rsid w:val="00D62DB5"/>
    <w:rsid w:val="00D73909"/>
    <w:rsid w:val="00D80743"/>
    <w:rsid w:val="00D962F0"/>
    <w:rsid w:val="00D9705C"/>
    <w:rsid w:val="00DB42E3"/>
    <w:rsid w:val="00DC63DA"/>
    <w:rsid w:val="00DD0B10"/>
    <w:rsid w:val="00DD286B"/>
    <w:rsid w:val="00DF60FE"/>
    <w:rsid w:val="00E10000"/>
    <w:rsid w:val="00E1204A"/>
    <w:rsid w:val="00E168A2"/>
    <w:rsid w:val="00E21C60"/>
    <w:rsid w:val="00E23813"/>
    <w:rsid w:val="00E37111"/>
    <w:rsid w:val="00E45935"/>
    <w:rsid w:val="00E46A00"/>
    <w:rsid w:val="00E62E72"/>
    <w:rsid w:val="00E76C1E"/>
    <w:rsid w:val="00E93D1B"/>
    <w:rsid w:val="00EA7F55"/>
    <w:rsid w:val="00EB16AC"/>
    <w:rsid w:val="00EB1D7D"/>
    <w:rsid w:val="00EB2B61"/>
    <w:rsid w:val="00EB4674"/>
    <w:rsid w:val="00EC62C2"/>
    <w:rsid w:val="00EC6D66"/>
    <w:rsid w:val="00ED4D25"/>
    <w:rsid w:val="00EE27AD"/>
    <w:rsid w:val="00EE3497"/>
    <w:rsid w:val="00F02CCC"/>
    <w:rsid w:val="00F049E8"/>
    <w:rsid w:val="00F04D8A"/>
    <w:rsid w:val="00F06B0D"/>
    <w:rsid w:val="00F13A8E"/>
    <w:rsid w:val="00F25B98"/>
    <w:rsid w:val="00F301BA"/>
    <w:rsid w:val="00F4785E"/>
    <w:rsid w:val="00F50717"/>
    <w:rsid w:val="00F876AA"/>
    <w:rsid w:val="00FB5575"/>
    <w:rsid w:val="00FD03B6"/>
    <w:rsid w:val="00FE0237"/>
    <w:rsid w:val="00FE1EBE"/>
    <w:rsid w:val="00FE79B3"/>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D7025F"/>
  <w15:docId w15:val="{66370F09-F3D8-4090-9723-FBC444A7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aliases w:val="F5 List Paragraph"/>
    <w:basedOn w:val="Normal"/>
    <w:link w:val="ListParagraphChar"/>
    <w:uiPriority w:val="99"/>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343CA4"/>
    <w:rPr>
      <w:rFonts w:ascii="Arial Bold" w:eastAsia="Arial Bold" w:hAnsi="Arial Bold" w:cs="Arial Bold" w:hint="default"/>
      <w:color w:val="0000FF"/>
      <w:u w:val="single" w:color="0000FF"/>
      <w:lang w:val="en-US"/>
    </w:rPr>
  </w:style>
  <w:style w:type="character" w:customStyle="1" w:styleId="ListParagraphChar">
    <w:name w:val="List Paragraph Char"/>
    <w:aliases w:val="F5 List Paragraph Char"/>
    <w:link w:val="ListParagraph"/>
    <w:uiPriority w:val="34"/>
    <w:locked/>
    <w:rsid w:val="00B50F62"/>
    <w:rPr>
      <w:rFonts w:ascii="Arial" w:hAnsi="Arial"/>
      <w:sz w:val="24"/>
      <w:lang w:eastAsia="en-US"/>
    </w:rPr>
  </w:style>
  <w:style w:type="character" w:customStyle="1" w:styleId="FooterChar">
    <w:name w:val="Footer Char"/>
    <w:basedOn w:val="DefaultParagraphFont"/>
    <w:link w:val="Footer"/>
    <w:uiPriority w:val="99"/>
    <w:rsid w:val="00F02CCC"/>
    <w:rPr>
      <w:rFonts w:ascii="Arial" w:hAnsi="Arial"/>
      <w:sz w:val="24"/>
      <w:lang w:eastAsia="en-US"/>
    </w:rPr>
  </w:style>
  <w:style w:type="character" w:customStyle="1" w:styleId="FootnoteTextChar">
    <w:name w:val="Footnote Text Char"/>
    <w:basedOn w:val="DefaultParagraphFont"/>
    <w:link w:val="FootnoteText"/>
    <w:uiPriority w:val="99"/>
    <w:rsid w:val="00A4528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180706079">
      <w:bodyDiv w:val="1"/>
      <w:marLeft w:val="0"/>
      <w:marRight w:val="0"/>
      <w:marTop w:val="0"/>
      <w:marBottom w:val="0"/>
      <w:divBdr>
        <w:top w:val="none" w:sz="0" w:space="0" w:color="auto"/>
        <w:left w:val="none" w:sz="0" w:space="0" w:color="auto"/>
        <w:bottom w:val="none" w:sz="0" w:space="0" w:color="auto"/>
        <w:right w:val="none" w:sz="0" w:space="0" w:color="auto"/>
      </w:divBdr>
    </w:div>
    <w:div w:id="123354459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 w:id="20414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hubfile02\sdrive\Head%20Office\!%20Arts%20Planning%20and%20Investment\!%20Investment\Open%20and%20Strategic%20Funding\!Senior%20Officer%20Strategic%20Funding\Catalyst%202016-19\Catalyst%20Small%20Grants\Guidance%20for%20applicants\www.artscouncil.org.uk" TargetMode="External"/><Relationship Id="rId18" Type="http://schemas.openxmlformats.org/officeDocument/2006/relationships/hyperlink" Target="http://www.artscouncil.org.uk/welcome-grantiu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artscouncil.org.uk" TargetMode="External"/><Relationship Id="rId25" Type="http://schemas.openxmlformats.org/officeDocument/2006/relationships/hyperlink" Target="mailto:enquiries@artscouncil.org.uk" TargetMode="External"/><Relationship Id="rId2" Type="http://schemas.openxmlformats.org/officeDocument/2006/relationships/customXml" Target="../customXml/item2.xml"/><Relationship Id="rId16" Type="http://schemas.openxmlformats.org/officeDocument/2006/relationships/hyperlink" Target="http://www.artscouncil.org.uk/funding/information-funded-organisations/guidance-partnership-agreements/" TargetMode="External"/><Relationship Id="rId20" Type="http://schemas.openxmlformats.org/officeDocument/2006/relationships/hyperlink" Target="http://www.artscouncil.org.uk/publication_archive/making-a-compla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scouncil.org.uk" TargetMode="External"/><Relationship Id="rId5" Type="http://schemas.openxmlformats.org/officeDocument/2006/relationships/customXml" Target="../customXml/item5.xml"/><Relationship Id="rId15" Type="http://schemas.openxmlformats.org/officeDocument/2006/relationships/hyperlink" Target="http://www.artscouncil.org.uk/search/catalyst%20evaluation?f" TargetMode="External"/><Relationship Id="rId23" Type="http://schemas.openxmlformats.org/officeDocument/2006/relationships/hyperlink" Target="http://www.ico.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about-us/our-mission-and-strategy" TargetMode="External"/><Relationship Id="rId22" Type="http://schemas.openxmlformats.org/officeDocument/2006/relationships/hyperlink" Target="mailto:enquiries@artscouncil.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2.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3.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3F2CE-FFC9-46FD-8802-DD8123D5AA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0d3857-b646-4094-8a02-6a843bfa4797"/>
    <ds:schemaRef ds:uri="http://www.w3.org/XML/1998/namespace"/>
    <ds:schemaRef ds:uri="http://purl.org/dc/dcmitype/"/>
  </ds:schemaRefs>
</ds:datastoreItem>
</file>

<file path=customXml/itemProps5.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6.xml><?xml version="1.0" encoding="utf-8"?>
<ds:datastoreItem xmlns:ds="http://schemas.openxmlformats.org/officeDocument/2006/customXml" ds:itemID="{8EF6E6A1-F1BF-4EEF-A109-52B5CB07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4829</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Stephanie Howe</cp:lastModifiedBy>
  <cp:revision>13</cp:revision>
  <cp:lastPrinted>2017-06-22T09:18:00Z</cp:lastPrinted>
  <dcterms:created xsi:type="dcterms:W3CDTF">2017-07-14T11:29:00Z</dcterms:created>
  <dcterms:modified xsi:type="dcterms:W3CDTF">2017-07-14T11:42:00Z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