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3A8E" w:rsidRDefault="008416EB" w:rsidP="00BF39D9">
      <w:pPr>
        <w:autoSpaceDE w:val="0"/>
        <w:autoSpaceDN w:val="0"/>
        <w:adjustRightInd w:val="0"/>
        <w:spacing w:line="240" w:lineRule="auto"/>
        <w:rPr>
          <w:rFonts w:ascii="Georgia" w:hAnsi="Georgia" w:cs="Arial Black"/>
          <w:b/>
          <w:bCs/>
          <w:sz w:val="32"/>
          <w:szCs w:val="32"/>
          <w:lang w:eastAsia="en-GB"/>
        </w:rPr>
      </w:pPr>
      <w:r>
        <w:rPr>
          <w:noProof/>
          <w:lang w:eastAsia="en-GB"/>
        </w:rPr>
        <w:drawing>
          <wp:anchor distT="0" distB="0" distL="114300" distR="114300" simplePos="0" relativeHeight="251662336" behindDoc="0" locked="0" layoutInCell="1" allowOverlap="1" wp14:anchorId="5C216259" wp14:editId="07C6CCB9">
            <wp:simplePos x="0" y="0"/>
            <wp:positionH relativeFrom="margin">
              <wp:posOffset>5543550</wp:posOffset>
            </wp:positionH>
            <wp:positionV relativeFrom="paragraph">
              <wp:posOffset>-610235</wp:posOffset>
            </wp:positionV>
            <wp:extent cx="857933" cy="838200"/>
            <wp:effectExtent l="0" t="0" r="0" b="0"/>
            <wp:wrapNone/>
            <wp:docPr id="4" name="Picture 4" descr="Description: Description: AC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ACE-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57933" cy="838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F1144" w:rsidRPr="00AF1144">
        <w:rPr>
          <w:rFonts w:ascii="Georgia" w:hAnsi="Georgia" w:cs="Arial Black"/>
          <w:b/>
          <w:bCs/>
          <w:sz w:val="32"/>
          <w:szCs w:val="32"/>
          <w:lang w:eastAsia="en-GB"/>
        </w:rPr>
        <w:t>Creative People and Places 2018-21</w:t>
      </w:r>
    </w:p>
    <w:p w:rsidR="008416EB" w:rsidRPr="00AF1144" w:rsidRDefault="008416EB" w:rsidP="00BF39D9">
      <w:pPr>
        <w:autoSpaceDE w:val="0"/>
        <w:autoSpaceDN w:val="0"/>
        <w:adjustRightInd w:val="0"/>
        <w:spacing w:line="240" w:lineRule="auto"/>
        <w:rPr>
          <w:rFonts w:ascii="Georgia" w:hAnsi="Georgia" w:cs="Arial Black"/>
          <w:b/>
          <w:bCs/>
          <w:sz w:val="32"/>
          <w:szCs w:val="32"/>
          <w:lang w:eastAsia="en-GB"/>
        </w:rPr>
      </w:pPr>
    </w:p>
    <w:p w:rsidR="006C48DA" w:rsidRPr="00AF1144" w:rsidRDefault="00F13A8E" w:rsidP="00F13A8E">
      <w:pPr>
        <w:spacing w:line="320" w:lineRule="atLeast"/>
        <w:rPr>
          <w:rFonts w:ascii="Georgia" w:hAnsi="Georgia" w:cs="Arial Black"/>
          <w:b/>
          <w:bCs/>
          <w:sz w:val="32"/>
          <w:szCs w:val="32"/>
          <w:lang w:eastAsia="en-GB"/>
        </w:rPr>
      </w:pPr>
      <w:r w:rsidRPr="00AF1144">
        <w:rPr>
          <w:rFonts w:ascii="Georgia" w:hAnsi="Georgia" w:cs="Arial Black"/>
          <w:b/>
          <w:bCs/>
          <w:sz w:val="32"/>
          <w:szCs w:val="32"/>
          <w:lang w:eastAsia="en-GB"/>
        </w:rPr>
        <w:t>Guidance for applicants</w:t>
      </w:r>
    </w:p>
    <w:p w:rsidR="00F13A8E" w:rsidRPr="00AF1144" w:rsidRDefault="00F13A8E" w:rsidP="00F13A8E">
      <w:pPr>
        <w:spacing w:line="320" w:lineRule="atLeast"/>
        <w:rPr>
          <w:rFonts w:ascii="Georgia" w:hAnsi="Georgia" w:cs="Arial Black"/>
          <w:b/>
          <w:bCs/>
          <w:sz w:val="32"/>
          <w:szCs w:val="32"/>
          <w:lang w:eastAsia="en-GB"/>
        </w:rPr>
      </w:pPr>
    </w:p>
    <w:p w:rsidR="00343CA4" w:rsidRPr="00AF1144" w:rsidRDefault="00343CA4" w:rsidP="00343CA4">
      <w:pPr>
        <w:rPr>
          <w:rFonts w:ascii="Georgia" w:hAnsi="Georgia"/>
          <w:lang w:val="en-US"/>
        </w:rPr>
      </w:pPr>
      <w:r w:rsidRPr="00AF1144">
        <w:rPr>
          <w:rFonts w:ascii="Georgia" w:hAnsi="Georgia"/>
          <w:lang w:val="en-US"/>
        </w:rPr>
        <w:t xml:space="preserve">The below is an outline summary of key information. Please see </w:t>
      </w:r>
      <w:r w:rsidR="006F57EA" w:rsidRPr="006F57EA">
        <w:rPr>
          <w:rStyle w:val="Hyperlink0"/>
        </w:rPr>
        <w:fldChar w:fldCharType="begin"/>
      </w:r>
      <w:r w:rsidR="006F57EA" w:rsidRPr="006F57EA">
        <w:rPr>
          <w:rStyle w:val="Hyperlink0"/>
        </w:rPr>
        <w:instrText xml:space="preserve"> REF _Ref479593985 \h </w:instrText>
      </w:r>
      <w:r w:rsidR="006F57EA">
        <w:rPr>
          <w:rStyle w:val="Hyperlink0"/>
        </w:rPr>
        <w:instrText xml:space="preserve"> \* MERGEFORMAT </w:instrText>
      </w:r>
      <w:r w:rsidR="006F57EA" w:rsidRPr="006F57EA">
        <w:rPr>
          <w:rStyle w:val="Hyperlink0"/>
        </w:rPr>
      </w:r>
      <w:r w:rsidR="006F57EA" w:rsidRPr="006F57EA">
        <w:rPr>
          <w:rStyle w:val="Hyperlink0"/>
        </w:rPr>
        <w:fldChar w:fldCharType="separate"/>
      </w:r>
      <w:r w:rsidR="008D6D8C" w:rsidRPr="008D6D8C">
        <w:rPr>
          <w:rStyle w:val="Hyperlink0"/>
        </w:rPr>
        <w:t>Section three</w:t>
      </w:r>
      <w:r w:rsidR="006F57EA" w:rsidRPr="006F57EA">
        <w:rPr>
          <w:rStyle w:val="Hyperlink0"/>
        </w:rPr>
        <w:fldChar w:fldCharType="end"/>
      </w:r>
      <w:r w:rsidR="008D6D8C">
        <w:rPr>
          <w:rFonts w:ascii="Georgia" w:hAnsi="Georgia"/>
          <w:lang w:val="en-US"/>
        </w:rPr>
        <w:t xml:space="preserve"> f</w:t>
      </w:r>
      <w:r w:rsidRPr="00AF1144">
        <w:rPr>
          <w:rFonts w:ascii="Georgia" w:hAnsi="Georgia"/>
          <w:lang w:val="en-US"/>
        </w:rPr>
        <w:t>or full eligibility criteria.</w:t>
      </w:r>
    </w:p>
    <w:p w:rsidR="008D7E7F" w:rsidRPr="00AF1144" w:rsidRDefault="008D7E7F" w:rsidP="00F13A8E">
      <w:pPr>
        <w:spacing w:line="320" w:lineRule="atLeast"/>
        <w:rPr>
          <w:rFonts w:ascii="Georgia" w:hAnsi="Georgia" w:cs="Arial Black"/>
          <w:b/>
          <w:bCs/>
          <w:sz w:val="32"/>
          <w:szCs w:val="32"/>
          <w:lang w:eastAsia="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15"/>
        <w:gridCol w:w="4474"/>
      </w:tblGrid>
      <w:tr w:rsidR="00D16C8A" w:rsidRPr="00AF1144" w:rsidTr="00AF1144">
        <w:tc>
          <w:tcPr>
            <w:tcW w:w="4315" w:type="dxa"/>
            <w:shd w:val="clear" w:color="auto" w:fill="auto"/>
          </w:tcPr>
          <w:p w:rsidR="00D16C8A" w:rsidRPr="00AF1144" w:rsidRDefault="00BF39D9" w:rsidP="00EB1D7D">
            <w:pPr>
              <w:pStyle w:val="ACEBodyText"/>
              <w:rPr>
                <w:rFonts w:ascii="Georgia" w:hAnsi="Georgia"/>
                <w:b/>
                <w:bCs/>
                <w:lang w:eastAsia="en-US"/>
              </w:rPr>
            </w:pPr>
            <w:r w:rsidRPr="00AF1144">
              <w:rPr>
                <w:rFonts w:ascii="Georgia" w:hAnsi="Georgia"/>
                <w:b/>
                <w:bCs/>
                <w:lang w:eastAsia="en-US"/>
              </w:rPr>
              <w:t>Summary of k</w:t>
            </w:r>
            <w:r w:rsidR="00AB18C2" w:rsidRPr="00AF1144">
              <w:rPr>
                <w:rFonts w:ascii="Georgia" w:hAnsi="Georgia"/>
                <w:b/>
                <w:bCs/>
                <w:lang w:eastAsia="en-US"/>
              </w:rPr>
              <w:t>ey information</w:t>
            </w:r>
          </w:p>
        </w:tc>
        <w:tc>
          <w:tcPr>
            <w:tcW w:w="4474" w:type="dxa"/>
            <w:shd w:val="clear" w:color="auto" w:fill="auto"/>
          </w:tcPr>
          <w:p w:rsidR="00D16C8A" w:rsidRPr="00AF1144" w:rsidRDefault="00D16C8A" w:rsidP="00EB1D7D">
            <w:pPr>
              <w:pStyle w:val="ACEBodyText"/>
              <w:rPr>
                <w:rFonts w:ascii="Georgia" w:hAnsi="Georgia"/>
                <w:b/>
                <w:bCs/>
                <w:lang w:eastAsia="en-US"/>
              </w:rPr>
            </w:pPr>
          </w:p>
        </w:tc>
      </w:tr>
      <w:tr w:rsidR="00BF39D9" w:rsidRPr="00AF1144" w:rsidTr="00AF1144">
        <w:tc>
          <w:tcPr>
            <w:tcW w:w="4315" w:type="dxa"/>
            <w:shd w:val="clear" w:color="auto" w:fill="auto"/>
          </w:tcPr>
          <w:p w:rsidR="00BF39D9" w:rsidRPr="00AF1144" w:rsidRDefault="00BF39D9" w:rsidP="005F2CD2">
            <w:pPr>
              <w:pStyle w:val="ACEBodyText"/>
              <w:rPr>
                <w:rFonts w:ascii="Georgia" w:hAnsi="Georgia"/>
                <w:b/>
                <w:bCs/>
                <w:lang w:eastAsia="en-US"/>
              </w:rPr>
            </w:pPr>
            <w:r w:rsidRPr="00AF1144">
              <w:rPr>
                <w:rFonts w:ascii="Georgia" w:hAnsi="Georgia"/>
                <w:b/>
                <w:bCs/>
                <w:lang w:eastAsia="en-US"/>
              </w:rPr>
              <w:t xml:space="preserve">What is the focus of the </w:t>
            </w:r>
            <w:r w:rsidR="005F2CD2" w:rsidRPr="00AF1144">
              <w:rPr>
                <w:rFonts w:ascii="Georgia" w:hAnsi="Georgia"/>
                <w:b/>
                <w:bCs/>
                <w:lang w:eastAsia="en-US"/>
              </w:rPr>
              <w:t>fund</w:t>
            </w:r>
            <w:r w:rsidRPr="00AF1144">
              <w:rPr>
                <w:rFonts w:ascii="Georgia" w:hAnsi="Georgia"/>
                <w:b/>
                <w:bCs/>
                <w:lang w:eastAsia="en-US"/>
              </w:rPr>
              <w:t>?</w:t>
            </w:r>
          </w:p>
        </w:tc>
        <w:tc>
          <w:tcPr>
            <w:tcW w:w="4474" w:type="dxa"/>
            <w:shd w:val="clear" w:color="auto" w:fill="auto"/>
          </w:tcPr>
          <w:p w:rsidR="00BF39D9" w:rsidRDefault="00AF1144" w:rsidP="00570CEC">
            <w:pPr>
              <w:pStyle w:val="ACEBodyText"/>
              <w:rPr>
                <w:rFonts w:ascii="Georgia" w:hAnsi="Georgia"/>
                <w:bCs/>
                <w:lang w:eastAsia="en-US"/>
              </w:rPr>
            </w:pPr>
            <w:r>
              <w:rPr>
                <w:rFonts w:ascii="Georgia" w:hAnsi="Georgia"/>
                <w:bCs/>
                <w:lang w:eastAsia="en-US"/>
              </w:rPr>
              <w:t>To allow existing Creative People and Places projects to be considered for additional funding for new outcomes, for three years beyond the current funding agreement period.</w:t>
            </w:r>
          </w:p>
          <w:p w:rsidR="00570CEC" w:rsidRPr="00AF1144" w:rsidRDefault="00570CEC" w:rsidP="00570CEC">
            <w:pPr>
              <w:pStyle w:val="ACEBodyText"/>
              <w:rPr>
                <w:rFonts w:ascii="Georgia" w:hAnsi="Georgia"/>
                <w:b/>
                <w:bCs/>
                <w:lang w:eastAsia="en-US"/>
              </w:rPr>
            </w:pPr>
          </w:p>
        </w:tc>
      </w:tr>
      <w:tr w:rsidR="00D16C8A" w:rsidRPr="00AF1144" w:rsidTr="00AF1144">
        <w:tc>
          <w:tcPr>
            <w:tcW w:w="4315" w:type="dxa"/>
            <w:shd w:val="clear" w:color="auto" w:fill="auto"/>
          </w:tcPr>
          <w:p w:rsidR="00D16C8A" w:rsidRPr="008A53F6" w:rsidRDefault="00D16C8A" w:rsidP="00EB1D7D">
            <w:pPr>
              <w:pStyle w:val="ACEBodyText"/>
              <w:rPr>
                <w:rFonts w:ascii="Georgia" w:hAnsi="Georgia"/>
                <w:b/>
                <w:bCs/>
                <w:lang w:eastAsia="en-US"/>
              </w:rPr>
            </w:pPr>
            <w:r w:rsidRPr="008A53F6">
              <w:rPr>
                <w:rFonts w:ascii="Georgia" w:hAnsi="Georgia"/>
                <w:b/>
                <w:bCs/>
                <w:lang w:eastAsia="en-US"/>
              </w:rPr>
              <w:t>Who can apply?</w:t>
            </w:r>
          </w:p>
          <w:p w:rsidR="00C0558F" w:rsidRPr="008A53F6" w:rsidRDefault="00C0558F" w:rsidP="00EB1D7D">
            <w:pPr>
              <w:pStyle w:val="ACEBodyText"/>
              <w:rPr>
                <w:rFonts w:ascii="Georgia" w:hAnsi="Georgia"/>
                <w:b/>
                <w:bCs/>
                <w:lang w:eastAsia="en-US"/>
              </w:rPr>
            </w:pPr>
          </w:p>
        </w:tc>
        <w:tc>
          <w:tcPr>
            <w:tcW w:w="4474" w:type="dxa"/>
            <w:shd w:val="clear" w:color="auto" w:fill="auto"/>
          </w:tcPr>
          <w:p w:rsidR="00D16C8A" w:rsidRDefault="008A53F6" w:rsidP="007B517F">
            <w:pPr>
              <w:pStyle w:val="ACEBodyText"/>
              <w:rPr>
                <w:rFonts w:ascii="Georgia" w:hAnsi="Georgia"/>
                <w:bCs/>
                <w:lang w:eastAsia="en-US"/>
              </w:rPr>
            </w:pPr>
            <w:r>
              <w:rPr>
                <w:rFonts w:ascii="Georgia" w:hAnsi="Georgia"/>
                <w:bCs/>
                <w:lang w:eastAsia="en-US"/>
              </w:rPr>
              <w:t>Current grant recipients for the Creative People and Places programme. Ple</w:t>
            </w:r>
            <w:r w:rsidR="00461E7D">
              <w:rPr>
                <w:rFonts w:ascii="Georgia" w:hAnsi="Georgia"/>
                <w:bCs/>
                <w:lang w:eastAsia="en-US"/>
              </w:rPr>
              <w:t xml:space="preserve">ase see the list of </w:t>
            </w:r>
            <w:hyperlink w:anchor="_Places_and_lead" w:history="1"/>
            <w:r w:rsidR="00461E7D" w:rsidRPr="008D6D8C">
              <w:rPr>
                <w:rStyle w:val="Hyperlink0"/>
              </w:rPr>
              <w:fldChar w:fldCharType="begin"/>
            </w:r>
            <w:r w:rsidR="00461E7D" w:rsidRPr="008D6D8C">
              <w:rPr>
                <w:rStyle w:val="Hyperlink0"/>
              </w:rPr>
              <w:instrText xml:space="preserve"> REF _Ref479596476 \h </w:instrText>
            </w:r>
            <w:r w:rsidR="00CA0CD7" w:rsidRPr="008D6D8C">
              <w:rPr>
                <w:rStyle w:val="Hyperlink0"/>
              </w:rPr>
              <w:instrText xml:space="preserve"> \* MERGEFORMAT </w:instrText>
            </w:r>
            <w:r w:rsidR="00461E7D" w:rsidRPr="008D6D8C">
              <w:rPr>
                <w:rStyle w:val="Hyperlink0"/>
              </w:rPr>
            </w:r>
            <w:r w:rsidR="00461E7D" w:rsidRPr="008D6D8C">
              <w:rPr>
                <w:rStyle w:val="Hyperlink0"/>
              </w:rPr>
              <w:fldChar w:fldCharType="separate"/>
            </w:r>
            <w:r w:rsidR="008D6D8C" w:rsidRPr="008D6D8C">
              <w:rPr>
                <w:rStyle w:val="Hyperlink0"/>
              </w:rPr>
              <w:t>places and lead applicants potentially eligible to apply</w:t>
            </w:r>
            <w:r w:rsidR="00461E7D" w:rsidRPr="008D6D8C">
              <w:rPr>
                <w:rStyle w:val="Hyperlink0"/>
              </w:rPr>
              <w:fldChar w:fldCharType="end"/>
            </w:r>
            <w:bookmarkStart w:id="0" w:name="_GoBack"/>
            <w:bookmarkEnd w:id="0"/>
            <w:r w:rsidR="00B5054E">
              <w:rPr>
                <w:rFonts w:ascii="Georgia" w:hAnsi="Georgia"/>
                <w:bCs/>
                <w:lang w:eastAsia="en-US"/>
              </w:rPr>
              <w:t xml:space="preserve"> o</w:t>
            </w:r>
            <w:r>
              <w:rPr>
                <w:rFonts w:ascii="Georgia" w:hAnsi="Georgia"/>
                <w:bCs/>
                <w:lang w:eastAsia="en-US"/>
              </w:rPr>
              <w:t xml:space="preserve">n page </w:t>
            </w:r>
            <w:r w:rsidR="007B517F">
              <w:rPr>
                <w:rFonts w:ascii="Georgia" w:hAnsi="Georgia"/>
                <w:bCs/>
                <w:lang w:eastAsia="en-US"/>
              </w:rPr>
              <w:t>nine.</w:t>
            </w:r>
          </w:p>
          <w:p w:rsidR="00570CEC" w:rsidRPr="008A53F6" w:rsidRDefault="00570CEC" w:rsidP="007B517F">
            <w:pPr>
              <w:pStyle w:val="ACEBodyText"/>
              <w:rPr>
                <w:rFonts w:ascii="Georgia" w:hAnsi="Georgia"/>
                <w:bCs/>
                <w:lang w:eastAsia="en-US"/>
              </w:rPr>
            </w:pPr>
          </w:p>
        </w:tc>
      </w:tr>
      <w:tr w:rsidR="00CC2C4E" w:rsidRPr="00AF1144" w:rsidTr="00AF1144">
        <w:tc>
          <w:tcPr>
            <w:tcW w:w="4315" w:type="dxa"/>
            <w:shd w:val="clear" w:color="auto" w:fill="auto"/>
          </w:tcPr>
          <w:p w:rsidR="00CC2C4E" w:rsidRPr="008A53F6" w:rsidRDefault="00CC2C4E" w:rsidP="00EB1D7D">
            <w:pPr>
              <w:pStyle w:val="ACEBodyText"/>
              <w:rPr>
                <w:rFonts w:ascii="Georgia" w:hAnsi="Georgia"/>
                <w:b/>
                <w:bCs/>
                <w:lang w:eastAsia="en-US"/>
              </w:rPr>
            </w:pPr>
            <w:r w:rsidRPr="008A53F6">
              <w:rPr>
                <w:rFonts w:ascii="Georgia" w:hAnsi="Georgia"/>
                <w:b/>
                <w:bCs/>
                <w:lang w:eastAsia="en-US"/>
              </w:rPr>
              <w:t>When is the deadline for applications?</w:t>
            </w:r>
          </w:p>
        </w:tc>
        <w:tc>
          <w:tcPr>
            <w:tcW w:w="4474" w:type="dxa"/>
            <w:shd w:val="clear" w:color="auto" w:fill="auto"/>
          </w:tcPr>
          <w:p w:rsidR="00CC2C4E" w:rsidRDefault="008A53F6" w:rsidP="00EB1D7D">
            <w:pPr>
              <w:pStyle w:val="ACEBodyText"/>
              <w:rPr>
                <w:rFonts w:ascii="Georgia" w:hAnsi="Georgia"/>
                <w:bCs/>
                <w:lang w:eastAsia="en-US"/>
              </w:rPr>
            </w:pPr>
            <w:r w:rsidRPr="008A53F6">
              <w:rPr>
                <w:rFonts w:ascii="Georgia" w:hAnsi="Georgia"/>
                <w:bCs/>
                <w:lang w:eastAsia="en-US"/>
              </w:rPr>
              <w:t>12pm (midday) on Thursday 15 June 2017</w:t>
            </w:r>
          </w:p>
          <w:p w:rsidR="00570CEC" w:rsidRPr="008A53F6" w:rsidRDefault="00570CEC" w:rsidP="00EB1D7D">
            <w:pPr>
              <w:pStyle w:val="ACEBodyText"/>
              <w:rPr>
                <w:rFonts w:ascii="Georgia" w:hAnsi="Georgia"/>
                <w:bCs/>
                <w:lang w:eastAsia="en-US"/>
              </w:rPr>
            </w:pPr>
          </w:p>
        </w:tc>
      </w:tr>
      <w:tr w:rsidR="00D16C8A" w:rsidRPr="00AF1144" w:rsidTr="00AF1144">
        <w:tc>
          <w:tcPr>
            <w:tcW w:w="4315" w:type="dxa"/>
            <w:shd w:val="clear" w:color="auto" w:fill="auto"/>
          </w:tcPr>
          <w:p w:rsidR="00570CEC" w:rsidRDefault="00C0558F" w:rsidP="00570CEC">
            <w:pPr>
              <w:spacing w:line="320" w:lineRule="atLeast"/>
              <w:rPr>
                <w:rFonts w:ascii="Georgia" w:hAnsi="Georgia" w:cs="Arial"/>
                <w:b/>
                <w:bCs/>
                <w:szCs w:val="24"/>
                <w:lang w:eastAsia="en-GB"/>
              </w:rPr>
            </w:pPr>
            <w:r w:rsidRPr="008A53F6">
              <w:rPr>
                <w:rFonts w:ascii="Georgia" w:hAnsi="Georgia" w:cs="Arial"/>
                <w:b/>
                <w:bCs/>
                <w:szCs w:val="24"/>
                <w:lang w:eastAsia="en-GB"/>
              </w:rPr>
              <w:t xml:space="preserve">How much can </w:t>
            </w:r>
            <w:r w:rsidR="00570CEC">
              <w:rPr>
                <w:rFonts w:ascii="Georgia" w:hAnsi="Georgia" w:cs="Arial"/>
                <w:b/>
                <w:bCs/>
                <w:szCs w:val="24"/>
                <w:lang w:eastAsia="en-GB"/>
              </w:rPr>
              <w:t>be applied for per application?</w:t>
            </w:r>
          </w:p>
          <w:p w:rsidR="00570CEC" w:rsidRPr="00570CEC" w:rsidRDefault="00570CEC" w:rsidP="00570CEC">
            <w:pPr>
              <w:spacing w:line="320" w:lineRule="atLeast"/>
              <w:rPr>
                <w:rFonts w:ascii="Georgia" w:hAnsi="Georgia" w:cs="Arial"/>
                <w:b/>
                <w:bCs/>
                <w:szCs w:val="24"/>
                <w:lang w:eastAsia="en-GB"/>
              </w:rPr>
            </w:pPr>
          </w:p>
        </w:tc>
        <w:tc>
          <w:tcPr>
            <w:tcW w:w="4474" w:type="dxa"/>
            <w:shd w:val="clear" w:color="auto" w:fill="auto"/>
          </w:tcPr>
          <w:p w:rsidR="00570CEC" w:rsidRPr="008A53F6" w:rsidRDefault="008D7E7F" w:rsidP="008A53F6">
            <w:pPr>
              <w:pStyle w:val="ACEBodyText"/>
              <w:rPr>
                <w:rFonts w:ascii="Georgia" w:hAnsi="Georgia"/>
                <w:bCs/>
                <w:lang w:eastAsia="en-US"/>
              </w:rPr>
            </w:pPr>
            <w:r w:rsidRPr="008A53F6">
              <w:rPr>
                <w:rFonts w:ascii="Georgia" w:hAnsi="Georgia"/>
                <w:bCs/>
                <w:lang w:eastAsia="en-US"/>
              </w:rPr>
              <w:t>Between £</w:t>
            </w:r>
            <w:r w:rsidR="008A53F6">
              <w:rPr>
                <w:rFonts w:ascii="Georgia" w:hAnsi="Georgia"/>
                <w:bCs/>
                <w:lang w:eastAsia="en-US"/>
              </w:rPr>
              <w:t>500,000 and £1,000,000 over three years</w:t>
            </w:r>
          </w:p>
        </w:tc>
      </w:tr>
      <w:tr w:rsidR="00D16C8A" w:rsidRPr="00AF1144" w:rsidTr="00AF1144">
        <w:tc>
          <w:tcPr>
            <w:tcW w:w="4315" w:type="dxa"/>
            <w:shd w:val="clear" w:color="auto" w:fill="auto"/>
          </w:tcPr>
          <w:p w:rsidR="00D16C8A" w:rsidRPr="00A5430D" w:rsidRDefault="00D16C8A" w:rsidP="00EB1D7D">
            <w:pPr>
              <w:pStyle w:val="ACEBodyText"/>
              <w:rPr>
                <w:rFonts w:ascii="Georgia" w:hAnsi="Georgia"/>
                <w:b/>
                <w:bCs/>
                <w:lang w:eastAsia="en-US"/>
              </w:rPr>
            </w:pPr>
            <w:r w:rsidRPr="00A5430D">
              <w:rPr>
                <w:rFonts w:ascii="Georgia" w:hAnsi="Georgia"/>
                <w:b/>
                <w:bCs/>
                <w:lang w:eastAsia="en-US"/>
              </w:rPr>
              <w:t>When must the activity take place?</w:t>
            </w:r>
          </w:p>
        </w:tc>
        <w:tc>
          <w:tcPr>
            <w:tcW w:w="4474" w:type="dxa"/>
            <w:shd w:val="clear" w:color="auto" w:fill="auto"/>
          </w:tcPr>
          <w:p w:rsidR="00D16C8A" w:rsidRPr="00A5430D" w:rsidRDefault="003F748F" w:rsidP="00EB1D7D">
            <w:pPr>
              <w:pStyle w:val="ACEBodyText"/>
              <w:rPr>
                <w:rFonts w:ascii="Georgia" w:hAnsi="Georgia"/>
                <w:bCs/>
                <w:lang w:eastAsia="en-US"/>
              </w:rPr>
            </w:pPr>
            <w:r w:rsidRPr="00A5430D">
              <w:rPr>
                <w:rFonts w:ascii="Georgia" w:hAnsi="Georgia"/>
                <w:bCs/>
                <w:lang w:eastAsia="en-US"/>
              </w:rPr>
              <w:t xml:space="preserve">Activities must start no earlier than </w:t>
            </w:r>
            <w:r w:rsidR="008A53F6" w:rsidRPr="00A5430D">
              <w:rPr>
                <w:rFonts w:ascii="Georgia" w:hAnsi="Georgia"/>
                <w:bCs/>
                <w:lang w:eastAsia="en-US"/>
              </w:rPr>
              <w:t>1 January 2018</w:t>
            </w:r>
            <w:r w:rsidR="007B517F">
              <w:rPr>
                <w:rFonts w:ascii="Georgia" w:hAnsi="Georgia"/>
                <w:bCs/>
                <w:lang w:eastAsia="en-US"/>
              </w:rPr>
              <w:t xml:space="preserve"> and no later than </w:t>
            </w:r>
            <w:r w:rsidR="008D08CE">
              <w:rPr>
                <w:rFonts w:ascii="Georgia" w:hAnsi="Georgia"/>
                <w:bCs/>
                <w:lang w:eastAsia="en-US"/>
              </w:rPr>
              <w:t xml:space="preserve">31 </w:t>
            </w:r>
            <w:r w:rsidR="007B517F">
              <w:rPr>
                <w:rFonts w:ascii="Georgia" w:hAnsi="Georgia"/>
                <w:bCs/>
                <w:lang w:eastAsia="en-US"/>
              </w:rPr>
              <w:t>December 2018</w:t>
            </w:r>
          </w:p>
          <w:p w:rsidR="003F748F" w:rsidRPr="00A5430D" w:rsidRDefault="003F748F" w:rsidP="00EB1D7D">
            <w:pPr>
              <w:pStyle w:val="ACEBodyText"/>
              <w:rPr>
                <w:rFonts w:ascii="Georgia" w:hAnsi="Georgia"/>
                <w:bCs/>
                <w:lang w:eastAsia="en-US"/>
              </w:rPr>
            </w:pPr>
          </w:p>
          <w:p w:rsidR="00C0558F" w:rsidRDefault="003F748F" w:rsidP="00570CEC">
            <w:pPr>
              <w:pStyle w:val="ACEBodyText"/>
              <w:rPr>
                <w:rFonts w:ascii="Georgia" w:hAnsi="Georgia"/>
                <w:bCs/>
                <w:lang w:eastAsia="en-US"/>
              </w:rPr>
            </w:pPr>
            <w:r w:rsidRPr="00A5430D">
              <w:rPr>
                <w:rFonts w:ascii="Georgia" w:hAnsi="Georgia"/>
                <w:bCs/>
                <w:lang w:eastAsia="en-US"/>
              </w:rPr>
              <w:t xml:space="preserve">Activities must end no later </w:t>
            </w:r>
            <w:r w:rsidR="008A53F6" w:rsidRPr="00A5430D">
              <w:rPr>
                <w:rFonts w:ascii="Georgia" w:hAnsi="Georgia"/>
                <w:bCs/>
                <w:lang w:eastAsia="en-US"/>
              </w:rPr>
              <w:t>than 31 December 2021</w:t>
            </w:r>
          </w:p>
          <w:p w:rsidR="00570CEC" w:rsidRPr="00A5430D" w:rsidRDefault="00570CEC" w:rsidP="00570CEC">
            <w:pPr>
              <w:pStyle w:val="ACEBodyText"/>
              <w:rPr>
                <w:rFonts w:ascii="Georgia" w:hAnsi="Georgia"/>
                <w:bCs/>
                <w:lang w:eastAsia="en-US"/>
              </w:rPr>
            </w:pPr>
          </w:p>
        </w:tc>
      </w:tr>
      <w:tr w:rsidR="00D16C8A" w:rsidRPr="00AF1144" w:rsidTr="00AF1144">
        <w:tc>
          <w:tcPr>
            <w:tcW w:w="4315" w:type="dxa"/>
            <w:shd w:val="clear" w:color="auto" w:fill="auto"/>
          </w:tcPr>
          <w:p w:rsidR="00D16C8A" w:rsidRPr="008A53F6" w:rsidRDefault="00B5045D" w:rsidP="00EB1D7D">
            <w:pPr>
              <w:pStyle w:val="ACEBodyText"/>
              <w:rPr>
                <w:rFonts w:ascii="Georgia" w:hAnsi="Georgia"/>
                <w:b/>
                <w:bCs/>
                <w:lang w:eastAsia="en-US"/>
              </w:rPr>
            </w:pPr>
            <w:r w:rsidRPr="008A53F6">
              <w:rPr>
                <w:rFonts w:ascii="Georgia" w:hAnsi="Georgia"/>
                <w:b/>
                <w:bCs/>
                <w:lang w:eastAsia="en-US"/>
              </w:rPr>
              <w:t>Minimum match funding from other sources</w:t>
            </w:r>
          </w:p>
        </w:tc>
        <w:tc>
          <w:tcPr>
            <w:tcW w:w="4474" w:type="dxa"/>
            <w:shd w:val="clear" w:color="auto" w:fill="auto"/>
          </w:tcPr>
          <w:p w:rsidR="00D16C8A" w:rsidRDefault="008A53F6" w:rsidP="00EB1D7D">
            <w:pPr>
              <w:pStyle w:val="ACEBodyText"/>
              <w:rPr>
                <w:rFonts w:ascii="Georgia" w:hAnsi="Georgia"/>
                <w:bCs/>
                <w:lang w:eastAsia="en-US"/>
              </w:rPr>
            </w:pPr>
            <w:r>
              <w:rPr>
                <w:rFonts w:ascii="Georgia" w:hAnsi="Georgia"/>
                <w:bCs/>
                <w:lang w:eastAsia="en-US"/>
              </w:rPr>
              <w:t xml:space="preserve">25 per cent of total project </w:t>
            </w:r>
            <w:r w:rsidR="00793DF0">
              <w:rPr>
                <w:rFonts w:ascii="Georgia" w:hAnsi="Georgia"/>
                <w:bCs/>
                <w:lang w:eastAsia="en-US"/>
              </w:rPr>
              <w:t>budget, this can include in kind support</w:t>
            </w:r>
          </w:p>
          <w:p w:rsidR="00570CEC" w:rsidRPr="008A53F6" w:rsidRDefault="00570CEC" w:rsidP="00EB1D7D">
            <w:pPr>
              <w:pStyle w:val="ACEBodyText"/>
              <w:rPr>
                <w:rFonts w:ascii="Georgia" w:hAnsi="Georgia"/>
                <w:bCs/>
                <w:lang w:eastAsia="en-US"/>
              </w:rPr>
            </w:pPr>
          </w:p>
        </w:tc>
      </w:tr>
      <w:tr w:rsidR="00434887" w:rsidRPr="00AF1144" w:rsidTr="00AF1144">
        <w:tc>
          <w:tcPr>
            <w:tcW w:w="4315" w:type="dxa"/>
            <w:shd w:val="clear" w:color="auto" w:fill="auto"/>
          </w:tcPr>
          <w:p w:rsidR="00434887" w:rsidRPr="008A53F6" w:rsidRDefault="00434887" w:rsidP="008A53F6">
            <w:pPr>
              <w:pStyle w:val="ACEBodyText"/>
              <w:rPr>
                <w:rFonts w:ascii="Georgia" w:hAnsi="Georgia"/>
                <w:b/>
                <w:bCs/>
                <w:lang w:eastAsia="en-US"/>
              </w:rPr>
            </w:pPr>
            <w:r w:rsidRPr="008A53F6">
              <w:rPr>
                <w:rFonts w:ascii="Georgia" w:hAnsi="Georgia"/>
                <w:b/>
                <w:bCs/>
                <w:lang w:eastAsia="en-US"/>
              </w:rPr>
              <w:t xml:space="preserve">Other key eligibility points </w:t>
            </w:r>
          </w:p>
        </w:tc>
        <w:tc>
          <w:tcPr>
            <w:tcW w:w="4474" w:type="dxa"/>
            <w:shd w:val="clear" w:color="auto" w:fill="auto"/>
          </w:tcPr>
          <w:p w:rsidR="00434887" w:rsidRDefault="00A5430D" w:rsidP="00EB1D7D">
            <w:pPr>
              <w:pStyle w:val="ACEBodyText"/>
              <w:rPr>
                <w:rFonts w:ascii="Georgia" w:hAnsi="Georgia"/>
                <w:bCs/>
                <w:lang w:eastAsia="en-US"/>
              </w:rPr>
            </w:pPr>
            <w:r>
              <w:rPr>
                <w:rFonts w:ascii="Georgia" w:hAnsi="Georgia"/>
                <w:bCs/>
                <w:lang w:eastAsia="en-US"/>
              </w:rPr>
              <w:t>Your current Creative People and Places activity will be scheduled to finish</w:t>
            </w:r>
            <w:r w:rsidR="00793DF0">
              <w:rPr>
                <w:rFonts w:ascii="Georgia" w:hAnsi="Georgia"/>
                <w:bCs/>
                <w:lang w:eastAsia="en-US"/>
              </w:rPr>
              <w:t xml:space="preserve"> no later than 31 December 2018.</w:t>
            </w:r>
          </w:p>
          <w:p w:rsidR="00570CEC" w:rsidRPr="008A53F6" w:rsidRDefault="00570CEC" w:rsidP="00EB1D7D">
            <w:pPr>
              <w:pStyle w:val="ACEBodyText"/>
              <w:rPr>
                <w:rFonts w:ascii="Georgia" w:hAnsi="Georgia"/>
                <w:bCs/>
                <w:lang w:eastAsia="en-US"/>
              </w:rPr>
            </w:pPr>
          </w:p>
        </w:tc>
      </w:tr>
      <w:tr w:rsidR="00C71E75" w:rsidRPr="00AF1144" w:rsidTr="00AF1144">
        <w:tc>
          <w:tcPr>
            <w:tcW w:w="4315" w:type="dxa"/>
            <w:shd w:val="clear" w:color="auto" w:fill="auto"/>
          </w:tcPr>
          <w:p w:rsidR="00C71E75" w:rsidRPr="008A53F6" w:rsidRDefault="00C71E75" w:rsidP="00EB1D7D">
            <w:pPr>
              <w:pStyle w:val="ACEBodyText"/>
              <w:rPr>
                <w:rFonts w:ascii="Georgia" w:hAnsi="Georgia"/>
                <w:b/>
                <w:bCs/>
                <w:lang w:eastAsia="en-US"/>
              </w:rPr>
            </w:pPr>
            <w:r w:rsidRPr="008A53F6">
              <w:rPr>
                <w:rFonts w:ascii="Georgia" w:hAnsi="Georgia"/>
                <w:b/>
                <w:bCs/>
                <w:lang w:eastAsia="en-US"/>
              </w:rPr>
              <w:t>When will we make our decision?</w:t>
            </w:r>
          </w:p>
        </w:tc>
        <w:tc>
          <w:tcPr>
            <w:tcW w:w="4474" w:type="dxa"/>
            <w:shd w:val="clear" w:color="auto" w:fill="auto"/>
          </w:tcPr>
          <w:p w:rsidR="00C71E75" w:rsidRDefault="00C71E75" w:rsidP="00570CEC">
            <w:pPr>
              <w:spacing w:line="320" w:lineRule="atLeast"/>
              <w:rPr>
                <w:rFonts w:ascii="Georgia" w:hAnsi="Georgia"/>
              </w:rPr>
            </w:pPr>
            <w:r w:rsidRPr="008A53F6">
              <w:rPr>
                <w:rFonts w:ascii="Georgia" w:hAnsi="Georgia"/>
              </w:rPr>
              <w:t xml:space="preserve">We will aim to notify applicants of our decision no later than </w:t>
            </w:r>
            <w:r w:rsidR="00A5430D">
              <w:rPr>
                <w:rFonts w:ascii="Georgia" w:hAnsi="Georgia"/>
              </w:rPr>
              <w:t>31 October 2017</w:t>
            </w:r>
          </w:p>
          <w:p w:rsidR="00570CEC" w:rsidRPr="008A53F6" w:rsidRDefault="00570CEC" w:rsidP="00570CEC">
            <w:pPr>
              <w:spacing w:line="320" w:lineRule="atLeast"/>
              <w:rPr>
                <w:rFonts w:ascii="Georgia" w:hAnsi="Georgia"/>
                <w:bCs/>
              </w:rPr>
            </w:pPr>
          </w:p>
        </w:tc>
      </w:tr>
    </w:tbl>
    <w:p w:rsidR="00BF39D9" w:rsidRDefault="00BF39D9">
      <w:pPr>
        <w:spacing w:line="240" w:lineRule="auto"/>
        <w:rPr>
          <w:rFonts w:ascii="Georgia" w:hAnsi="Georgia" w:cs="Arial"/>
          <w:b/>
          <w:bCs/>
          <w:szCs w:val="24"/>
          <w:lang w:eastAsia="en-GB"/>
        </w:rPr>
      </w:pPr>
    </w:p>
    <w:p w:rsidR="00F13A8E" w:rsidRPr="00AF1144" w:rsidRDefault="00F13A8E" w:rsidP="00F13A8E">
      <w:pPr>
        <w:spacing w:line="320" w:lineRule="atLeast"/>
        <w:rPr>
          <w:rFonts w:ascii="Georgia" w:hAnsi="Georgia" w:cs="Arial Black"/>
          <w:b/>
          <w:bCs/>
          <w:sz w:val="32"/>
          <w:szCs w:val="32"/>
          <w:lang w:eastAsia="en-GB"/>
        </w:rPr>
      </w:pPr>
      <w:r w:rsidRPr="00AF1144">
        <w:rPr>
          <w:rFonts w:ascii="Georgia" w:hAnsi="Georgia" w:cs="Arial Black"/>
          <w:b/>
          <w:bCs/>
          <w:sz w:val="32"/>
          <w:szCs w:val="32"/>
          <w:lang w:eastAsia="en-GB"/>
        </w:rPr>
        <w:t xml:space="preserve">Contents </w:t>
      </w:r>
    </w:p>
    <w:sdt>
      <w:sdtPr>
        <w:rPr>
          <w:rFonts w:ascii="Georgia" w:eastAsia="Times New Roman" w:hAnsi="Georgia" w:cs="Times New Roman"/>
          <w:b/>
          <w:bCs w:val="0"/>
          <w:color w:val="auto"/>
          <w:sz w:val="24"/>
          <w:szCs w:val="20"/>
        </w:rPr>
        <w:id w:val="293794982"/>
        <w:docPartObj>
          <w:docPartGallery w:val="Table of Contents"/>
          <w:docPartUnique/>
        </w:docPartObj>
      </w:sdtPr>
      <w:sdtEndPr>
        <w:rPr>
          <w:b w:val="0"/>
          <w:noProof/>
        </w:rPr>
      </w:sdtEndPr>
      <w:sdtContent>
        <w:p w:rsidR="0075246B" w:rsidRPr="00AF1144" w:rsidRDefault="0075246B">
          <w:pPr>
            <w:pStyle w:val="TOCHeading"/>
            <w:rPr>
              <w:rFonts w:ascii="Georgia" w:hAnsi="Georgia"/>
            </w:rPr>
          </w:pPr>
        </w:p>
        <w:p w:rsidR="00570CEC" w:rsidRDefault="008416EB">
          <w:pPr>
            <w:pStyle w:val="TOC1"/>
            <w:tabs>
              <w:tab w:val="right" w:leader="dot" w:pos="9063"/>
            </w:tabs>
            <w:rPr>
              <w:rFonts w:asciiTheme="minorHAnsi" w:eastAsiaTheme="minorEastAsia" w:hAnsiTheme="minorHAnsi" w:cstheme="minorBidi"/>
              <w:b w:val="0"/>
              <w:noProof/>
              <w:sz w:val="22"/>
              <w:szCs w:val="22"/>
            </w:rPr>
          </w:pPr>
          <w:r>
            <w:fldChar w:fldCharType="begin"/>
          </w:r>
          <w:r>
            <w:instrText xml:space="preserve"> TOC \o "1-3" \h \z \u </w:instrText>
          </w:r>
          <w:r>
            <w:fldChar w:fldCharType="separate"/>
          </w:r>
          <w:hyperlink w:anchor="_Toc479593830" w:history="1">
            <w:r w:rsidR="00570CEC" w:rsidRPr="00696309">
              <w:rPr>
                <w:rStyle w:val="Hyperlink"/>
                <w:noProof/>
              </w:rPr>
              <w:t>Section one – introduction</w:t>
            </w:r>
            <w:r w:rsidR="00570CEC">
              <w:rPr>
                <w:noProof/>
                <w:webHidden/>
              </w:rPr>
              <w:tab/>
            </w:r>
            <w:r w:rsidR="00570CEC">
              <w:rPr>
                <w:noProof/>
                <w:webHidden/>
              </w:rPr>
              <w:fldChar w:fldCharType="begin"/>
            </w:r>
            <w:r w:rsidR="00570CEC">
              <w:rPr>
                <w:noProof/>
                <w:webHidden/>
              </w:rPr>
              <w:instrText xml:space="preserve"> PAGEREF _Toc479593830 \h </w:instrText>
            </w:r>
            <w:r w:rsidR="00570CEC">
              <w:rPr>
                <w:noProof/>
                <w:webHidden/>
              </w:rPr>
            </w:r>
            <w:r w:rsidR="00570CEC">
              <w:rPr>
                <w:noProof/>
                <w:webHidden/>
              </w:rPr>
              <w:fldChar w:fldCharType="separate"/>
            </w:r>
            <w:r w:rsidR="008D6D8C">
              <w:rPr>
                <w:noProof/>
                <w:webHidden/>
              </w:rPr>
              <w:t>3</w:t>
            </w:r>
            <w:r w:rsidR="00570CEC">
              <w:rPr>
                <w:noProof/>
                <w:webHidden/>
              </w:rPr>
              <w:fldChar w:fldCharType="end"/>
            </w:r>
          </w:hyperlink>
        </w:p>
        <w:p w:rsidR="00570CEC" w:rsidRDefault="00B5054E">
          <w:pPr>
            <w:pStyle w:val="TOC2"/>
            <w:tabs>
              <w:tab w:val="right" w:leader="dot" w:pos="9063"/>
            </w:tabs>
            <w:rPr>
              <w:rFonts w:asciiTheme="minorHAnsi" w:eastAsiaTheme="minorEastAsia" w:hAnsiTheme="minorHAnsi" w:cstheme="minorBidi"/>
              <w:noProof/>
              <w:sz w:val="22"/>
              <w:szCs w:val="22"/>
            </w:rPr>
          </w:pPr>
          <w:hyperlink w:anchor="_Toc479593831" w:history="1">
            <w:r w:rsidR="00570CEC" w:rsidRPr="00696309">
              <w:rPr>
                <w:rStyle w:val="Hyperlink"/>
                <w:noProof/>
              </w:rPr>
              <w:t>Welcome</w:t>
            </w:r>
            <w:r w:rsidR="00570CEC">
              <w:rPr>
                <w:noProof/>
                <w:webHidden/>
              </w:rPr>
              <w:tab/>
            </w:r>
            <w:r w:rsidR="00570CEC">
              <w:rPr>
                <w:noProof/>
                <w:webHidden/>
              </w:rPr>
              <w:fldChar w:fldCharType="begin"/>
            </w:r>
            <w:r w:rsidR="00570CEC">
              <w:rPr>
                <w:noProof/>
                <w:webHidden/>
              </w:rPr>
              <w:instrText xml:space="preserve"> PAGEREF _Toc479593831 \h </w:instrText>
            </w:r>
            <w:r w:rsidR="00570CEC">
              <w:rPr>
                <w:noProof/>
                <w:webHidden/>
              </w:rPr>
            </w:r>
            <w:r w:rsidR="00570CEC">
              <w:rPr>
                <w:noProof/>
                <w:webHidden/>
              </w:rPr>
              <w:fldChar w:fldCharType="separate"/>
            </w:r>
            <w:r w:rsidR="008D6D8C">
              <w:rPr>
                <w:noProof/>
                <w:webHidden/>
              </w:rPr>
              <w:t>3</w:t>
            </w:r>
            <w:r w:rsidR="00570CEC">
              <w:rPr>
                <w:noProof/>
                <w:webHidden/>
              </w:rPr>
              <w:fldChar w:fldCharType="end"/>
            </w:r>
          </w:hyperlink>
        </w:p>
        <w:p w:rsidR="00570CEC" w:rsidRDefault="00B5054E">
          <w:pPr>
            <w:pStyle w:val="TOC2"/>
            <w:tabs>
              <w:tab w:val="right" w:leader="dot" w:pos="9063"/>
            </w:tabs>
            <w:rPr>
              <w:rFonts w:asciiTheme="minorHAnsi" w:eastAsiaTheme="minorEastAsia" w:hAnsiTheme="minorHAnsi" w:cstheme="minorBidi"/>
              <w:noProof/>
              <w:sz w:val="22"/>
              <w:szCs w:val="22"/>
            </w:rPr>
          </w:pPr>
          <w:hyperlink w:anchor="_Toc479593832" w:history="1">
            <w:r w:rsidR="00570CEC" w:rsidRPr="00696309">
              <w:rPr>
                <w:rStyle w:val="Hyperlink"/>
                <w:noProof/>
              </w:rPr>
              <w:t>About Arts Council England</w:t>
            </w:r>
            <w:r w:rsidR="00570CEC">
              <w:rPr>
                <w:noProof/>
                <w:webHidden/>
              </w:rPr>
              <w:tab/>
            </w:r>
            <w:r w:rsidR="00570CEC">
              <w:rPr>
                <w:noProof/>
                <w:webHidden/>
              </w:rPr>
              <w:fldChar w:fldCharType="begin"/>
            </w:r>
            <w:r w:rsidR="00570CEC">
              <w:rPr>
                <w:noProof/>
                <w:webHidden/>
              </w:rPr>
              <w:instrText xml:space="preserve"> PAGEREF _Toc479593832 \h </w:instrText>
            </w:r>
            <w:r w:rsidR="00570CEC">
              <w:rPr>
                <w:noProof/>
                <w:webHidden/>
              </w:rPr>
            </w:r>
            <w:r w:rsidR="00570CEC">
              <w:rPr>
                <w:noProof/>
                <w:webHidden/>
              </w:rPr>
              <w:fldChar w:fldCharType="separate"/>
            </w:r>
            <w:r w:rsidR="008D6D8C">
              <w:rPr>
                <w:noProof/>
                <w:webHidden/>
              </w:rPr>
              <w:t>3</w:t>
            </w:r>
            <w:r w:rsidR="00570CEC">
              <w:rPr>
                <w:noProof/>
                <w:webHidden/>
              </w:rPr>
              <w:fldChar w:fldCharType="end"/>
            </w:r>
          </w:hyperlink>
        </w:p>
        <w:p w:rsidR="00570CEC" w:rsidRDefault="00B5054E">
          <w:pPr>
            <w:pStyle w:val="TOC2"/>
            <w:tabs>
              <w:tab w:val="right" w:leader="dot" w:pos="9063"/>
            </w:tabs>
            <w:rPr>
              <w:rFonts w:asciiTheme="minorHAnsi" w:eastAsiaTheme="minorEastAsia" w:hAnsiTheme="minorHAnsi" w:cstheme="minorBidi"/>
              <w:noProof/>
              <w:sz w:val="22"/>
              <w:szCs w:val="22"/>
            </w:rPr>
          </w:pPr>
          <w:hyperlink w:anchor="_Toc479593833" w:history="1">
            <w:r w:rsidR="00570CEC" w:rsidRPr="00696309">
              <w:rPr>
                <w:rStyle w:val="Hyperlink"/>
                <w:noProof/>
              </w:rPr>
              <w:t>About Arts Council England’s strategic funds 2015-18</w:t>
            </w:r>
            <w:r w:rsidR="00570CEC">
              <w:rPr>
                <w:noProof/>
                <w:webHidden/>
              </w:rPr>
              <w:tab/>
            </w:r>
            <w:r w:rsidR="00570CEC">
              <w:rPr>
                <w:noProof/>
                <w:webHidden/>
              </w:rPr>
              <w:fldChar w:fldCharType="begin"/>
            </w:r>
            <w:r w:rsidR="00570CEC">
              <w:rPr>
                <w:noProof/>
                <w:webHidden/>
              </w:rPr>
              <w:instrText xml:space="preserve"> PAGEREF _Toc479593833 \h </w:instrText>
            </w:r>
            <w:r w:rsidR="00570CEC">
              <w:rPr>
                <w:noProof/>
                <w:webHidden/>
              </w:rPr>
            </w:r>
            <w:r w:rsidR="00570CEC">
              <w:rPr>
                <w:noProof/>
                <w:webHidden/>
              </w:rPr>
              <w:fldChar w:fldCharType="separate"/>
            </w:r>
            <w:r w:rsidR="008D6D8C">
              <w:rPr>
                <w:noProof/>
                <w:webHidden/>
              </w:rPr>
              <w:t>4</w:t>
            </w:r>
            <w:r w:rsidR="00570CEC">
              <w:rPr>
                <w:noProof/>
                <w:webHidden/>
              </w:rPr>
              <w:fldChar w:fldCharType="end"/>
            </w:r>
          </w:hyperlink>
        </w:p>
        <w:p w:rsidR="00570CEC" w:rsidRDefault="00570CEC">
          <w:pPr>
            <w:pStyle w:val="TOC1"/>
            <w:tabs>
              <w:tab w:val="right" w:leader="dot" w:pos="9063"/>
            </w:tabs>
            <w:rPr>
              <w:rStyle w:val="Hyperlink"/>
              <w:noProof/>
            </w:rPr>
          </w:pPr>
        </w:p>
        <w:p w:rsidR="00570CEC" w:rsidRDefault="00B5054E">
          <w:pPr>
            <w:pStyle w:val="TOC1"/>
            <w:tabs>
              <w:tab w:val="right" w:leader="dot" w:pos="9063"/>
            </w:tabs>
            <w:rPr>
              <w:rFonts w:asciiTheme="minorHAnsi" w:eastAsiaTheme="minorEastAsia" w:hAnsiTheme="minorHAnsi" w:cstheme="minorBidi"/>
              <w:b w:val="0"/>
              <w:noProof/>
              <w:sz w:val="22"/>
              <w:szCs w:val="22"/>
            </w:rPr>
          </w:pPr>
          <w:hyperlink w:anchor="_Toc479593834" w:history="1">
            <w:r w:rsidR="00570CEC" w:rsidRPr="00696309">
              <w:rPr>
                <w:rStyle w:val="Hyperlink"/>
                <w:noProof/>
              </w:rPr>
              <w:t>Section two – purpose of Creative People and Places</w:t>
            </w:r>
            <w:r w:rsidR="00570CEC">
              <w:rPr>
                <w:noProof/>
                <w:webHidden/>
              </w:rPr>
              <w:tab/>
            </w:r>
            <w:r w:rsidR="00570CEC">
              <w:rPr>
                <w:noProof/>
                <w:webHidden/>
              </w:rPr>
              <w:fldChar w:fldCharType="begin"/>
            </w:r>
            <w:r w:rsidR="00570CEC">
              <w:rPr>
                <w:noProof/>
                <w:webHidden/>
              </w:rPr>
              <w:instrText xml:space="preserve"> PAGEREF _Toc479593834 \h </w:instrText>
            </w:r>
            <w:r w:rsidR="00570CEC">
              <w:rPr>
                <w:noProof/>
                <w:webHidden/>
              </w:rPr>
            </w:r>
            <w:r w:rsidR="00570CEC">
              <w:rPr>
                <w:noProof/>
                <w:webHidden/>
              </w:rPr>
              <w:fldChar w:fldCharType="separate"/>
            </w:r>
            <w:r w:rsidR="008D6D8C">
              <w:rPr>
                <w:noProof/>
                <w:webHidden/>
              </w:rPr>
              <w:t>5</w:t>
            </w:r>
            <w:r w:rsidR="00570CEC">
              <w:rPr>
                <w:noProof/>
                <w:webHidden/>
              </w:rPr>
              <w:fldChar w:fldCharType="end"/>
            </w:r>
          </w:hyperlink>
        </w:p>
        <w:p w:rsidR="00570CEC" w:rsidRDefault="00B5054E">
          <w:pPr>
            <w:pStyle w:val="TOC2"/>
            <w:tabs>
              <w:tab w:val="right" w:leader="dot" w:pos="9063"/>
            </w:tabs>
            <w:rPr>
              <w:rFonts w:asciiTheme="minorHAnsi" w:eastAsiaTheme="minorEastAsia" w:hAnsiTheme="minorHAnsi" w:cstheme="minorBidi"/>
              <w:noProof/>
              <w:sz w:val="22"/>
              <w:szCs w:val="22"/>
            </w:rPr>
          </w:pPr>
          <w:hyperlink w:anchor="_Toc479593835" w:history="1">
            <w:r w:rsidR="00570CEC" w:rsidRPr="00696309">
              <w:rPr>
                <w:rStyle w:val="Hyperlink"/>
                <w:noProof/>
              </w:rPr>
              <w:t>Aims and outcomes</w:t>
            </w:r>
            <w:r w:rsidR="00570CEC">
              <w:rPr>
                <w:noProof/>
                <w:webHidden/>
              </w:rPr>
              <w:tab/>
            </w:r>
            <w:r w:rsidR="00570CEC">
              <w:rPr>
                <w:noProof/>
                <w:webHidden/>
              </w:rPr>
              <w:fldChar w:fldCharType="begin"/>
            </w:r>
            <w:r w:rsidR="00570CEC">
              <w:rPr>
                <w:noProof/>
                <w:webHidden/>
              </w:rPr>
              <w:instrText xml:space="preserve"> PAGEREF _Toc479593835 \h </w:instrText>
            </w:r>
            <w:r w:rsidR="00570CEC">
              <w:rPr>
                <w:noProof/>
                <w:webHidden/>
              </w:rPr>
            </w:r>
            <w:r w:rsidR="00570CEC">
              <w:rPr>
                <w:noProof/>
                <w:webHidden/>
              </w:rPr>
              <w:fldChar w:fldCharType="separate"/>
            </w:r>
            <w:r w:rsidR="008D6D8C">
              <w:rPr>
                <w:noProof/>
                <w:webHidden/>
              </w:rPr>
              <w:t>5</w:t>
            </w:r>
            <w:r w:rsidR="00570CEC">
              <w:rPr>
                <w:noProof/>
                <w:webHidden/>
              </w:rPr>
              <w:fldChar w:fldCharType="end"/>
            </w:r>
          </w:hyperlink>
        </w:p>
        <w:p w:rsidR="00570CEC" w:rsidRDefault="00B5054E">
          <w:pPr>
            <w:pStyle w:val="TOC2"/>
            <w:tabs>
              <w:tab w:val="right" w:leader="dot" w:pos="9063"/>
            </w:tabs>
            <w:rPr>
              <w:rFonts w:asciiTheme="minorHAnsi" w:eastAsiaTheme="minorEastAsia" w:hAnsiTheme="minorHAnsi" w:cstheme="minorBidi"/>
              <w:noProof/>
              <w:sz w:val="22"/>
              <w:szCs w:val="22"/>
            </w:rPr>
          </w:pPr>
          <w:hyperlink w:anchor="_Toc479593836" w:history="1">
            <w:r w:rsidR="00570CEC" w:rsidRPr="00696309">
              <w:rPr>
                <w:rStyle w:val="Hyperlink"/>
                <w:noProof/>
              </w:rPr>
              <w:t>How much funding is available?</w:t>
            </w:r>
            <w:r w:rsidR="00570CEC">
              <w:rPr>
                <w:noProof/>
                <w:webHidden/>
              </w:rPr>
              <w:tab/>
            </w:r>
            <w:r w:rsidR="00570CEC">
              <w:rPr>
                <w:noProof/>
                <w:webHidden/>
              </w:rPr>
              <w:fldChar w:fldCharType="begin"/>
            </w:r>
            <w:r w:rsidR="00570CEC">
              <w:rPr>
                <w:noProof/>
                <w:webHidden/>
              </w:rPr>
              <w:instrText xml:space="preserve"> PAGEREF _Toc479593836 \h </w:instrText>
            </w:r>
            <w:r w:rsidR="00570CEC">
              <w:rPr>
                <w:noProof/>
                <w:webHidden/>
              </w:rPr>
            </w:r>
            <w:r w:rsidR="00570CEC">
              <w:rPr>
                <w:noProof/>
                <w:webHidden/>
              </w:rPr>
              <w:fldChar w:fldCharType="separate"/>
            </w:r>
            <w:r w:rsidR="008D6D8C">
              <w:rPr>
                <w:noProof/>
                <w:webHidden/>
              </w:rPr>
              <w:t>6</w:t>
            </w:r>
            <w:r w:rsidR="00570CEC">
              <w:rPr>
                <w:noProof/>
                <w:webHidden/>
              </w:rPr>
              <w:fldChar w:fldCharType="end"/>
            </w:r>
          </w:hyperlink>
        </w:p>
        <w:p w:rsidR="00570CEC" w:rsidRDefault="00570CEC">
          <w:pPr>
            <w:pStyle w:val="TOC1"/>
            <w:tabs>
              <w:tab w:val="right" w:leader="dot" w:pos="9063"/>
            </w:tabs>
            <w:rPr>
              <w:rStyle w:val="Hyperlink"/>
              <w:noProof/>
            </w:rPr>
          </w:pPr>
        </w:p>
        <w:p w:rsidR="00570CEC" w:rsidRDefault="00B5054E">
          <w:pPr>
            <w:pStyle w:val="TOC1"/>
            <w:tabs>
              <w:tab w:val="right" w:leader="dot" w:pos="9063"/>
            </w:tabs>
            <w:rPr>
              <w:rFonts w:asciiTheme="minorHAnsi" w:eastAsiaTheme="minorEastAsia" w:hAnsiTheme="minorHAnsi" w:cstheme="minorBidi"/>
              <w:b w:val="0"/>
              <w:noProof/>
              <w:sz w:val="22"/>
              <w:szCs w:val="22"/>
            </w:rPr>
          </w:pPr>
          <w:hyperlink w:anchor="_Toc479593837" w:history="1">
            <w:r w:rsidR="00570CEC" w:rsidRPr="00696309">
              <w:rPr>
                <w:rStyle w:val="Hyperlink"/>
                <w:noProof/>
              </w:rPr>
              <w:t>Section three – eligibility</w:t>
            </w:r>
            <w:r w:rsidR="00570CEC">
              <w:rPr>
                <w:noProof/>
                <w:webHidden/>
              </w:rPr>
              <w:tab/>
            </w:r>
            <w:r w:rsidR="00570CEC">
              <w:rPr>
                <w:noProof/>
                <w:webHidden/>
              </w:rPr>
              <w:fldChar w:fldCharType="begin"/>
            </w:r>
            <w:r w:rsidR="00570CEC">
              <w:rPr>
                <w:noProof/>
                <w:webHidden/>
              </w:rPr>
              <w:instrText xml:space="preserve"> PAGEREF _Toc479593837 \h </w:instrText>
            </w:r>
            <w:r w:rsidR="00570CEC">
              <w:rPr>
                <w:noProof/>
                <w:webHidden/>
              </w:rPr>
            </w:r>
            <w:r w:rsidR="00570CEC">
              <w:rPr>
                <w:noProof/>
                <w:webHidden/>
              </w:rPr>
              <w:fldChar w:fldCharType="separate"/>
            </w:r>
            <w:r w:rsidR="008D6D8C">
              <w:rPr>
                <w:noProof/>
                <w:webHidden/>
              </w:rPr>
              <w:t>7</w:t>
            </w:r>
            <w:r w:rsidR="00570CEC">
              <w:rPr>
                <w:noProof/>
                <w:webHidden/>
              </w:rPr>
              <w:fldChar w:fldCharType="end"/>
            </w:r>
          </w:hyperlink>
        </w:p>
        <w:p w:rsidR="00570CEC" w:rsidRDefault="00B5054E">
          <w:pPr>
            <w:pStyle w:val="TOC2"/>
            <w:tabs>
              <w:tab w:val="right" w:leader="dot" w:pos="9063"/>
            </w:tabs>
            <w:rPr>
              <w:rFonts w:asciiTheme="minorHAnsi" w:eastAsiaTheme="minorEastAsia" w:hAnsiTheme="minorHAnsi" w:cstheme="minorBidi"/>
              <w:noProof/>
              <w:sz w:val="22"/>
              <w:szCs w:val="22"/>
            </w:rPr>
          </w:pPr>
          <w:hyperlink w:anchor="_Toc479593838" w:history="1">
            <w:r w:rsidR="00570CEC" w:rsidRPr="00696309">
              <w:rPr>
                <w:rStyle w:val="Hyperlink"/>
                <w:noProof/>
              </w:rPr>
              <w:t>Places and lead applicants potentially eligible to apply</w:t>
            </w:r>
            <w:r w:rsidR="00570CEC">
              <w:rPr>
                <w:noProof/>
                <w:webHidden/>
              </w:rPr>
              <w:tab/>
            </w:r>
            <w:r w:rsidR="00570CEC">
              <w:rPr>
                <w:noProof/>
                <w:webHidden/>
              </w:rPr>
              <w:fldChar w:fldCharType="begin"/>
            </w:r>
            <w:r w:rsidR="00570CEC">
              <w:rPr>
                <w:noProof/>
                <w:webHidden/>
              </w:rPr>
              <w:instrText xml:space="preserve"> PAGEREF _Toc479593838 \h </w:instrText>
            </w:r>
            <w:r w:rsidR="00570CEC">
              <w:rPr>
                <w:noProof/>
                <w:webHidden/>
              </w:rPr>
            </w:r>
            <w:r w:rsidR="00570CEC">
              <w:rPr>
                <w:noProof/>
                <w:webHidden/>
              </w:rPr>
              <w:fldChar w:fldCharType="separate"/>
            </w:r>
            <w:r w:rsidR="008D6D8C">
              <w:rPr>
                <w:noProof/>
                <w:webHidden/>
              </w:rPr>
              <w:t>9</w:t>
            </w:r>
            <w:r w:rsidR="00570CEC">
              <w:rPr>
                <w:noProof/>
                <w:webHidden/>
              </w:rPr>
              <w:fldChar w:fldCharType="end"/>
            </w:r>
          </w:hyperlink>
        </w:p>
        <w:p w:rsidR="00570CEC" w:rsidRDefault="00B5054E">
          <w:pPr>
            <w:pStyle w:val="TOC2"/>
            <w:tabs>
              <w:tab w:val="right" w:leader="dot" w:pos="9063"/>
            </w:tabs>
            <w:rPr>
              <w:rFonts w:asciiTheme="minorHAnsi" w:eastAsiaTheme="minorEastAsia" w:hAnsiTheme="minorHAnsi" w:cstheme="minorBidi"/>
              <w:noProof/>
              <w:sz w:val="22"/>
              <w:szCs w:val="22"/>
            </w:rPr>
          </w:pPr>
          <w:hyperlink w:anchor="_Toc479593839" w:history="1">
            <w:r w:rsidR="00570CEC" w:rsidRPr="00696309">
              <w:rPr>
                <w:rStyle w:val="Hyperlink"/>
                <w:noProof/>
              </w:rPr>
              <w:t>Consortia and partnership agreements</w:t>
            </w:r>
            <w:r w:rsidR="00570CEC">
              <w:rPr>
                <w:noProof/>
                <w:webHidden/>
              </w:rPr>
              <w:tab/>
            </w:r>
            <w:r w:rsidR="00570CEC">
              <w:rPr>
                <w:noProof/>
                <w:webHidden/>
              </w:rPr>
              <w:fldChar w:fldCharType="begin"/>
            </w:r>
            <w:r w:rsidR="00570CEC">
              <w:rPr>
                <w:noProof/>
                <w:webHidden/>
              </w:rPr>
              <w:instrText xml:space="preserve"> PAGEREF _Toc479593839 \h </w:instrText>
            </w:r>
            <w:r w:rsidR="00570CEC">
              <w:rPr>
                <w:noProof/>
                <w:webHidden/>
              </w:rPr>
            </w:r>
            <w:r w:rsidR="00570CEC">
              <w:rPr>
                <w:noProof/>
                <w:webHidden/>
              </w:rPr>
              <w:fldChar w:fldCharType="separate"/>
            </w:r>
            <w:r w:rsidR="008D6D8C">
              <w:rPr>
                <w:noProof/>
                <w:webHidden/>
              </w:rPr>
              <w:t>9</w:t>
            </w:r>
            <w:r w:rsidR="00570CEC">
              <w:rPr>
                <w:noProof/>
                <w:webHidden/>
              </w:rPr>
              <w:fldChar w:fldCharType="end"/>
            </w:r>
          </w:hyperlink>
        </w:p>
        <w:p w:rsidR="00570CEC" w:rsidRDefault="00570CEC">
          <w:pPr>
            <w:pStyle w:val="TOC1"/>
            <w:tabs>
              <w:tab w:val="right" w:leader="dot" w:pos="9063"/>
            </w:tabs>
            <w:rPr>
              <w:rStyle w:val="Hyperlink"/>
              <w:noProof/>
            </w:rPr>
          </w:pPr>
        </w:p>
        <w:p w:rsidR="00570CEC" w:rsidRDefault="00B5054E">
          <w:pPr>
            <w:pStyle w:val="TOC1"/>
            <w:tabs>
              <w:tab w:val="right" w:leader="dot" w:pos="9063"/>
            </w:tabs>
            <w:rPr>
              <w:rFonts w:asciiTheme="minorHAnsi" w:eastAsiaTheme="minorEastAsia" w:hAnsiTheme="minorHAnsi" w:cstheme="minorBidi"/>
              <w:b w:val="0"/>
              <w:noProof/>
              <w:sz w:val="22"/>
              <w:szCs w:val="22"/>
            </w:rPr>
          </w:pPr>
          <w:hyperlink w:anchor="_Toc479593840" w:history="1">
            <w:r w:rsidR="00570CEC" w:rsidRPr="00696309">
              <w:rPr>
                <w:rStyle w:val="Hyperlink"/>
                <w:noProof/>
              </w:rPr>
              <w:t>Section four – what you will be expected to deliver</w:t>
            </w:r>
            <w:r w:rsidR="00570CEC">
              <w:rPr>
                <w:noProof/>
                <w:webHidden/>
              </w:rPr>
              <w:tab/>
            </w:r>
            <w:r w:rsidR="00570CEC">
              <w:rPr>
                <w:noProof/>
                <w:webHidden/>
              </w:rPr>
              <w:fldChar w:fldCharType="begin"/>
            </w:r>
            <w:r w:rsidR="00570CEC">
              <w:rPr>
                <w:noProof/>
                <w:webHidden/>
              </w:rPr>
              <w:instrText xml:space="preserve"> PAGEREF _Toc479593840 \h </w:instrText>
            </w:r>
            <w:r w:rsidR="00570CEC">
              <w:rPr>
                <w:noProof/>
                <w:webHidden/>
              </w:rPr>
            </w:r>
            <w:r w:rsidR="00570CEC">
              <w:rPr>
                <w:noProof/>
                <w:webHidden/>
              </w:rPr>
              <w:fldChar w:fldCharType="separate"/>
            </w:r>
            <w:r w:rsidR="008D6D8C">
              <w:rPr>
                <w:noProof/>
                <w:webHidden/>
              </w:rPr>
              <w:t>10</w:t>
            </w:r>
            <w:r w:rsidR="00570CEC">
              <w:rPr>
                <w:noProof/>
                <w:webHidden/>
              </w:rPr>
              <w:fldChar w:fldCharType="end"/>
            </w:r>
          </w:hyperlink>
        </w:p>
        <w:p w:rsidR="00570CEC" w:rsidRDefault="00570CEC">
          <w:pPr>
            <w:pStyle w:val="TOC1"/>
            <w:tabs>
              <w:tab w:val="right" w:leader="dot" w:pos="9063"/>
            </w:tabs>
            <w:rPr>
              <w:rStyle w:val="Hyperlink"/>
              <w:noProof/>
            </w:rPr>
          </w:pPr>
        </w:p>
        <w:p w:rsidR="00570CEC" w:rsidRDefault="00B5054E">
          <w:pPr>
            <w:pStyle w:val="TOC1"/>
            <w:tabs>
              <w:tab w:val="right" w:leader="dot" w:pos="9063"/>
            </w:tabs>
            <w:rPr>
              <w:rFonts w:asciiTheme="minorHAnsi" w:eastAsiaTheme="minorEastAsia" w:hAnsiTheme="minorHAnsi" w:cstheme="minorBidi"/>
              <w:b w:val="0"/>
              <w:noProof/>
              <w:sz w:val="22"/>
              <w:szCs w:val="22"/>
            </w:rPr>
          </w:pPr>
          <w:hyperlink w:anchor="_Toc479593841" w:history="1">
            <w:r w:rsidR="00570CEC" w:rsidRPr="00696309">
              <w:rPr>
                <w:rStyle w:val="Hyperlink"/>
                <w:noProof/>
              </w:rPr>
              <w:t>Section five – how to apply</w:t>
            </w:r>
            <w:r w:rsidR="00570CEC">
              <w:rPr>
                <w:noProof/>
                <w:webHidden/>
              </w:rPr>
              <w:tab/>
            </w:r>
            <w:r w:rsidR="00570CEC">
              <w:rPr>
                <w:noProof/>
                <w:webHidden/>
              </w:rPr>
              <w:fldChar w:fldCharType="begin"/>
            </w:r>
            <w:r w:rsidR="00570CEC">
              <w:rPr>
                <w:noProof/>
                <w:webHidden/>
              </w:rPr>
              <w:instrText xml:space="preserve"> PAGEREF _Toc479593841 \h </w:instrText>
            </w:r>
            <w:r w:rsidR="00570CEC">
              <w:rPr>
                <w:noProof/>
                <w:webHidden/>
              </w:rPr>
            </w:r>
            <w:r w:rsidR="00570CEC">
              <w:rPr>
                <w:noProof/>
                <w:webHidden/>
              </w:rPr>
              <w:fldChar w:fldCharType="separate"/>
            </w:r>
            <w:r w:rsidR="008D6D8C">
              <w:rPr>
                <w:noProof/>
                <w:webHidden/>
              </w:rPr>
              <w:t>12</w:t>
            </w:r>
            <w:r w:rsidR="00570CEC">
              <w:rPr>
                <w:noProof/>
                <w:webHidden/>
              </w:rPr>
              <w:fldChar w:fldCharType="end"/>
            </w:r>
          </w:hyperlink>
        </w:p>
        <w:p w:rsidR="00570CEC" w:rsidRDefault="00B5054E">
          <w:pPr>
            <w:pStyle w:val="TOC2"/>
            <w:tabs>
              <w:tab w:val="right" w:leader="dot" w:pos="9063"/>
            </w:tabs>
            <w:rPr>
              <w:rFonts w:asciiTheme="minorHAnsi" w:eastAsiaTheme="minorEastAsia" w:hAnsiTheme="minorHAnsi" w:cstheme="minorBidi"/>
              <w:noProof/>
              <w:sz w:val="22"/>
              <w:szCs w:val="22"/>
            </w:rPr>
          </w:pPr>
          <w:hyperlink w:anchor="_Toc479593842" w:history="1">
            <w:r w:rsidR="00570CEC" w:rsidRPr="00696309">
              <w:rPr>
                <w:rStyle w:val="Hyperlink"/>
                <w:noProof/>
              </w:rPr>
              <w:t>When to apply</w:t>
            </w:r>
            <w:r w:rsidR="00570CEC">
              <w:rPr>
                <w:noProof/>
                <w:webHidden/>
              </w:rPr>
              <w:tab/>
            </w:r>
            <w:r w:rsidR="00570CEC">
              <w:rPr>
                <w:noProof/>
                <w:webHidden/>
              </w:rPr>
              <w:fldChar w:fldCharType="begin"/>
            </w:r>
            <w:r w:rsidR="00570CEC">
              <w:rPr>
                <w:noProof/>
                <w:webHidden/>
              </w:rPr>
              <w:instrText xml:space="preserve"> PAGEREF _Toc479593842 \h </w:instrText>
            </w:r>
            <w:r w:rsidR="00570CEC">
              <w:rPr>
                <w:noProof/>
                <w:webHidden/>
              </w:rPr>
            </w:r>
            <w:r w:rsidR="00570CEC">
              <w:rPr>
                <w:noProof/>
                <w:webHidden/>
              </w:rPr>
              <w:fldChar w:fldCharType="separate"/>
            </w:r>
            <w:r w:rsidR="008D6D8C">
              <w:rPr>
                <w:noProof/>
                <w:webHidden/>
              </w:rPr>
              <w:t>12</w:t>
            </w:r>
            <w:r w:rsidR="00570CEC">
              <w:rPr>
                <w:noProof/>
                <w:webHidden/>
              </w:rPr>
              <w:fldChar w:fldCharType="end"/>
            </w:r>
          </w:hyperlink>
        </w:p>
        <w:p w:rsidR="00570CEC" w:rsidRDefault="00B5054E">
          <w:pPr>
            <w:pStyle w:val="TOC2"/>
            <w:tabs>
              <w:tab w:val="right" w:leader="dot" w:pos="9063"/>
            </w:tabs>
            <w:rPr>
              <w:rFonts w:asciiTheme="minorHAnsi" w:eastAsiaTheme="minorEastAsia" w:hAnsiTheme="minorHAnsi" w:cstheme="minorBidi"/>
              <w:noProof/>
              <w:sz w:val="22"/>
              <w:szCs w:val="22"/>
            </w:rPr>
          </w:pPr>
          <w:hyperlink w:anchor="_Toc479593843" w:history="1">
            <w:r w:rsidR="00570CEC" w:rsidRPr="00696309">
              <w:rPr>
                <w:rStyle w:val="Hyperlink"/>
                <w:noProof/>
              </w:rPr>
              <w:t>Application process</w:t>
            </w:r>
            <w:r w:rsidR="00570CEC">
              <w:rPr>
                <w:noProof/>
                <w:webHidden/>
              </w:rPr>
              <w:tab/>
            </w:r>
            <w:r w:rsidR="00570CEC">
              <w:rPr>
                <w:noProof/>
                <w:webHidden/>
              </w:rPr>
              <w:fldChar w:fldCharType="begin"/>
            </w:r>
            <w:r w:rsidR="00570CEC">
              <w:rPr>
                <w:noProof/>
                <w:webHidden/>
              </w:rPr>
              <w:instrText xml:space="preserve"> PAGEREF _Toc479593843 \h </w:instrText>
            </w:r>
            <w:r w:rsidR="00570CEC">
              <w:rPr>
                <w:noProof/>
                <w:webHidden/>
              </w:rPr>
            </w:r>
            <w:r w:rsidR="00570CEC">
              <w:rPr>
                <w:noProof/>
                <w:webHidden/>
              </w:rPr>
              <w:fldChar w:fldCharType="separate"/>
            </w:r>
            <w:r w:rsidR="008D6D8C">
              <w:rPr>
                <w:noProof/>
                <w:webHidden/>
              </w:rPr>
              <w:t>12</w:t>
            </w:r>
            <w:r w:rsidR="00570CEC">
              <w:rPr>
                <w:noProof/>
                <w:webHidden/>
              </w:rPr>
              <w:fldChar w:fldCharType="end"/>
            </w:r>
          </w:hyperlink>
        </w:p>
        <w:p w:rsidR="00570CEC" w:rsidRDefault="00B5054E">
          <w:pPr>
            <w:pStyle w:val="TOC2"/>
            <w:tabs>
              <w:tab w:val="right" w:leader="dot" w:pos="9063"/>
            </w:tabs>
            <w:rPr>
              <w:rFonts w:asciiTheme="minorHAnsi" w:eastAsiaTheme="minorEastAsia" w:hAnsiTheme="minorHAnsi" w:cstheme="minorBidi"/>
              <w:noProof/>
              <w:sz w:val="22"/>
              <w:szCs w:val="22"/>
            </w:rPr>
          </w:pPr>
          <w:hyperlink w:anchor="_Toc479593844" w:history="1">
            <w:r w:rsidR="00570CEC" w:rsidRPr="00696309">
              <w:rPr>
                <w:rStyle w:val="Hyperlink"/>
                <w:noProof/>
              </w:rPr>
              <w:t>Assistance with your application</w:t>
            </w:r>
            <w:r w:rsidR="00570CEC">
              <w:rPr>
                <w:noProof/>
                <w:webHidden/>
              </w:rPr>
              <w:tab/>
            </w:r>
            <w:r w:rsidR="00570CEC">
              <w:rPr>
                <w:noProof/>
                <w:webHidden/>
              </w:rPr>
              <w:fldChar w:fldCharType="begin"/>
            </w:r>
            <w:r w:rsidR="00570CEC">
              <w:rPr>
                <w:noProof/>
                <w:webHidden/>
              </w:rPr>
              <w:instrText xml:space="preserve"> PAGEREF _Toc479593844 \h </w:instrText>
            </w:r>
            <w:r w:rsidR="00570CEC">
              <w:rPr>
                <w:noProof/>
                <w:webHidden/>
              </w:rPr>
            </w:r>
            <w:r w:rsidR="00570CEC">
              <w:rPr>
                <w:noProof/>
                <w:webHidden/>
              </w:rPr>
              <w:fldChar w:fldCharType="separate"/>
            </w:r>
            <w:r w:rsidR="008D6D8C">
              <w:rPr>
                <w:noProof/>
                <w:webHidden/>
              </w:rPr>
              <w:t>14</w:t>
            </w:r>
            <w:r w:rsidR="00570CEC">
              <w:rPr>
                <w:noProof/>
                <w:webHidden/>
              </w:rPr>
              <w:fldChar w:fldCharType="end"/>
            </w:r>
          </w:hyperlink>
        </w:p>
        <w:p w:rsidR="00570CEC" w:rsidRDefault="00B5054E">
          <w:pPr>
            <w:pStyle w:val="TOC2"/>
            <w:tabs>
              <w:tab w:val="right" w:leader="dot" w:pos="9063"/>
            </w:tabs>
            <w:rPr>
              <w:rFonts w:asciiTheme="minorHAnsi" w:eastAsiaTheme="minorEastAsia" w:hAnsiTheme="minorHAnsi" w:cstheme="minorBidi"/>
              <w:noProof/>
              <w:sz w:val="22"/>
              <w:szCs w:val="22"/>
            </w:rPr>
          </w:pPr>
          <w:hyperlink w:anchor="_Toc479593845" w:history="1">
            <w:r w:rsidR="00570CEC" w:rsidRPr="00696309">
              <w:rPr>
                <w:rStyle w:val="Hyperlink"/>
                <w:noProof/>
              </w:rPr>
              <w:t>After you submit your application</w:t>
            </w:r>
            <w:r w:rsidR="00570CEC">
              <w:rPr>
                <w:noProof/>
                <w:webHidden/>
              </w:rPr>
              <w:tab/>
            </w:r>
            <w:r w:rsidR="00570CEC">
              <w:rPr>
                <w:noProof/>
                <w:webHidden/>
              </w:rPr>
              <w:fldChar w:fldCharType="begin"/>
            </w:r>
            <w:r w:rsidR="00570CEC">
              <w:rPr>
                <w:noProof/>
                <w:webHidden/>
              </w:rPr>
              <w:instrText xml:space="preserve"> PAGEREF _Toc479593845 \h </w:instrText>
            </w:r>
            <w:r w:rsidR="00570CEC">
              <w:rPr>
                <w:noProof/>
                <w:webHidden/>
              </w:rPr>
            </w:r>
            <w:r w:rsidR="00570CEC">
              <w:rPr>
                <w:noProof/>
                <w:webHidden/>
              </w:rPr>
              <w:fldChar w:fldCharType="separate"/>
            </w:r>
            <w:r w:rsidR="008D6D8C">
              <w:rPr>
                <w:noProof/>
                <w:webHidden/>
              </w:rPr>
              <w:t>14</w:t>
            </w:r>
            <w:r w:rsidR="00570CEC">
              <w:rPr>
                <w:noProof/>
                <w:webHidden/>
              </w:rPr>
              <w:fldChar w:fldCharType="end"/>
            </w:r>
          </w:hyperlink>
        </w:p>
        <w:p w:rsidR="00570CEC" w:rsidRDefault="00570CEC">
          <w:pPr>
            <w:pStyle w:val="TOC1"/>
            <w:tabs>
              <w:tab w:val="right" w:leader="dot" w:pos="9063"/>
            </w:tabs>
            <w:rPr>
              <w:rStyle w:val="Hyperlink"/>
              <w:noProof/>
            </w:rPr>
          </w:pPr>
        </w:p>
        <w:p w:rsidR="00570CEC" w:rsidRDefault="00B5054E">
          <w:pPr>
            <w:pStyle w:val="TOC1"/>
            <w:tabs>
              <w:tab w:val="right" w:leader="dot" w:pos="9063"/>
            </w:tabs>
            <w:rPr>
              <w:rFonts w:asciiTheme="minorHAnsi" w:eastAsiaTheme="minorEastAsia" w:hAnsiTheme="minorHAnsi" w:cstheme="minorBidi"/>
              <w:b w:val="0"/>
              <w:noProof/>
              <w:sz w:val="22"/>
              <w:szCs w:val="22"/>
            </w:rPr>
          </w:pPr>
          <w:hyperlink w:anchor="_Toc479593846" w:history="1">
            <w:r w:rsidR="00570CEC" w:rsidRPr="00696309">
              <w:rPr>
                <w:rStyle w:val="Hyperlink"/>
                <w:noProof/>
              </w:rPr>
              <w:t>Section six – how we will make our decision</w:t>
            </w:r>
            <w:r w:rsidR="00570CEC">
              <w:rPr>
                <w:noProof/>
                <w:webHidden/>
              </w:rPr>
              <w:tab/>
            </w:r>
            <w:r w:rsidR="00570CEC">
              <w:rPr>
                <w:noProof/>
                <w:webHidden/>
              </w:rPr>
              <w:fldChar w:fldCharType="begin"/>
            </w:r>
            <w:r w:rsidR="00570CEC">
              <w:rPr>
                <w:noProof/>
                <w:webHidden/>
              </w:rPr>
              <w:instrText xml:space="preserve"> PAGEREF _Toc479593846 \h </w:instrText>
            </w:r>
            <w:r w:rsidR="00570CEC">
              <w:rPr>
                <w:noProof/>
                <w:webHidden/>
              </w:rPr>
            </w:r>
            <w:r w:rsidR="00570CEC">
              <w:rPr>
                <w:noProof/>
                <w:webHidden/>
              </w:rPr>
              <w:fldChar w:fldCharType="separate"/>
            </w:r>
            <w:r w:rsidR="008D6D8C">
              <w:rPr>
                <w:noProof/>
                <w:webHidden/>
              </w:rPr>
              <w:t>15</w:t>
            </w:r>
            <w:r w:rsidR="00570CEC">
              <w:rPr>
                <w:noProof/>
                <w:webHidden/>
              </w:rPr>
              <w:fldChar w:fldCharType="end"/>
            </w:r>
          </w:hyperlink>
        </w:p>
        <w:p w:rsidR="00570CEC" w:rsidRDefault="00B5054E">
          <w:pPr>
            <w:pStyle w:val="TOC2"/>
            <w:tabs>
              <w:tab w:val="right" w:leader="dot" w:pos="9063"/>
            </w:tabs>
            <w:rPr>
              <w:rFonts w:asciiTheme="minorHAnsi" w:eastAsiaTheme="minorEastAsia" w:hAnsiTheme="minorHAnsi" w:cstheme="minorBidi"/>
              <w:noProof/>
              <w:sz w:val="22"/>
              <w:szCs w:val="22"/>
            </w:rPr>
          </w:pPr>
          <w:hyperlink w:anchor="_Toc479593847" w:history="1">
            <w:r w:rsidR="00570CEC" w:rsidRPr="00696309">
              <w:rPr>
                <w:rStyle w:val="Hyperlink"/>
                <w:noProof/>
              </w:rPr>
              <w:t>What we consider</w:t>
            </w:r>
            <w:r w:rsidR="00570CEC">
              <w:rPr>
                <w:noProof/>
                <w:webHidden/>
              </w:rPr>
              <w:tab/>
            </w:r>
            <w:r w:rsidR="00570CEC">
              <w:rPr>
                <w:noProof/>
                <w:webHidden/>
              </w:rPr>
              <w:fldChar w:fldCharType="begin"/>
            </w:r>
            <w:r w:rsidR="00570CEC">
              <w:rPr>
                <w:noProof/>
                <w:webHidden/>
              </w:rPr>
              <w:instrText xml:space="preserve"> PAGEREF _Toc479593847 \h </w:instrText>
            </w:r>
            <w:r w:rsidR="00570CEC">
              <w:rPr>
                <w:noProof/>
                <w:webHidden/>
              </w:rPr>
            </w:r>
            <w:r w:rsidR="00570CEC">
              <w:rPr>
                <w:noProof/>
                <w:webHidden/>
              </w:rPr>
              <w:fldChar w:fldCharType="separate"/>
            </w:r>
            <w:r w:rsidR="008D6D8C">
              <w:rPr>
                <w:noProof/>
                <w:webHidden/>
              </w:rPr>
              <w:t>15</w:t>
            </w:r>
            <w:r w:rsidR="00570CEC">
              <w:rPr>
                <w:noProof/>
                <w:webHidden/>
              </w:rPr>
              <w:fldChar w:fldCharType="end"/>
            </w:r>
          </w:hyperlink>
        </w:p>
        <w:p w:rsidR="00570CEC" w:rsidRDefault="00B5054E">
          <w:pPr>
            <w:pStyle w:val="TOC2"/>
            <w:tabs>
              <w:tab w:val="right" w:leader="dot" w:pos="9063"/>
            </w:tabs>
            <w:rPr>
              <w:rFonts w:asciiTheme="minorHAnsi" w:eastAsiaTheme="minorEastAsia" w:hAnsiTheme="minorHAnsi" w:cstheme="minorBidi"/>
              <w:noProof/>
              <w:sz w:val="22"/>
              <w:szCs w:val="22"/>
            </w:rPr>
          </w:pPr>
          <w:hyperlink w:anchor="_Toc479593848" w:history="1">
            <w:r w:rsidR="00570CEC" w:rsidRPr="00696309">
              <w:rPr>
                <w:rStyle w:val="Hyperlink"/>
                <w:noProof/>
              </w:rPr>
              <w:t>Assessment criteria</w:t>
            </w:r>
            <w:r w:rsidR="00570CEC">
              <w:rPr>
                <w:noProof/>
                <w:webHidden/>
              </w:rPr>
              <w:tab/>
            </w:r>
            <w:r w:rsidR="00570CEC">
              <w:rPr>
                <w:noProof/>
                <w:webHidden/>
              </w:rPr>
              <w:fldChar w:fldCharType="begin"/>
            </w:r>
            <w:r w:rsidR="00570CEC">
              <w:rPr>
                <w:noProof/>
                <w:webHidden/>
              </w:rPr>
              <w:instrText xml:space="preserve"> PAGEREF _Toc479593848 \h </w:instrText>
            </w:r>
            <w:r w:rsidR="00570CEC">
              <w:rPr>
                <w:noProof/>
                <w:webHidden/>
              </w:rPr>
            </w:r>
            <w:r w:rsidR="00570CEC">
              <w:rPr>
                <w:noProof/>
                <w:webHidden/>
              </w:rPr>
              <w:fldChar w:fldCharType="separate"/>
            </w:r>
            <w:r w:rsidR="008D6D8C">
              <w:rPr>
                <w:noProof/>
                <w:webHidden/>
              </w:rPr>
              <w:t>15</w:t>
            </w:r>
            <w:r w:rsidR="00570CEC">
              <w:rPr>
                <w:noProof/>
                <w:webHidden/>
              </w:rPr>
              <w:fldChar w:fldCharType="end"/>
            </w:r>
          </w:hyperlink>
        </w:p>
        <w:p w:rsidR="00570CEC" w:rsidRDefault="00B5054E">
          <w:pPr>
            <w:pStyle w:val="TOC2"/>
            <w:tabs>
              <w:tab w:val="right" w:leader="dot" w:pos="9063"/>
            </w:tabs>
            <w:rPr>
              <w:rFonts w:asciiTheme="minorHAnsi" w:eastAsiaTheme="minorEastAsia" w:hAnsiTheme="minorHAnsi" w:cstheme="minorBidi"/>
              <w:noProof/>
              <w:sz w:val="22"/>
              <w:szCs w:val="22"/>
            </w:rPr>
          </w:pPr>
          <w:hyperlink w:anchor="_Toc479593849" w:history="1">
            <w:r w:rsidR="00570CEC" w:rsidRPr="00696309">
              <w:rPr>
                <w:rStyle w:val="Hyperlink"/>
                <w:noProof/>
              </w:rPr>
              <w:t>Balancing criteria</w:t>
            </w:r>
            <w:r w:rsidR="00570CEC">
              <w:rPr>
                <w:noProof/>
                <w:webHidden/>
              </w:rPr>
              <w:tab/>
            </w:r>
            <w:r w:rsidR="00570CEC">
              <w:rPr>
                <w:noProof/>
                <w:webHidden/>
              </w:rPr>
              <w:fldChar w:fldCharType="begin"/>
            </w:r>
            <w:r w:rsidR="00570CEC">
              <w:rPr>
                <w:noProof/>
                <w:webHidden/>
              </w:rPr>
              <w:instrText xml:space="preserve"> PAGEREF _Toc479593849 \h </w:instrText>
            </w:r>
            <w:r w:rsidR="00570CEC">
              <w:rPr>
                <w:noProof/>
                <w:webHidden/>
              </w:rPr>
            </w:r>
            <w:r w:rsidR="00570CEC">
              <w:rPr>
                <w:noProof/>
                <w:webHidden/>
              </w:rPr>
              <w:fldChar w:fldCharType="separate"/>
            </w:r>
            <w:r w:rsidR="008D6D8C">
              <w:rPr>
                <w:noProof/>
                <w:webHidden/>
              </w:rPr>
              <w:t>17</w:t>
            </w:r>
            <w:r w:rsidR="00570CEC">
              <w:rPr>
                <w:noProof/>
                <w:webHidden/>
              </w:rPr>
              <w:fldChar w:fldCharType="end"/>
            </w:r>
          </w:hyperlink>
        </w:p>
        <w:p w:rsidR="00570CEC" w:rsidRDefault="00B5054E">
          <w:pPr>
            <w:pStyle w:val="TOC2"/>
            <w:tabs>
              <w:tab w:val="right" w:leader="dot" w:pos="9063"/>
            </w:tabs>
            <w:rPr>
              <w:rFonts w:asciiTheme="minorHAnsi" w:eastAsiaTheme="minorEastAsia" w:hAnsiTheme="minorHAnsi" w:cstheme="minorBidi"/>
              <w:noProof/>
              <w:sz w:val="22"/>
              <w:szCs w:val="22"/>
            </w:rPr>
          </w:pPr>
          <w:hyperlink w:anchor="_Toc479593850" w:history="1">
            <w:r w:rsidR="00570CEC" w:rsidRPr="00696309">
              <w:rPr>
                <w:rStyle w:val="Hyperlink"/>
                <w:noProof/>
              </w:rPr>
              <w:t>Decision making</w:t>
            </w:r>
            <w:r w:rsidR="00570CEC">
              <w:rPr>
                <w:noProof/>
                <w:webHidden/>
              </w:rPr>
              <w:tab/>
            </w:r>
            <w:r w:rsidR="00570CEC">
              <w:rPr>
                <w:noProof/>
                <w:webHidden/>
              </w:rPr>
              <w:fldChar w:fldCharType="begin"/>
            </w:r>
            <w:r w:rsidR="00570CEC">
              <w:rPr>
                <w:noProof/>
                <w:webHidden/>
              </w:rPr>
              <w:instrText xml:space="preserve"> PAGEREF _Toc479593850 \h </w:instrText>
            </w:r>
            <w:r w:rsidR="00570CEC">
              <w:rPr>
                <w:noProof/>
                <w:webHidden/>
              </w:rPr>
            </w:r>
            <w:r w:rsidR="00570CEC">
              <w:rPr>
                <w:noProof/>
                <w:webHidden/>
              </w:rPr>
              <w:fldChar w:fldCharType="separate"/>
            </w:r>
            <w:r w:rsidR="008D6D8C">
              <w:rPr>
                <w:noProof/>
                <w:webHidden/>
              </w:rPr>
              <w:t>18</w:t>
            </w:r>
            <w:r w:rsidR="00570CEC">
              <w:rPr>
                <w:noProof/>
                <w:webHidden/>
              </w:rPr>
              <w:fldChar w:fldCharType="end"/>
            </w:r>
          </w:hyperlink>
        </w:p>
        <w:p w:rsidR="00570CEC" w:rsidRDefault="00B5054E">
          <w:pPr>
            <w:pStyle w:val="TOC2"/>
            <w:tabs>
              <w:tab w:val="right" w:leader="dot" w:pos="9063"/>
            </w:tabs>
            <w:rPr>
              <w:rFonts w:asciiTheme="minorHAnsi" w:eastAsiaTheme="minorEastAsia" w:hAnsiTheme="minorHAnsi" w:cstheme="minorBidi"/>
              <w:noProof/>
              <w:sz w:val="22"/>
              <w:szCs w:val="22"/>
            </w:rPr>
          </w:pPr>
          <w:hyperlink w:anchor="_Toc479593851" w:history="1">
            <w:r w:rsidR="00570CEC" w:rsidRPr="00696309">
              <w:rPr>
                <w:rStyle w:val="Hyperlink"/>
                <w:noProof/>
              </w:rPr>
              <w:t>Complaints procedure</w:t>
            </w:r>
            <w:r w:rsidR="00570CEC">
              <w:rPr>
                <w:noProof/>
                <w:webHidden/>
              </w:rPr>
              <w:tab/>
            </w:r>
            <w:r w:rsidR="00570CEC">
              <w:rPr>
                <w:noProof/>
                <w:webHidden/>
              </w:rPr>
              <w:fldChar w:fldCharType="begin"/>
            </w:r>
            <w:r w:rsidR="00570CEC">
              <w:rPr>
                <w:noProof/>
                <w:webHidden/>
              </w:rPr>
              <w:instrText xml:space="preserve"> PAGEREF _Toc479593851 \h </w:instrText>
            </w:r>
            <w:r w:rsidR="00570CEC">
              <w:rPr>
                <w:noProof/>
                <w:webHidden/>
              </w:rPr>
            </w:r>
            <w:r w:rsidR="00570CEC">
              <w:rPr>
                <w:noProof/>
                <w:webHidden/>
              </w:rPr>
              <w:fldChar w:fldCharType="separate"/>
            </w:r>
            <w:r w:rsidR="008D6D8C">
              <w:rPr>
                <w:noProof/>
                <w:webHidden/>
              </w:rPr>
              <w:t>18</w:t>
            </w:r>
            <w:r w:rsidR="00570CEC">
              <w:rPr>
                <w:noProof/>
                <w:webHidden/>
              </w:rPr>
              <w:fldChar w:fldCharType="end"/>
            </w:r>
          </w:hyperlink>
        </w:p>
        <w:p w:rsidR="00570CEC" w:rsidRDefault="00570CEC">
          <w:pPr>
            <w:pStyle w:val="TOC1"/>
            <w:tabs>
              <w:tab w:val="right" w:leader="dot" w:pos="9063"/>
            </w:tabs>
            <w:rPr>
              <w:rStyle w:val="Hyperlink"/>
              <w:noProof/>
            </w:rPr>
          </w:pPr>
        </w:p>
        <w:p w:rsidR="00570CEC" w:rsidRDefault="00B5054E">
          <w:pPr>
            <w:pStyle w:val="TOC1"/>
            <w:tabs>
              <w:tab w:val="right" w:leader="dot" w:pos="9063"/>
            </w:tabs>
            <w:rPr>
              <w:rFonts w:asciiTheme="minorHAnsi" w:eastAsiaTheme="minorEastAsia" w:hAnsiTheme="minorHAnsi" w:cstheme="minorBidi"/>
              <w:b w:val="0"/>
              <w:noProof/>
              <w:sz w:val="22"/>
              <w:szCs w:val="22"/>
            </w:rPr>
          </w:pPr>
          <w:hyperlink w:anchor="_Toc479593852" w:history="1">
            <w:r w:rsidR="00570CEC" w:rsidRPr="00696309">
              <w:rPr>
                <w:rStyle w:val="Hyperlink"/>
                <w:noProof/>
              </w:rPr>
              <w:t>Section seven – Freedom of Information Act</w:t>
            </w:r>
            <w:r w:rsidR="00570CEC">
              <w:rPr>
                <w:noProof/>
                <w:webHidden/>
              </w:rPr>
              <w:tab/>
            </w:r>
            <w:r w:rsidR="00570CEC">
              <w:rPr>
                <w:noProof/>
                <w:webHidden/>
              </w:rPr>
              <w:fldChar w:fldCharType="begin"/>
            </w:r>
            <w:r w:rsidR="00570CEC">
              <w:rPr>
                <w:noProof/>
                <w:webHidden/>
              </w:rPr>
              <w:instrText xml:space="preserve"> PAGEREF _Toc479593852 \h </w:instrText>
            </w:r>
            <w:r w:rsidR="00570CEC">
              <w:rPr>
                <w:noProof/>
                <w:webHidden/>
              </w:rPr>
            </w:r>
            <w:r w:rsidR="00570CEC">
              <w:rPr>
                <w:noProof/>
                <w:webHidden/>
              </w:rPr>
              <w:fldChar w:fldCharType="separate"/>
            </w:r>
            <w:r w:rsidR="008D6D8C">
              <w:rPr>
                <w:noProof/>
                <w:webHidden/>
              </w:rPr>
              <w:t>19</w:t>
            </w:r>
            <w:r w:rsidR="00570CEC">
              <w:rPr>
                <w:noProof/>
                <w:webHidden/>
              </w:rPr>
              <w:fldChar w:fldCharType="end"/>
            </w:r>
          </w:hyperlink>
        </w:p>
        <w:p w:rsidR="00570CEC" w:rsidRDefault="00570CEC">
          <w:pPr>
            <w:pStyle w:val="TOC1"/>
            <w:tabs>
              <w:tab w:val="right" w:leader="dot" w:pos="9063"/>
            </w:tabs>
            <w:rPr>
              <w:rStyle w:val="Hyperlink"/>
              <w:noProof/>
            </w:rPr>
          </w:pPr>
        </w:p>
        <w:p w:rsidR="00570CEC" w:rsidRDefault="00B5054E">
          <w:pPr>
            <w:pStyle w:val="TOC1"/>
            <w:tabs>
              <w:tab w:val="right" w:leader="dot" w:pos="9063"/>
            </w:tabs>
            <w:rPr>
              <w:rFonts w:asciiTheme="minorHAnsi" w:eastAsiaTheme="minorEastAsia" w:hAnsiTheme="minorHAnsi" w:cstheme="minorBidi"/>
              <w:b w:val="0"/>
              <w:noProof/>
              <w:sz w:val="22"/>
              <w:szCs w:val="22"/>
            </w:rPr>
          </w:pPr>
          <w:hyperlink w:anchor="_Toc479593853" w:history="1">
            <w:r w:rsidR="00570CEC" w:rsidRPr="00696309">
              <w:rPr>
                <w:rStyle w:val="Hyperlink"/>
                <w:noProof/>
              </w:rPr>
              <w:t>Contact us</w:t>
            </w:r>
            <w:r w:rsidR="00570CEC">
              <w:rPr>
                <w:noProof/>
                <w:webHidden/>
              </w:rPr>
              <w:tab/>
            </w:r>
            <w:r w:rsidR="00570CEC">
              <w:rPr>
                <w:noProof/>
                <w:webHidden/>
              </w:rPr>
              <w:fldChar w:fldCharType="begin"/>
            </w:r>
            <w:r w:rsidR="00570CEC">
              <w:rPr>
                <w:noProof/>
                <w:webHidden/>
              </w:rPr>
              <w:instrText xml:space="preserve"> PAGEREF _Toc479593853 \h </w:instrText>
            </w:r>
            <w:r w:rsidR="00570CEC">
              <w:rPr>
                <w:noProof/>
                <w:webHidden/>
              </w:rPr>
            </w:r>
            <w:r w:rsidR="00570CEC">
              <w:rPr>
                <w:noProof/>
                <w:webHidden/>
              </w:rPr>
              <w:fldChar w:fldCharType="separate"/>
            </w:r>
            <w:r w:rsidR="008D6D8C">
              <w:rPr>
                <w:noProof/>
                <w:webHidden/>
              </w:rPr>
              <w:t>19</w:t>
            </w:r>
            <w:r w:rsidR="00570CEC">
              <w:rPr>
                <w:noProof/>
                <w:webHidden/>
              </w:rPr>
              <w:fldChar w:fldCharType="end"/>
            </w:r>
          </w:hyperlink>
        </w:p>
        <w:p w:rsidR="0075246B" w:rsidRPr="00AF1144" w:rsidRDefault="008416EB">
          <w:pPr>
            <w:rPr>
              <w:rFonts w:ascii="Georgia" w:hAnsi="Georgia"/>
            </w:rPr>
          </w:pPr>
          <w:r>
            <w:rPr>
              <w:rFonts w:ascii="Georgia" w:hAnsi="Georgia"/>
              <w:lang w:eastAsia="en-GB"/>
            </w:rPr>
            <w:fldChar w:fldCharType="end"/>
          </w:r>
        </w:p>
      </w:sdtContent>
    </w:sdt>
    <w:p w:rsidR="00FA4603" w:rsidRDefault="00FA4603" w:rsidP="00FA4603">
      <w:pPr>
        <w:spacing w:line="240" w:lineRule="auto"/>
        <w:rPr>
          <w:rFonts w:ascii="Georgia" w:hAnsi="Georgia"/>
        </w:rPr>
      </w:pPr>
    </w:p>
    <w:p w:rsidR="008416EB" w:rsidRDefault="008416EB">
      <w:pPr>
        <w:spacing w:line="240" w:lineRule="auto"/>
        <w:rPr>
          <w:rFonts w:ascii="Georgia" w:hAnsi="Georgia"/>
        </w:rPr>
      </w:pPr>
      <w:r>
        <w:rPr>
          <w:b/>
        </w:rPr>
        <w:br w:type="page"/>
      </w:r>
    </w:p>
    <w:p w:rsidR="00F13A8E" w:rsidRPr="00FA4603" w:rsidRDefault="00F13A8E" w:rsidP="00FA4603">
      <w:pPr>
        <w:pStyle w:val="Heading1"/>
        <w:rPr>
          <w:b w:val="0"/>
        </w:rPr>
      </w:pPr>
      <w:bookmarkStart w:id="1" w:name="_Toc479593830"/>
      <w:r w:rsidRPr="00FA4603">
        <w:t>Section one – introduction</w:t>
      </w:r>
      <w:bookmarkEnd w:id="1"/>
    </w:p>
    <w:p w:rsidR="0053027F" w:rsidRPr="00AF1144" w:rsidRDefault="0053027F" w:rsidP="00F13A8E">
      <w:pPr>
        <w:spacing w:line="320" w:lineRule="atLeast"/>
        <w:rPr>
          <w:rFonts w:ascii="Georgia" w:hAnsi="Georgia"/>
          <w:b/>
          <w:color w:val="000000"/>
          <w:lang w:eastAsia="en-GB"/>
        </w:rPr>
      </w:pPr>
    </w:p>
    <w:p w:rsidR="0053027F" w:rsidRDefault="00F13A8E" w:rsidP="00E10000">
      <w:pPr>
        <w:pStyle w:val="Heading2"/>
      </w:pPr>
      <w:bookmarkStart w:id="2" w:name="_Toc479593831"/>
      <w:r w:rsidRPr="00AF1144">
        <w:t>Welcome</w:t>
      </w:r>
      <w:bookmarkEnd w:id="2"/>
      <w:r w:rsidR="0053027F" w:rsidRPr="00AF1144">
        <w:t xml:space="preserve"> </w:t>
      </w:r>
    </w:p>
    <w:p w:rsidR="008416EB" w:rsidRPr="008416EB" w:rsidRDefault="008416EB" w:rsidP="008416EB">
      <w:pPr>
        <w:rPr>
          <w:lang w:eastAsia="en-GB"/>
        </w:rPr>
      </w:pPr>
    </w:p>
    <w:p w:rsidR="00F13A8E" w:rsidRPr="00AF1144" w:rsidRDefault="00A5430D" w:rsidP="00793DF0">
      <w:pPr>
        <w:autoSpaceDE w:val="0"/>
        <w:autoSpaceDN w:val="0"/>
        <w:adjustRightInd w:val="0"/>
        <w:spacing w:line="320" w:lineRule="atLeast"/>
        <w:rPr>
          <w:rFonts w:ascii="Georgia" w:hAnsi="Georgia" w:cs="Arial Black"/>
          <w:b/>
          <w:bCs/>
          <w:sz w:val="32"/>
          <w:szCs w:val="32"/>
          <w:lang w:eastAsia="en-GB"/>
        </w:rPr>
      </w:pPr>
      <w:r>
        <w:rPr>
          <w:rFonts w:ascii="Georgia" w:hAnsi="Georgia" w:cs="Arial"/>
          <w:bCs/>
          <w:szCs w:val="24"/>
          <w:lang w:eastAsia="en-GB"/>
        </w:rPr>
        <w:t xml:space="preserve">Thank you for your interest in Creative People </w:t>
      </w:r>
      <w:r w:rsidR="00F6180E">
        <w:rPr>
          <w:rFonts w:ascii="Georgia" w:hAnsi="Georgia" w:cs="Arial"/>
          <w:bCs/>
          <w:szCs w:val="24"/>
          <w:lang w:eastAsia="en-GB"/>
        </w:rPr>
        <w:t>and Places 2018</w:t>
      </w:r>
      <w:r>
        <w:rPr>
          <w:rFonts w:ascii="Georgia" w:hAnsi="Georgia" w:cs="Arial"/>
          <w:bCs/>
          <w:szCs w:val="24"/>
          <w:lang w:eastAsia="en-GB"/>
        </w:rPr>
        <w:t>. This round of funding is only open to current Creative People and Places grant recipients.</w:t>
      </w:r>
    </w:p>
    <w:p w:rsidR="00C0558F" w:rsidRPr="00AF1144" w:rsidRDefault="00C0558F" w:rsidP="00F13A8E">
      <w:pPr>
        <w:spacing w:line="320" w:lineRule="atLeast"/>
        <w:rPr>
          <w:rFonts w:ascii="Georgia" w:hAnsi="Georgia"/>
        </w:rPr>
      </w:pPr>
    </w:p>
    <w:p w:rsidR="0053027F" w:rsidRPr="00AF1144" w:rsidRDefault="0053027F" w:rsidP="00F13A8E">
      <w:pPr>
        <w:spacing w:line="320" w:lineRule="atLeast"/>
        <w:rPr>
          <w:rFonts w:ascii="Georgia" w:hAnsi="Georgia" w:cs="Arial"/>
          <w:bCs/>
          <w:szCs w:val="24"/>
          <w:lang w:eastAsia="en-GB"/>
        </w:rPr>
      </w:pPr>
      <w:r w:rsidRPr="00AF1144">
        <w:rPr>
          <w:rFonts w:ascii="Georgia" w:hAnsi="Georgia"/>
        </w:rPr>
        <w:t xml:space="preserve">This guidance gives you information on how to apply </w:t>
      </w:r>
      <w:r w:rsidR="00A5430D">
        <w:rPr>
          <w:rFonts w:ascii="Georgia" w:hAnsi="Georgia"/>
        </w:rPr>
        <w:t>for funding to allow existing Creative People and Places projects to be considered for additional funding for three years beyond the current funding agreement period</w:t>
      </w:r>
      <w:r w:rsidR="00793DF0">
        <w:rPr>
          <w:rFonts w:ascii="Georgia" w:hAnsi="Georgia"/>
        </w:rPr>
        <w:t>.</w:t>
      </w:r>
    </w:p>
    <w:p w:rsidR="00C0558F" w:rsidRPr="00AF1144" w:rsidRDefault="00C0558F" w:rsidP="00F13A8E">
      <w:pPr>
        <w:spacing w:line="320" w:lineRule="atLeast"/>
        <w:rPr>
          <w:rFonts w:ascii="Georgia" w:hAnsi="Georgia" w:cs="Arial Black"/>
          <w:b/>
          <w:bCs/>
          <w:sz w:val="32"/>
          <w:szCs w:val="32"/>
          <w:lang w:eastAsia="en-GB"/>
        </w:rPr>
      </w:pPr>
    </w:p>
    <w:p w:rsidR="00F13A8E" w:rsidRDefault="00F13A8E" w:rsidP="00E10000">
      <w:pPr>
        <w:pStyle w:val="Heading2"/>
      </w:pPr>
      <w:bookmarkStart w:id="3" w:name="_Toc479593832"/>
      <w:r w:rsidRPr="00AF1144">
        <w:t>About Arts Council England</w:t>
      </w:r>
      <w:bookmarkEnd w:id="3"/>
    </w:p>
    <w:p w:rsidR="008416EB" w:rsidRPr="008416EB" w:rsidRDefault="008416EB" w:rsidP="008416EB">
      <w:pPr>
        <w:rPr>
          <w:lang w:eastAsia="en-GB"/>
        </w:rPr>
      </w:pPr>
    </w:p>
    <w:p w:rsidR="00151580" w:rsidRPr="00AF1144" w:rsidRDefault="00151580" w:rsidP="00151580">
      <w:pPr>
        <w:rPr>
          <w:rFonts w:ascii="Georgia" w:hAnsi="Georgia"/>
        </w:rPr>
      </w:pPr>
      <w:r w:rsidRPr="00AF1144">
        <w:rPr>
          <w:rFonts w:ascii="Georgia" w:hAnsi="Georgia"/>
        </w:rPr>
        <w:t xml:space="preserve">Arts Council England champions, develops and invests in artistic and cultural experiences that enrich people’s lives. We support a range of activities across the arts, museums and libraries – from theatre to digital art, reading to dance, music to literature, and crafts to collections. </w:t>
      </w:r>
    </w:p>
    <w:p w:rsidR="00151580" w:rsidRPr="00AF1144" w:rsidRDefault="00151580" w:rsidP="00151580">
      <w:pPr>
        <w:rPr>
          <w:rFonts w:ascii="Georgia" w:hAnsi="Georgia"/>
        </w:rPr>
      </w:pPr>
    </w:p>
    <w:p w:rsidR="00151580" w:rsidRPr="00AF1144" w:rsidRDefault="00151580" w:rsidP="00151580">
      <w:pPr>
        <w:rPr>
          <w:rFonts w:ascii="Georgia" w:hAnsi="Georgia"/>
        </w:rPr>
      </w:pPr>
      <w:r w:rsidRPr="00AF1144">
        <w:rPr>
          <w:rFonts w:ascii="Georgia" w:hAnsi="Georgia"/>
        </w:rPr>
        <w:t xml:space="preserve">Great art and culture inspires us, brings us together and teaches us about ourselves and the world around us. In short, it makes life better. Between 2015 and 2018, we plan to invest £1.1 billion of public money from government and an estimated £700 million from the National Lottery to help create these experiences for as many people as possible across the country.  </w:t>
      </w:r>
    </w:p>
    <w:p w:rsidR="00074F57" w:rsidRPr="00AF1144" w:rsidRDefault="00074F57" w:rsidP="00074F57">
      <w:pPr>
        <w:autoSpaceDE w:val="0"/>
        <w:autoSpaceDN w:val="0"/>
        <w:adjustRightInd w:val="0"/>
        <w:spacing w:line="320" w:lineRule="atLeast"/>
        <w:rPr>
          <w:rFonts w:ascii="Georgia" w:hAnsi="Georgia"/>
          <w:color w:val="000000"/>
          <w:lang w:eastAsia="en-GB"/>
        </w:rPr>
      </w:pPr>
    </w:p>
    <w:p w:rsidR="00074F57" w:rsidRPr="00AF1144" w:rsidRDefault="00074F57" w:rsidP="00074F57">
      <w:pPr>
        <w:autoSpaceDE w:val="0"/>
        <w:autoSpaceDN w:val="0"/>
        <w:adjustRightInd w:val="0"/>
        <w:spacing w:line="320" w:lineRule="atLeast"/>
        <w:rPr>
          <w:rFonts w:ascii="Georgia" w:hAnsi="Georgia"/>
          <w:color w:val="000000"/>
          <w:lang w:eastAsia="en-GB"/>
        </w:rPr>
      </w:pPr>
      <w:r w:rsidRPr="00AF1144">
        <w:rPr>
          <w:rFonts w:ascii="Georgia" w:hAnsi="Georgia"/>
          <w:color w:val="000000"/>
          <w:lang w:eastAsia="en-GB"/>
        </w:rPr>
        <w:t xml:space="preserve">For more information about the Arts Council visit </w:t>
      </w:r>
      <w:hyperlink r:id="rId14" w:history="1">
        <w:r w:rsidRPr="00AF1144">
          <w:rPr>
            <w:rStyle w:val="Hyperlink"/>
            <w:rFonts w:ascii="Georgia" w:hAnsi="Georgia" w:cs="Arial"/>
            <w:lang w:eastAsia="en-GB"/>
          </w:rPr>
          <w:t>www.artscouncil.org.uk</w:t>
        </w:r>
      </w:hyperlink>
      <w:r w:rsidRPr="00AF1144">
        <w:rPr>
          <w:rFonts w:ascii="Georgia" w:hAnsi="Georgia"/>
          <w:color w:val="000000"/>
          <w:lang w:eastAsia="en-GB"/>
        </w:rPr>
        <w:t xml:space="preserve"> </w:t>
      </w:r>
    </w:p>
    <w:p w:rsidR="00F13A8E" w:rsidRPr="00AF1144" w:rsidRDefault="00F13A8E" w:rsidP="00F13A8E">
      <w:pPr>
        <w:spacing w:line="320" w:lineRule="atLeast"/>
        <w:rPr>
          <w:rFonts w:ascii="Georgia" w:hAnsi="Georgia" w:cs="Arial"/>
          <w:bCs/>
          <w:sz w:val="32"/>
          <w:szCs w:val="32"/>
          <w:lang w:eastAsia="en-GB"/>
        </w:rPr>
      </w:pPr>
    </w:p>
    <w:p w:rsidR="008416EB" w:rsidRDefault="008416EB">
      <w:pPr>
        <w:spacing w:line="240" w:lineRule="auto"/>
        <w:rPr>
          <w:rFonts w:ascii="Georgia" w:hAnsi="Georgia"/>
          <w:b/>
          <w:szCs w:val="24"/>
          <w:lang w:eastAsia="en-GB"/>
        </w:rPr>
      </w:pPr>
      <w:r>
        <w:br w:type="page"/>
      </w:r>
    </w:p>
    <w:p w:rsidR="00E45935" w:rsidRDefault="00A87D84" w:rsidP="00E10000">
      <w:pPr>
        <w:pStyle w:val="Heading2"/>
      </w:pPr>
      <w:bookmarkStart w:id="4" w:name="_Toc479593833"/>
      <w:r w:rsidRPr="00AF1144">
        <w:t>About Arts Council England’s strategic funds 2015-18</w:t>
      </w:r>
      <w:bookmarkEnd w:id="4"/>
    </w:p>
    <w:p w:rsidR="008416EB" w:rsidRPr="008416EB" w:rsidRDefault="008416EB" w:rsidP="008416EB">
      <w:pPr>
        <w:rPr>
          <w:lang w:eastAsia="en-GB"/>
        </w:rPr>
      </w:pPr>
    </w:p>
    <w:p w:rsidR="0053027F" w:rsidRPr="00AF1144" w:rsidRDefault="0085524E" w:rsidP="0085524E">
      <w:pPr>
        <w:spacing w:line="320" w:lineRule="atLeast"/>
        <w:rPr>
          <w:rFonts w:ascii="Georgia" w:hAnsi="Georgia"/>
        </w:rPr>
      </w:pPr>
      <w:r w:rsidRPr="00AF1144">
        <w:rPr>
          <w:rFonts w:ascii="Georgia" w:hAnsi="Georgia"/>
        </w:rPr>
        <w:t xml:space="preserve">Our Strategic </w:t>
      </w:r>
      <w:r w:rsidR="005F2CD2" w:rsidRPr="00AF1144">
        <w:rPr>
          <w:rFonts w:ascii="Georgia" w:hAnsi="Georgia"/>
        </w:rPr>
        <w:t xml:space="preserve">funds </w:t>
      </w:r>
      <w:r w:rsidRPr="00AF1144">
        <w:rPr>
          <w:rFonts w:ascii="Georgia" w:hAnsi="Georgia"/>
        </w:rPr>
        <w:t xml:space="preserve">help us to target </w:t>
      </w:r>
      <w:r w:rsidR="0053027F" w:rsidRPr="00AF1144">
        <w:rPr>
          <w:rFonts w:ascii="Georgia" w:hAnsi="Georgia"/>
        </w:rPr>
        <w:t xml:space="preserve">particular challenges, opportunities or gaps, creating the environment for further development to take place in the arts and culture sector. Ultimately, they help us meet the goals set out in our strategy, </w:t>
      </w:r>
      <w:hyperlink r:id="rId15" w:history="1">
        <w:r w:rsidR="0053027F" w:rsidRPr="00AF1144">
          <w:rPr>
            <w:rStyle w:val="Hyperlink"/>
            <w:rFonts w:ascii="Georgia" w:hAnsi="Georgia"/>
            <w:i/>
            <w:iCs/>
          </w:rPr>
          <w:t>Great art and culture for everyone</w:t>
        </w:r>
      </w:hyperlink>
      <w:r w:rsidR="0053027F" w:rsidRPr="00AF1144">
        <w:rPr>
          <w:rFonts w:ascii="Georgia" w:hAnsi="Georgia"/>
        </w:rPr>
        <w:t>. Our goals, for reference, are as follows</w:t>
      </w:r>
      <w:r w:rsidR="00551613" w:rsidRPr="00AF1144">
        <w:rPr>
          <w:rFonts w:ascii="Georgia" w:hAnsi="Georgia"/>
        </w:rPr>
        <w:t>:</w:t>
      </w:r>
    </w:p>
    <w:p w:rsidR="00551613" w:rsidRPr="00AF1144" w:rsidRDefault="00551613" w:rsidP="00DD286B">
      <w:pPr>
        <w:spacing w:before="100" w:beforeAutospacing="1" w:after="343"/>
        <w:ind w:left="720"/>
        <w:rPr>
          <w:rFonts w:ascii="Georgia" w:hAnsi="Georgia"/>
        </w:rPr>
      </w:pPr>
      <w:r w:rsidRPr="00AF1144">
        <w:rPr>
          <w:rFonts w:ascii="Georgia" w:hAnsi="Georgia"/>
          <w:b/>
        </w:rPr>
        <w:t xml:space="preserve">Goal 1: </w:t>
      </w:r>
      <w:r w:rsidRPr="00AF1144">
        <w:rPr>
          <w:rFonts w:ascii="Georgia" w:hAnsi="Georgia"/>
        </w:rPr>
        <w:t>Excellence is thriving and celebrated in the arts, museums and libraries</w:t>
      </w:r>
    </w:p>
    <w:p w:rsidR="00551613" w:rsidRPr="00AF1144" w:rsidRDefault="00551613" w:rsidP="00DD286B">
      <w:pPr>
        <w:spacing w:before="100" w:beforeAutospacing="1" w:after="343"/>
        <w:ind w:left="720"/>
        <w:rPr>
          <w:rFonts w:ascii="Georgia" w:hAnsi="Georgia"/>
          <w:b/>
        </w:rPr>
      </w:pPr>
      <w:r w:rsidRPr="00AF1144">
        <w:rPr>
          <w:rFonts w:ascii="Georgia" w:hAnsi="Georgia"/>
          <w:b/>
        </w:rPr>
        <w:t xml:space="preserve">Goal 2: </w:t>
      </w:r>
      <w:r w:rsidRPr="00AF1144">
        <w:rPr>
          <w:rFonts w:ascii="Georgia" w:hAnsi="Georgia"/>
        </w:rPr>
        <w:t>Everyone has the opportunity to experience and be inspired by the arts, museums and libraries</w:t>
      </w:r>
    </w:p>
    <w:p w:rsidR="00551613" w:rsidRPr="00AF1144" w:rsidRDefault="00551613" w:rsidP="00DD286B">
      <w:pPr>
        <w:spacing w:before="100" w:beforeAutospacing="1" w:after="343"/>
        <w:ind w:left="720"/>
        <w:rPr>
          <w:rFonts w:ascii="Georgia" w:hAnsi="Georgia"/>
        </w:rPr>
      </w:pPr>
      <w:r w:rsidRPr="00AF1144">
        <w:rPr>
          <w:rFonts w:ascii="Georgia" w:hAnsi="Georgia"/>
          <w:b/>
        </w:rPr>
        <w:t xml:space="preserve">Goal 3: </w:t>
      </w:r>
      <w:r w:rsidRPr="00AF1144">
        <w:rPr>
          <w:rFonts w:ascii="Georgia" w:hAnsi="Georgia"/>
        </w:rPr>
        <w:t>The arts, museums and libraries are resilient and environmentally sustainable</w:t>
      </w:r>
    </w:p>
    <w:p w:rsidR="00551613" w:rsidRPr="00AF1144" w:rsidRDefault="00551613" w:rsidP="00DD286B">
      <w:pPr>
        <w:spacing w:before="100" w:beforeAutospacing="1" w:after="343"/>
        <w:ind w:left="720"/>
        <w:rPr>
          <w:rFonts w:ascii="Georgia" w:hAnsi="Georgia"/>
        </w:rPr>
      </w:pPr>
      <w:r w:rsidRPr="00AF1144">
        <w:rPr>
          <w:rFonts w:ascii="Georgia" w:hAnsi="Georgia"/>
          <w:b/>
        </w:rPr>
        <w:t xml:space="preserve">Goal 4: </w:t>
      </w:r>
      <w:r w:rsidRPr="00AF1144">
        <w:rPr>
          <w:rFonts w:ascii="Georgia" w:hAnsi="Georgia"/>
        </w:rPr>
        <w:t>The leadership and workforce in the arts, museums and libraries are diverse and appropriately skilled</w:t>
      </w:r>
    </w:p>
    <w:p w:rsidR="0053027F" w:rsidRPr="00AF1144" w:rsidRDefault="00551613" w:rsidP="00DD286B">
      <w:pPr>
        <w:spacing w:before="100" w:beforeAutospacing="1" w:after="343"/>
        <w:ind w:left="720"/>
        <w:rPr>
          <w:rFonts w:ascii="Georgia" w:hAnsi="Georgia"/>
          <w:b/>
        </w:rPr>
      </w:pPr>
      <w:r w:rsidRPr="00AF1144">
        <w:rPr>
          <w:rFonts w:ascii="Georgia" w:hAnsi="Georgia"/>
          <w:b/>
        </w:rPr>
        <w:t xml:space="preserve">Goal 5: </w:t>
      </w:r>
      <w:r w:rsidRPr="00AF1144">
        <w:rPr>
          <w:rFonts w:ascii="Georgia" w:hAnsi="Georgia"/>
        </w:rPr>
        <w:t>Every child and young person has the opportunity to experience the richness of the arts, museums and libraries</w:t>
      </w:r>
    </w:p>
    <w:p w:rsidR="00FB5575" w:rsidRPr="00AF1144" w:rsidRDefault="00FB5575" w:rsidP="00F13A8E">
      <w:pPr>
        <w:spacing w:line="320" w:lineRule="atLeast"/>
        <w:rPr>
          <w:rFonts w:ascii="Georgia" w:hAnsi="Georgia" w:cs="Arial Black"/>
          <w:b/>
          <w:bCs/>
          <w:sz w:val="32"/>
          <w:szCs w:val="32"/>
          <w:lang w:eastAsia="en-GB"/>
        </w:rPr>
      </w:pPr>
    </w:p>
    <w:p w:rsidR="002D0E1A" w:rsidRPr="00AF1144" w:rsidRDefault="002D0E1A">
      <w:pPr>
        <w:spacing w:line="240" w:lineRule="auto"/>
        <w:rPr>
          <w:rFonts w:ascii="Georgia" w:hAnsi="Georgia"/>
          <w:lang w:eastAsia="en-GB"/>
        </w:rPr>
      </w:pPr>
      <w:r w:rsidRPr="00AF1144">
        <w:rPr>
          <w:rFonts w:ascii="Georgia" w:hAnsi="Georgia"/>
        </w:rPr>
        <w:br w:type="page"/>
      </w:r>
    </w:p>
    <w:p w:rsidR="00F13A8E" w:rsidRPr="00A5430D" w:rsidRDefault="00F13A8E" w:rsidP="009A0D7C">
      <w:pPr>
        <w:pStyle w:val="Heading1"/>
        <w:rPr>
          <w:b w:val="0"/>
        </w:rPr>
      </w:pPr>
      <w:bookmarkStart w:id="5" w:name="_Section_two_–"/>
      <w:bookmarkStart w:id="6" w:name="_Toc479593834"/>
      <w:bookmarkEnd w:id="5"/>
      <w:r w:rsidRPr="00A5430D">
        <w:t xml:space="preserve">Section two – purpose of </w:t>
      </w:r>
      <w:r w:rsidR="00A5430D">
        <w:t>Creative People and Places</w:t>
      </w:r>
      <w:bookmarkEnd w:id="6"/>
    </w:p>
    <w:p w:rsidR="00DD0B10" w:rsidRPr="00AF1144" w:rsidRDefault="00DD0B10" w:rsidP="00DD0B10">
      <w:pPr>
        <w:spacing w:line="320" w:lineRule="atLeast"/>
        <w:rPr>
          <w:rFonts w:ascii="Georgia" w:hAnsi="Georgia" w:cs="Arial Black"/>
          <w:b/>
          <w:bCs/>
          <w:sz w:val="32"/>
          <w:szCs w:val="32"/>
          <w:lang w:eastAsia="en-GB"/>
        </w:rPr>
      </w:pPr>
    </w:p>
    <w:p w:rsidR="00F13A8E" w:rsidRDefault="00F13A8E" w:rsidP="00E10000">
      <w:pPr>
        <w:pStyle w:val="Heading2"/>
      </w:pPr>
      <w:bookmarkStart w:id="7" w:name="_Aims_and_outcomes"/>
      <w:bookmarkStart w:id="8" w:name="_Toc479593835"/>
      <w:bookmarkEnd w:id="7"/>
      <w:r w:rsidRPr="00A5430D">
        <w:t>Aims and outcomes</w:t>
      </w:r>
      <w:bookmarkEnd w:id="8"/>
    </w:p>
    <w:p w:rsidR="008416EB" w:rsidRPr="008416EB" w:rsidRDefault="008416EB" w:rsidP="008416EB">
      <w:pPr>
        <w:rPr>
          <w:lang w:eastAsia="en-GB"/>
        </w:rPr>
      </w:pPr>
    </w:p>
    <w:p w:rsidR="00A5430D" w:rsidRPr="00A5430D" w:rsidRDefault="00A5430D" w:rsidP="00793DF0">
      <w:pPr>
        <w:autoSpaceDE w:val="0"/>
        <w:autoSpaceDN w:val="0"/>
        <w:adjustRightInd w:val="0"/>
        <w:spacing w:line="320" w:lineRule="atLeast"/>
        <w:rPr>
          <w:rFonts w:ascii="Georgia" w:hAnsi="Georgia" w:cs="Arial"/>
        </w:rPr>
      </w:pPr>
      <w:r w:rsidRPr="00A5430D">
        <w:rPr>
          <w:rFonts w:ascii="Georgia" w:hAnsi="Georgia" w:cs="Arial"/>
        </w:rPr>
        <w:t xml:space="preserve">Evidence demonstrates that some communities are engaging very little with the arts. This may be through lack of opportunities to </w:t>
      </w:r>
      <w:r w:rsidRPr="00A5430D">
        <w:rPr>
          <w:rFonts w:ascii="Georgia" w:hAnsi="Georgia" w:cs="Arial"/>
          <w:color w:val="000000"/>
        </w:rPr>
        <w:t>attend and participate</w:t>
      </w:r>
      <w:r w:rsidRPr="00A5430D">
        <w:rPr>
          <w:rFonts w:ascii="Georgia" w:hAnsi="Georgia" w:cs="Arial"/>
          <w:color w:val="FF0000"/>
        </w:rPr>
        <w:t xml:space="preserve"> </w:t>
      </w:r>
      <w:r w:rsidRPr="00A5430D">
        <w:rPr>
          <w:rFonts w:ascii="Georgia" w:hAnsi="Georgia" w:cs="Arial"/>
        </w:rPr>
        <w:t xml:space="preserve">or because of barriers like socioeconomic factors, physical accessibility, or a limited offer. We believe that everyone has the right to access the arts and we want to transform the opportunities open to people in these places. </w:t>
      </w:r>
    </w:p>
    <w:p w:rsidR="00A5430D" w:rsidRPr="00A5430D" w:rsidRDefault="00A5430D" w:rsidP="00793DF0">
      <w:pPr>
        <w:autoSpaceDE w:val="0"/>
        <w:autoSpaceDN w:val="0"/>
        <w:adjustRightInd w:val="0"/>
        <w:spacing w:line="320" w:lineRule="atLeast"/>
        <w:rPr>
          <w:rFonts w:ascii="Georgia" w:hAnsi="Georgia" w:cs="Arial"/>
        </w:rPr>
      </w:pPr>
    </w:p>
    <w:p w:rsidR="00A5430D" w:rsidRPr="00A5430D" w:rsidRDefault="00A5430D" w:rsidP="00793DF0">
      <w:pPr>
        <w:spacing w:line="320" w:lineRule="atLeast"/>
        <w:rPr>
          <w:rFonts w:ascii="Georgia" w:hAnsi="Georgia"/>
          <w:color w:val="000000" w:themeColor="text1"/>
        </w:rPr>
      </w:pPr>
      <w:r w:rsidRPr="00A5430D">
        <w:rPr>
          <w:rFonts w:ascii="Georgia" w:hAnsi="Georgia" w:cs="Arial"/>
        </w:rPr>
        <w:t xml:space="preserve">Our vision for Creative People and Places is to support the public in shaping local arts provision and, in so doing, to increase attendance and participation in excellent art, and existing Creative People and Places consortia are working to a 10-year vision to achieve this. This new funding will allow a selection of the places currently in receipt of Creative People and Places funding </w:t>
      </w:r>
      <w:r w:rsidRPr="00A5430D">
        <w:rPr>
          <w:rFonts w:ascii="Georgia" w:hAnsi="Georgia" w:cs="Arial"/>
          <w:color w:val="000000" w:themeColor="text1"/>
          <w:szCs w:val="24"/>
        </w:rPr>
        <w:t xml:space="preserve">to build on achievements made possible through the current fund and to continue to develop approaches that support learning across the wider arts and culture sector. This will enable new outcomes over and above those supported as part of the original funding.  </w:t>
      </w:r>
    </w:p>
    <w:p w:rsidR="00A5430D" w:rsidRPr="00A5430D" w:rsidRDefault="00A5430D" w:rsidP="00793DF0">
      <w:pPr>
        <w:spacing w:line="320" w:lineRule="atLeast"/>
        <w:rPr>
          <w:rFonts w:ascii="Georgia" w:hAnsi="Georgia" w:cs="Arial Black"/>
          <w:b/>
          <w:bCs/>
          <w:sz w:val="32"/>
          <w:szCs w:val="32"/>
          <w:lang w:eastAsia="en-GB"/>
        </w:rPr>
      </w:pPr>
      <w:r w:rsidRPr="00A5430D">
        <w:rPr>
          <w:rFonts w:ascii="Georgia" w:hAnsi="Georgia" w:cs="Arial"/>
          <w:color w:val="1F497D"/>
          <w:szCs w:val="24"/>
        </w:rPr>
        <w:t> </w:t>
      </w:r>
    </w:p>
    <w:p w:rsidR="00A5430D" w:rsidRPr="00A5430D" w:rsidRDefault="00A5430D" w:rsidP="00793DF0">
      <w:pPr>
        <w:spacing w:line="320" w:lineRule="atLeast"/>
        <w:rPr>
          <w:rFonts w:ascii="Georgia" w:hAnsi="Georgia" w:cs="Arial"/>
          <w:bCs/>
          <w:szCs w:val="24"/>
          <w:lang w:eastAsia="en-GB"/>
        </w:rPr>
      </w:pPr>
      <w:r w:rsidRPr="00A5430D">
        <w:rPr>
          <w:rFonts w:ascii="Georgia" w:hAnsi="Georgia" w:cs="Arial"/>
          <w:bCs/>
          <w:szCs w:val="24"/>
          <w:lang w:eastAsia="en-GB"/>
        </w:rPr>
        <w:t>The central aims of the fund are:</w:t>
      </w:r>
    </w:p>
    <w:p w:rsidR="00A5430D" w:rsidRPr="00A5430D" w:rsidRDefault="00A5430D" w:rsidP="00793DF0">
      <w:pPr>
        <w:spacing w:line="320" w:lineRule="atLeast"/>
        <w:rPr>
          <w:rFonts w:ascii="Georgia" w:hAnsi="Georgia" w:cs="Arial"/>
          <w:bCs/>
          <w:szCs w:val="24"/>
          <w:lang w:eastAsia="en-GB"/>
        </w:rPr>
      </w:pPr>
      <w:r w:rsidRPr="00A5430D">
        <w:rPr>
          <w:rFonts w:ascii="Georgia" w:hAnsi="Georgia" w:cs="Arial"/>
          <w:bCs/>
          <w:szCs w:val="24"/>
          <w:lang w:eastAsia="en-GB"/>
        </w:rPr>
        <w:t xml:space="preserve"> </w:t>
      </w:r>
    </w:p>
    <w:p w:rsidR="00A5430D" w:rsidRPr="00A5430D" w:rsidRDefault="00A5430D" w:rsidP="00793DF0">
      <w:pPr>
        <w:pStyle w:val="ListParagraph"/>
        <w:numPr>
          <w:ilvl w:val="0"/>
          <w:numId w:val="38"/>
        </w:numPr>
        <w:kinsoku w:val="0"/>
        <w:overflowPunct w:val="0"/>
        <w:spacing w:line="320" w:lineRule="atLeast"/>
        <w:textAlignment w:val="baseline"/>
        <w:rPr>
          <w:rFonts w:ascii="Georgia" w:hAnsi="Georgia" w:cs="Arial"/>
          <w:szCs w:val="24"/>
          <w:lang w:eastAsia="en-GB"/>
        </w:rPr>
      </w:pPr>
      <w:r w:rsidRPr="00A5430D">
        <w:rPr>
          <w:rFonts w:ascii="Georgia" w:eastAsiaTheme="minorEastAsia" w:hAnsi="Georgia" w:cs="Arial"/>
          <w:color w:val="000000" w:themeColor="text1"/>
          <w:kern w:val="24"/>
          <w:szCs w:val="24"/>
          <w:lang w:eastAsia="en-GB"/>
        </w:rPr>
        <w:t xml:space="preserve">more people from places of least engagement experience and are inspired by the arts and become regularly engaged as audiences or participants </w:t>
      </w:r>
    </w:p>
    <w:p w:rsidR="00A5430D" w:rsidRPr="00A5430D" w:rsidRDefault="00A5430D" w:rsidP="00793DF0">
      <w:pPr>
        <w:pStyle w:val="ListParagraph"/>
        <w:numPr>
          <w:ilvl w:val="0"/>
          <w:numId w:val="38"/>
        </w:numPr>
        <w:kinsoku w:val="0"/>
        <w:overflowPunct w:val="0"/>
        <w:spacing w:line="320" w:lineRule="atLeast"/>
        <w:textAlignment w:val="baseline"/>
        <w:rPr>
          <w:rFonts w:ascii="Georgia" w:hAnsi="Georgia" w:cs="Arial"/>
          <w:szCs w:val="24"/>
          <w:lang w:eastAsia="en-GB"/>
        </w:rPr>
      </w:pPr>
      <w:r w:rsidRPr="00A5430D">
        <w:rPr>
          <w:rFonts w:ascii="Georgia" w:eastAsiaTheme="minorEastAsia" w:hAnsi="Georgia" w:cs="Arial"/>
          <w:color w:val="000000" w:themeColor="text1"/>
          <w:kern w:val="24"/>
          <w:szCs w:val="24"/>
          <w:lang w:eastAsia="en-GB"/>
        </w:rPr>
        <w:t>communities are empowered to take the lead in shaping local arts provision</w:t>
      </w:r>
    </w:p>
    <w:p w:rsidR="00A5430D" w:rsidRPr="00A5430D" w:rsidRDefault="00A5430D" w:rsidP="00793DF0">
      <w:pPr>
        <w:pStyle w:val="ListParagraph"/>
        <w:numPr>
          <w:ilvl w:val="0"/>
          <w:numId w:val="38"/>
        </w:numPr>
        <w:kinsoku w:val="0"/>
        <w:overflowPunct w:val="0"/>
        <w:spacing w:line="320" w:lineRule="atLeast"/>
        <w:textAlignment w:val="baseline"/>
        <w:rPr>
          <w:rFonts w:ascii="Georgia" w:hAnsi="Georgia" w:cs="Arial"/>
          <w:szCs w:val="24"/>
          <w:lang w:eastAsia="en-GB"/>
        </w:rPr>
      </w:pPr>
      <w:r w:rsidRPr="00A5430D">
        <w:rPr>
          <w:rFonts w:ascii="Georgia" w:eastAsiaTheme="minorEastAsia" w:hAnsi="Georgia" w:cs="Arial"/>
          <w:color w:val="000000" w:themeColor="text1"/>
          <w:kern w:val="24"/>
          <w:szCs w:val="24"/>
          <w:lang w:eastAsia="en-GB"/>
        </w:rPr>
        <w:t>the aspiration for excellence is central to the activity we will support – this covers both excellence of art and excellence of the process of engaging communities</w:t>
      </w:r>
    </w:p>
    <w:p w:rsidR="00A5430D" w:rsidRPr="00A5430D" w:rsidRDefault="00A5430D" w:rsidP="00793DF0">
      <w:pPr>
        <w:pStyle w:val="ListParagraph"/>
        <w:numPr>
          <w:ilvl w:val="0"/>
          <w:numId w:val="38"/>
        </w:numPr>
        <w:kinsoku w:val="0"/>
        <w:overflowPunct w:val="0"/>
        <w:spacing w:line="320" w:lineRule="atLeast"/>
        <w:textAlignment w:val="baseline"/>
        <w:rPr>
          <w:rFonts w:ascii="Georgia" w:hAnsi="Georgia" w:cs="Arial"/>
          <w:szCs w:val="24"/>
          <w:lang w:eastAsia="en-GB"/>
        </w:rPr>
      </w:pPr>
      <w:r w:rsidRPr="00A5430D">
        <w:rPr>
          <w:rFonts w:ascii="Georgia" w:eastAsiaTheme="minorEastAsia" w:hAnsi="Georgia" w:cs="Arial"/>
          <w:color w:val="000000" w:themeColor="text1"/>
          <w:kern w:val="24"/>
          <w:szCs w:val="24"/>
          <w:lang w:eastAsia="en-GB"/>
        </w:rPr>
        <w:t>we will learn from past experiences and create an environment where the arts and cultural sector can experiment with new approaches to engaging communities</w:t>
      </w:r>
    </w:p>
    <w:p w:rsidR="00A5430D" w:rsidRPr="00A5430D" w:rsidRDefault="00A5430D" w:rsidP="00793DF0">
      <w:pPr>
        <w:pStyle w:val="ListParagraph"/>
        <w:numPr>
          <w:ilvl w:val="0"/>
          <w:numId w:val="38"/>
        </w:numPr>
        <w:spacing w:line="320" w:lineRule="atLeast"/>
        <w:rPr>
          <w:rFonts w:ascii="Georgia" w:hAnsi="Georgia" w:cs="Arial"/>
          <w:szCs w:val="24"/>
          <w:lang w:eastAsia="en-GB"/>
        </w:rPr>
      </w:pPr>
      <w:r w:rsidRPr="00A5430D">
        <w:rPr>
          <w:rFonts w:ascii="Georgia" w:hAnsi="Georgia" w:cs="Arial"/>
          <w:szCs w:val="24"/>
          <w:lang w:eastAsia="en-GB"/>
        </w:rPr>
        <w:t>we will learn more about how to establish sustainable arts and cultural opportunities and make this learning freely available across the cultural sector</w:t>
      </w:r>
    </w:p>
    <w:p w:rsidR="00A5430D" w:rsidRPr="00A5430D" w:rsidRDefault="00A5430D" w:rsidP="00793DF0">
      <w:pPr>
        <w:pStyle w:val="ListParagraph"/>
        <w:numPr>
          <w:ilvl w:val="0"/>
          <w:numId w:val="38"/>
        </w:numPr>
        <w:spacing w:line="320" w:lineRule="atLeast"/>
        <w:rPr>
          <w:rFonts w:ascii="Georgia" w:hAnsi="Georgia" w:cs="Arial"/>
          <w:szCs w:val="24"/>
          <w:lang w:eastAsia="en-GB"/>
        </w:rPr>
      </w:pPr>
      <w:r w:rsidRPr="00A5430D">
        <w:rPr>
          <w:rFonts w:ascii="Georgia" w:hAnsi="Georgia" w:cs="Arial"/>
          <w:szCs w:val="24"/>
          <w:lang w:eastAsia="en-GB"/>
        </w:rPr>
        <w:t>we will encourage partnerships across the subsidised, amateur and commercial sectors</w:t>
      </w:r>
    </w:p>
    <w:p w:rsidR="00A5430D" w:rsidRPr="00A5430D" w:rsidRDefault="00A5430D" w:rsidP="00793DF0">
      <w:pPr>
        <w:pStyle w:val="ListParagraph"/>
        <w:numPr>
          <w:ilvl w:val="0"/>
          <w:numId w:val="38"/>
        </w:numPr>
        <w:spacing w:line="320" w:lineRule="atLeast"/>
        <w:rPr>
          <w:rFonts w:ascii="Georgia" w:hAnsi="Georgia" w:cs="Arial"/>
          <w:szCs w:val="24"/>
          <w:lang w:eastAsia="en-GB"/>
        </w:rPr>
      </w:pPr>
      <w:r w:rsidRPr="00A5430D">
        <w:rPr>
          <w:rFonts w:ascii="Georgia" w:hAnsi="Georgia" w:cs="Arial"/>
          <w:szCs w:val="24"/>
          <w:lang w:eastAsia="en-GB"/>
        </w:rPr>
        <w:t>through these projects we will demonstrate the power of the arts to enrich the lives of individuals and make positive changes in communities</w:t>
      </w:r>
    </w:p>
    <w:p w:rsidR="00A5430D" w:rsidRPr="00A5430D" w:rsidRDefault="00A5430D" w:rsidP="00793DF0">
      <w:pPr>
        <w:pStyle w:val="ListParagraph"/>
        <w:numPr>
          <w:ilvl w:val="0"/>
          <w:numId w:val="38"/>
        </w:numPr>
        <w:spacing w:line="320" w:lineRule="atLeast"/>
        <w:rPr>
          <w:rFonts w:ascii="Georgia" w:hAnsi="Georgia" w:cs="Arial"/>
          <w:szCs w:val="24"/>
          <w:lang w:eastAsia="en-GB"/>
        </w:rPr>
      </w:pPr>
      <w:r w:rsidRPr="00A5430D">
        <w:rPr>
          <w:rFonts w:ascii="Georgia" w:hAnsi="Georgia" w:cs="Arial"/>
          <w:szCs w:val="24"/>
          <w:lang w:eastAsia="en-GB"/>
        </w:rPr>
        <w:t xml:space="preserve">activity will be radically different from what has happened before in that place prior to your original Creative People and Places programme. </w:t>
      </w:r>
    </w:p>
    <w:p w:rsidR="00A5430D" w:rsidRPr="00A5430D" w:rsidRDefault="00A5430D" w:rsidP="00793DF0">
      <w:pPr>
        <w:pStyle w:val="ListParagraph"/>
        <w:numPr>
          <w:ilvl w:val="0"/>
          <w:numId w:val="38"/>
        </w:numPr>
        <w:spacing w:line="320" w:lineRule="atLeast"/>
        <w:rPr>
          <w:rFonts w:ascii="Georgia" w:hAnsi="Georgia" w:cs="Arial"/>
          <w:szCs w:val="24"/>
          <w:lang w:eastAsia="en-GB"/>
        </w:rPr>
      </w:pPr>
      <w:r w:rsidRPr="00A5430D">
        <w:rPr>
          <w:rFonts w:ascii="Georgia" w:hAnsi="Georgia" w:cs="Arial"/>
          <w:szCs w:val="24"/>
          <w:lang w:eastAsia="en-GB"/>
        </w:rPr>
        <w:t xml:space="preserve">we will maximise opportunities for collaborations across museums and libraries where possible </w:t>
      </w:r>
    </w:p>
    <w:p w:rsidR="00A5430D" w:rsidRPr="00A5430D" w:rsidRDefault="00A5430D" w:rsidP="00793DF0">
      <w:pPr>
        <w:pStyle w:val="ListParagraph"/>
        <w:numPr>
          <w:ilvl w:val="0"/>
          <w:numId w:val="38"/>
        </w:numPr>
        <w:spacing w:line="320" w:lineRule="atLeast"/>
        <w:rPr>
          <w:rFonts w:ascii="Georgia" w:hAnsi="Georgia" w:cs="Arial"/>
          <w:szCs w:val="24"/>
          <w:lang w:eastAsia="en-GB"/>
        </w:rPr>
      </w:pPr>
      <w:r w:rsidRPr="00A5430D">
        <w:rPr>
          <w:rFonts w:ascii="Georgia" w:hAnsi="Georgia" w:cs="Arial"/>
          <w:szCs w:val="24"/>
          <w:lang w:eastAsia="en-GB"/>
        </w:rPr>
        <w:t xml:space="preserve">we will maximise digital opportunities for the public to experience art where possible   </w:t>
      </w:r>
    </w:p>
    <w:p w:rsidR="00A87D84" w:rsidRDefault="00A87D84" w:rsidP="00E10000">
      <w:pPr>
        <w:pStyle w:val="Heading2"/>
      </w:pPr>
      <w:bookmarkStart w:id="9" w:name="_Toc479593836"/>
      <w:r w:rsidRPr="00AF1144">
        <w:t>How much funding is available?</w:t>
      </w:r>
      <w:bookmarkEnd w:id="9"/>
    </w:p>
    <w:p w:rsidR="008416EB" w:rsidRPr="008416EB" w:rsidRDefault="008416EB" w:rsidP="008416EB">
      <w:pPr>
        <w:rPr>
          <w:lang w:eastAsia="en-GB"/>
        </w:rPr>
      </w:pPr>
    </w:p>
    <w:p w:rsidR="00DD0B10" w:rsidRPr="00AF1144" w:rsidRDefault="00793DF0" w:rsidP="00DD0B10">
      <w:pPr>
        <w:spacing w:line="320" w:lineRule="atLeast"/>
        <w:rPr>
          <w:rFonts w:ascii="Georgia" w:hAnsi="Georgia" w:cs="Arial"/>
          <w:bCs/>
          <w:szCs w:val="24"/>
          <w:lang w:eastAsia="en-GB"/>
        </w:rPr>
      </w:pPr>
      <w:r>
        <w:rPr>
          <w:rFonts w:ascii="Georgia" w:hAnsi="Georgia" w:cs="Arial"/>
          <w:bCs/>
          <w:szCs w:val="24"/>
          <w:lang w:eastAsia="en-GB"/>
        </w:rPr>
        <w:t>Approximately £5.3 million will be available in this round. Any unallocated funds in this round will be carried forwards for future Creative People and Places activity. We anticipate supporting between four – six applications that demonstrate they make a strong contribution to the aims of this Creative People and Places programme.</w:t>
      </w:r>
    </w:p>
    <w:p w:rsidR="008416EB" w:rsidRDefault="008416EB" w:rsidP="008416EB">
      <w:pPr>
        <w:pStyle w:val="Heading1"/>
      </w:pPr>
    </w:p>
    <w:p w:rsidR="008416EB" w:rsidRDefault="008416EB">
      <w:pPr>
        <w:spacing w:line="240" w:lineRule="auto"/>
        <w:rPr>
          <w:rFonts w:ascii="Georgia" w:hAnsi="Georgia"/>
          <w:b/>
          <w:sz w:val="28"/>
          <w:lang w:eastAsia="en-GB"/>
        </w:rPr>
      </w:pPr>
      <w:r>
        <w:br w:type="page"/>
      </w:r>
    </w:p>
    <w:p w:rsidR="00DD0B10" w:rsidRDefault="0012417D" w:rsidP="008416EB">
      <w:pPr>
        <w:pStyle w:val="Heading1"/>
        <w:rPr>
          <w:b w:val="0"/>
        </w:rPr>
      </w:pPr>
      <w:bookmarkStart w:id="10" w:name="_Toc479593837"/>
      <w:bookmarkStart w:id="11" w:name="_Ref479593985"/>
      <w:bookmarkStart w:id="12" w:name="_Ref479593991"/>
      <w:r w:rsidRPr="00793DF0">
        <w:t xml:space="preserve">Section three </w:t>
      </w:r>
      <w:r w:rsidR="009A0D7C" w:rsidRPr="00793DF0">
        <w:t>–</w:t>
      </w:r>
      <w:r w:rsidRPr="00793DF0">
        <w:t xml:space="preserve"> eligibility</w:t>
      </w:r>
      <w:bookmarkEnd w:id="10"/>
      <w:bookmarkEnd w:id="11"/>
      <w:bookmarkEnd w:id="12"/>
    </w:p>
    <w:p w:rsidR="00FA4603" w:rsidRPr="00FA4603" w:rsidRDefault="00FA4603" w:rsidP="00FA4603">
      <w:pPr>
        <w:spacing w:line="240" w:lineRule="auto"/>
        <w:rPr>
          <w:rFonts w:ascii="Georgia" w:hAnsi="Georgia"/>
          <w:lang w:eastAsia="en-GB"/>
        </w:rPr>
      </w:pPr>
    </w:p>
    <w:p w:rsidR="001E4F3D" w:rsidRPr="00AF1144" w:rsidRDefault="001E4F3D" w:rsidP="001E4F3D">
      <w:pPr>
        <w:spacing w:line="320" w:lineRule="atLeast"/>
        <w:rPr>
          <w:rFonts w:ascii="Georgia" w:hAnsi="Georgia" w:cs="Arial"/>
          <w:bCs/>
          <w:szCs w:val="24"/>
          <w:lang w:eastAsia="en-GB"/>
        </w:rPr>
      </w:pPr>
      <w:r w:rsidRPr="00AF1144">
        <w:rPr>
          <w:rFonts w:ascii="Georgia" w:hAnsi="Georgia" w:cs="Arial"/>
          <w:szCs w:val="24"/>
          <w:lang w:eastAsia="en-GB"/>
        </w:rPr>
        <w:t xml:space="preserve">Please read </w:t>
      </w:r>
      <w:r w:rsidRPr="00AF1144">
        <w:rPr>
          <w:rFonts w:ascii="Georgia" w:hAnsi="Georgia"/>
        </w:rPr>
        <w:t xml:space="preserve">the eligibility requirements for the </w:t>
      </w:r>
      <w:r w:rsidR="005F2CD2" w:rsidRPr="00AF1144">
        <w:rPr>
          <w:rFonts w:ascii="Georgia" w:hAnsi="Georgia"/>
        </w:rPr>
        <w:t xml:space="preserve">fund </w:t>
      </w:r>
      <w:r w:rsidRPr="00AF1144">
        <w:rPr>
          <w:rFonts w:ascii="Georgia" w:hAnsi="Georgia"/>
        </w:rPr>
        <w:t xml:space="preserve">carefully. </w:t>
      </w:r>
      <w:r w:rsidRPr="00AF1144">
        <w:rPr>
          <w:rFonts w:ascii="Georgia" w:hAnsi="Georgia" w:cs="Arial"/>
          <w:bCs/>
          <w:szCs w:val="24"/>
          <w:lang w:eastAsia="en-GB"/>
        </w:rPr>
        <w:t xml:space="preserve">If you do not meet any of </w:t>
      </w:r>
      <w:r w:rsidR="002A629B" w:rsidRPr="00AF1144">
        <w:rPr>
          <w:rFonts w:ascii="Georgia" w:hAnsi="Georgia" w:cs="Arial"/>
          <w:bCs/>
          <w:szCs w:val="24"/>
          <w:lang w:eastAsia="en-GB"/>
        </w:rPr>
        <w:t>these</w:t>
      </w:r>
      <w:r w:rsidRPr="00AF1144">
        <w:rPr>
          <w:rFonts w:ascii="Georgia" w:hAnsi="Georgia" w:cs="Arial"/>
          <w:bCs/>
          <w:szCs w:val="24"/>
          <w:lang w:eastAsia="en-GB"/>
        </w:rPr>
        <w:t xml:space="preserve"> requirements we will be unable to consider your application for funding.</w:t>
      </w:r>
    </w:p>
    <w:p w:rsidR="00C0558F" w:rsidRPr="00AF1144" w:rsidRDefault="00C0558F" w:rsidP="0012417D">
      <w:pPr>
        <w:spacing w:line="320" w:lineRule="atLeast"/>
        <w:rPr>
          <w:rFonts w:ascii="Georgia" w:hAnsi="Georgia" w:cs="Arial"/>
          <w:b/>
          <w:bCs/>
          <w:szCs w:val="24"/>
          <w:lang w:eastAsia="en-GB"/>
        </w:rPr>
      </w:pPr>
    </w:p>
    <w:tbl>
      <w:tblPr>
        <w:tblStyle w:val="TableGrid"/>
        <w:tblW w:w="0" w:type="auto"/>
        <w:tblLook w:val="04A0" w:firstRow="1" w:lastRow="0" w:firstColumn="1" w:lastColumn="0" w:noHBand="0" w:noVBand="1"/>
      </w:tblPr>
      <w:tblGrid>
        <w:gridCol w:w="3227"/>
        <w:gridCol w:w="5788"/>
      </w:tblGrid>
      <w:tr w:rsidR="00C0558F" w:rsidRPr="00AF1144" w:rsidTr="008C6C5F">
        <w:tc>
          <w:tcPr>
            <w:tcW w:w="3227" w:type="dxa"/>
          </w:tcPr>
          <w:p w:rsidR="00C0558F" w:rsidRPr="00793DF0" w:rsidRDefault="00C0558F" w:rsidP="00C0558F">
            <w:pPr>
              <w:spacing w:line="320" w:lineRule="atLeast"/>
              <w:rPr>
                <w:rFonts w:ascii="Georgia" w:hAnsi="Georgia" w:cs="Arial"/>
                <w:b/>
                <w:bCs/>
                <w:szCs w:val="24"/>
                <w:lang w:eastAsia="en-GB"/>
              </w:rPr>
            </w:pPr>
            <w:r w:rsidRPr="00793DF0">
              <w:rPr>
                <w:rFonts w:ascii="Georgia" w:hAnsi="Georgia" w:cs="Arial"/>
                <w:b/>
                <w:bCs/>
                <w:szCs w:val="24"/>
                <w:lang w:eastAsia="en-GB"/>
              </w:rPr>
              <w:t xml:space="preserve">Who can apply? </w:t>
            </w:r>
          </w:p>
          <w:p w:rsidR="00C0558F" w:rsidRPr="00793DF0" w:rsidRDefault="00C0558F" w:rsidP="0012417D">
            <w:pPr>
              <w:spacing w:line="320" w:lineRule="atLeast"/>
              <w:rPr>
                <w:rFonts w:ascii="Georgia" w:hAnsi="Georgia" w:cs="Arial"/>
                <w:b/>
                <w:bCs/>
                <w:szCs w:val="24"/>
                <w:lang w:eastAsia="en-GB"/>
              </w:rPr>
            </w:pPr>
          </w:p>
        </w:tc>
        <w:tc>
          <w:tcPr>
            <w:tcW w:w="5788" w:type="dxa"/>
          </w:tcPr>
          <w:p w:rsidR="00793DF0" w:rsidRPr="00793DF0" w:rsidRDefault="00793DF0" w:rsidP="00793DF0">
            <w:pPr>
              <w:pStyle w:val="ListParagraph"/>
              <w:numPr>
                <w:ilvl w:val="0"/>
                <w:numId w:val="40"/>
              </w:numPr>
              <w:spacing w:line="320" w:lineRule="atLeast"/>
              <w:ind w:left="601"/>
              <w:rPr>
                <w:rFonts w:ascii="Georgia" w:hAnsi="Georgia" w:cs="Arial"/>
                <w:bCs/>
                <w:szCs w:val="24"/>
                <w:lang w:eastAsia="en-GB"/>
              </w:rPr>
            </w:pPr>
            <w:r>
              <w:rPr>
                <w:rFonts w:ascii="Georgia" w:hAnsi="Georgia" w:cs="Arial"/>
                <w:bCs/>
                <w:szCs w:val="24"/>
                <w:lang w:eastAsia="en-GB"/>
              </w:rPr>
              <w:t>T</w:t>
            </w:r>
            <w:r w:rsidRPr="00793DF0">
              <w:rPr>
                <w:rFonts w:ascii="Georgia" w:hAnsi="Georgia" w:cs="Arial"/>
                <w:bCs/>
                <w:szCs w:val="24"/>
                <w:lang w:eastAsia="en-GB"/>
              </w:rPr>
              <w:t>he current (at the time of this application) lead grant recipient for existing Creative People and Places programmes only</w:t>
            </w:r>
          </w:p>
          <w:p w:rsidR="00793DF0" w:rsidRPr="00793DF0" w:rsidRDefault="00793DF0" w:rsidP="00793DF0">
            <w:pPr>
              <w:pStyle w:val="ListParagraph"/>
              <w:numPr>
                <w:ilvl w:val="0"/>
                <w:numId w:val="39"/>
              </w:numPr>
              <w:spacing w:line="320" w:lineRule="atLeast"/>
              <w:ind w:left="601"/>
              <w:rPr>
                <w:rFonts w:ascii="Georgia" w:hAnsi="Georgia" w:cs="Arial"/>
                <w:szCs w:val="24"/>
                <w:lang w:eastAsia="en-GB"/>
              </w:rPr>
            </w:pPr>
            <w:r>
              <w:rPr>
                <w:rFonts w:ascii="Georgia" w:hAnsi="Georgia" w:cs="Arial"/>
                <w:bCs/>
                <w:szCs w:val="24"/>
                <w:lang w:eastAsia="en-GB"/>
              </w:rPr>
              <w:t>T</w:t>
            </w:r>
            <w:r w:rsidRPr="00793DF0">
              <w:rPr>
                <w:rFonts w:ascii="Georgia" w:hAnsi="Georgia" w:cs="Arial"/>
                <w:bCs/>
                <w:szCs w:val="24"/>
                <w:lang w:eastAsia="en-GB"/>
              </w:rPr>
              <w:t xml:space="preserve">he </w:t>
            </w:r>
            <w:r w:rsidR="007B517F">
              <w:rPr>
                <w:rFonts w:ascii="Georgia" w:hAnsi="Georgia" w:cs="Arial"/>
                <w:bCs/>
                <w:szCs w:val="24"/>
                <w:lang w:eastAsia="en-GB"/>
              </w:rPr>
              <w:t xml:space="preserve">lead </w:t>
            </w:r>
            <w:r w:rsidRPr="00793DF0">
              <w:rPr>
                <w:rFonts w:ascii="Georgia" w:hAnsi="Georgia" w:cs="Arial"/>
                <w:bCs/>
                <w:szCs w:val="24"/>
                <w:lang w:eastAsia="en-GB"/>
              </w:rPr>
              <w:t xml:space="preserve">applicant will continue to deliver activity through a consortium </w:t>
            </w:r>
            <w:r w:rsidRPr="00793DF0">
              <w:rPr>
                <w:rFonts w:ascii="Georgia" w:hAnsi="Georgia" w:cs="Arial"/>
                <w:szCs w:val="24"/>
                <w:lang w:eastAsia="en-GB"/>
              </w:rPr>
              <w:t xml:space="preserve">(see note on consortia on page </w:t>
            </w:r>
            <w:r w:rsidR="007B517F">
              <w:rPr>
                <w:rFonts w:ascii="Georgia" w:hAnsi="Georgia" w:cs="Arial"/>
                <w:szCs w:val="24"/>
                <w:lang w:eastAsia="en-GB"/>
              </w:rPr>
              <w:t>nine</w:t>
            </w:r>
            <w:r>
              <w:rPr>
                <w:rFonts w:ascii="Georgia" w:hAnsi="Georgia" w:cs="Arial"/>
                <w:szCs w:val="24"/>
                <w:lang w:eastAsia="en-GB"/>
              </w:rPr>
              <w:t>)</w:t>
            </w:r>
          </w:p>
          <w:p w:rsidR="00C0558F" w:rsidRDefault="00C0558F" w:rsidP="007021A6">
            <w:pPr>
              <w:spacing w:line="320" w:lineRule="atLeast"/>
              <w:rPr>
                <w:rFonts w:ascii="Georgia" w:hAnsi="Georgia" w:cs="Arial"/>
                <w:b/>
                <w:bCs/>
                <w:szCs w:val="24"/>
                <w:lang w:eastAsia="en-GB"/>
              </w:rPr>
            </w:pPr>
          </w:p>
          <w:p w:rsidR="007021A6" w:rsidRPr="007021A6" w:rsidRDefault="007021A6" w:rsidP="007021A6">
            <w:pPr>
              <w:spacing w:line="320" w:lineRule="atLeast"/>
              <w:rPr>
                <w:rFonts w:ascii="Georgia" w:hAnsi="Georgia"/>
              </w:rPr>
            </w:pPr>
            <w:r w:rsidRPr="007021A6">
              <w:rPr>
                <w:rFonts w:ascii="Georgia" w:hAnsi="Georgia"/>
              </w:rPr>
              <w:t>Before applying you must have a mandatory conversation with your Relationship Manager regarding the end date of your existing activity. This is to ensure that your current activity will have finished before the end of December 2018.</w:t>
            </w:r>
          </w:p>
          <w:p w:rsidR="007021A6" w:rsidRPr="00793DF0" w:rsidRDefault="007021A6" w:rsidP="007021A6">
            <w:pPr>
              <w:spacing w:line="320" w:lineRule="atLeast"/>
              <w:rPr>
                <w:rFonts w:ascii="Georgia" w:hAnsi="Georgia" w:cs="Arial"/>
                <w:b/>
                <w:bCs/>
                <w:szCs w:val="24"/>
                <w:lang w:eastAsia="en-GB"/>
              </w:rPr>
            </w:pPr>
          </w:p>
        </w:tc>
      </w:tr>
      <w:tr w:rsidR="00C0558F" w:rsidRPr="00AF1144" w:rsidTr="008C6C5F">
        <w:tc>
          <w:tcPr>
            <w:tcW w:w="3227" w:type="dxa"/>
          </w:tcPr>
          <w:p w:rsidR="00C0558F" w:rsidRPr="00793DF0" w:rsidRDefault="00C0558F" w:rsidP="00C0558F">
            <w:pPr>
              <w:spacing w:line="320" w:lineRule="atLeast"/>
              <w:rPr>
                <w:rFonts w:ascii="Georgia" w:hAnsi="Georgia" w:cs="Arial"/>
                <w:b/>
                <w:bCs/>
                <w:szCs w:val="24"/>
                <w:lang w:eastAsia="en-GB"/>
              </w:rPr>
            </w:pPr>
            <w:r w:rsidRPr="00793DF0">
              <w:rPr>
                <w:rFonts w:ascii="Georgia" w:hAnsi="Georgia" w:cs="Arial"/>
                <w:b/>
                <w:bCs/>
                <w:szCs w:val="24"/>
                <w:lang w:eastAsia="en-GB"/>
              </w:rPr>
              <w:t>Who cannot apply?</w:t>
            </w:r>
          </w:p>
          <w:p w:rsidR="00C0558F" w:rsidRPr="00793DF0" w:rsidRDefault="00C0558F" w:rsidP="0012417D">
            <w:pPr>
              <w:spacing w:line="320" w:lineRule="atLeast"/>
              <w:rPr>
                <w:rFonts w:ascii="Georgia" w:hAnsi="Georgia" w:cs="Arial"/>
                <w:b/>
                <w:bCs/>
                <w:szCs w:val="24"/>
                <w:lang w:eastAsia="en-GB"/>
              </w:rPr>
            </w:pPr>
          </w:p>
        </w:tc>
        <w:tc>
          <w:tcPr>
            <w:tcW w:w="5788" w:type="dxa"/>
          </w:tcPr>
          <w:p w:rsidR="00793DF0" w:rsidRPr="00793DF0" w:rsidRDefault="00793DF0" w:rsidP="00793DF0">
            <w:pPr>
              <w:pStyle w:val="ListParagraph"/>
              <w:numPr>
                <w:ilvl w:val="0"/>
                <w:numId w:val="34"/>
              </w:numPr>
              <w:spacing w:line="320" w:lineRule="atLeast"/>
              <w:ind w:left="601" w:hanging="425"/>
              <w:rPr>
                <w:rFonts w:ascii="Georgia" w:hAnsi="Georgia" w:cs="Arial"/>
                <w:bCs/>
                <w:szCs w:val="24"/>
                <w:lang w:eastAsia="en-GB"/>
              </w:rPr>
            </w:pPr>
            <w:r w:rsidRPr="00793DF0">
              <w:rPr>
                <w:rFonts w:ascii="Georgia" w:hAnsi="Georgia" w:cs="Arial"/>
                <w:bCs/>
                <w:szCs w:val="24"/>
                <w:lang w:eastAsia="en-GB"/>
              </w:rPr>
              <w:t xml:space="preserve">Individuals or organisations not currently the grant recipient for Creative People and Places </w:t>
            </w:r>
          </w:p>
          <w:p w:rsidR="00793DF0" w:rsidRPr="00793DF0" w:rsidRDefault="00793DF0" w:rsidP="00793DF0">
            <w:pPr>
              <w:pStyle w:val="ListParagraph"/>
              <w:numPr>
                <w:ilvl w:val="0"/>
                <w:numId w:val="34"/>
              </w:numPr>
              <w:spacing w:line="320" w:lineRule="atLeast"/>
              <w:ind w:left="601" w:hanging="425"/>
              <w:rPr>
                <w:rFonts w:ascii="Georgia" w:hAnsi="Georgia" w:cs="Arial"/>
                <w:bCs/>
                <w:szCs w:val="24"/>
                <w:lang w:eastAsia="en-GB"/>
              </w:rPr>
            </w:pPr>
            <w:r w:rsidRPr="00793DF0">
              <w:rPr>
                <w:rFonts w:ascii="Georgia" w:hAnsi="Georgia" w:cs="Arial"/>
                <w:bCs/>
                <w:szCs w:val="24"/>
                <w:lang w:eastAsia="en-GB"/>
              </w:rPr>
              <w:t xml:space="preserve">Partner organisations involved in Creative People and Places where they are not (at the time of this application) the lead grant recipient  </w:t>
            </w:r>
          </w:p>
          <w:p w:rsidR="00793DF0" w:rsidRPr="00793DF0" w:rsidRDefault="00793DF0" w:rsidP="00793DF0">
            <w:pPr>
              <w:pStyle w:val="ListParagraph"/>
              <w:numPr>
                <w:ilvl w:val="0"/>
                <w:numId w:val="34"/>
              </w:numPr>
              <w:spacing w:line="320" w:lineRule="atLeast"/>
              <w:ind w:left="601" w:hanging="425"/>
              <w:rPr>
                <w:rFonts w:ascii="Georgia" w:hAnsi="Georgia" w:cs="Arial"/>
                <w:bCs/>
                <w:szCs w:val="24"/>
                <w:lang w:eastAsia="en-GB"/>
              </w:rPr>
            </w:pPr>
            <w:r w:rsidRPr="00793DF0">
              <w:rPr>
                <w:rFonts w:ascii="Georgia" w:hAnsi="Georgia" w:cs="Arial"/>
                <w:bCs/>
                <w:szCs w:val="24"/>
                <w:lang w:eastAsia="en-GB"/>
              </w:rPr>
              <w:t>Existing grant recipients for Creative People and Places where, at the time of this application, the current activity is scheduled to finish after 31 December 2018</w:t>
            </w:r>
          </w:p>
          <w:p w:rsidR="00793DF0" w:rsidRPr="00793DF0" w:rsidRDefault="00793DF0" w:rsidP="00793DF0">
            <w:pPr>
              <w:pStyle w:val="ListParagraph"/>
              <w:numPr>
                <w:ilvl w:val="0"/>
                <w:numId w:val="34"/>
              </w:numPr>
              <w:spacing w:line="320" w:lineRule="atLeast"/>
              <w:ind w:left="601" w:hanging="425"/>
              <w:rPr>
                <w:rFonts w:ascii="Georgia" w:hAnsi="Georgia" w:cs="Arial"/>
                <w:bCs/>
                <w:szCs w:val="24"/>
                <w:lang w:eastAsia="en-GB"/>
              </w:rPr>
            </w:pPr>
            <w:r w:rsidRPr="00793DF0">
              <w:rPr>
                <w:rFonts w:ascii="Georgia" w:hAnsi="Georgia" w:cs="Arial"/>
                <w:bCs/>
                <w:szCs w:val="24"/>
                <w:lang w:eastAsia="en-GB"/>
              </w:rPr>
              <w:t>Local authorities may not be the grant holder for this programme, though they may be named as formal partners</w:t>
            </w:r>
          </w:p>
          <w:p w:rsidR="00C0558F" w:rsidRPr="00793DF0" w:rsidRDefault="00C0558F" w:rsidP="002A629B">
            <w:pPr>
              <w:spacing w:line="320" w:lineRule="atLeast"/>
              <w:ind w:left="601" w:hanging="425"/>
              <w:rPr>
                <w:rFonts w:ascii="Georgia" w:hAnsi="Georgia" w:cs="Arial"/>
                <w:b/>
                <w:bCs/>
                <w:szCs w:val="24"/>
                <w:lang w:eastAsia="en-GB"/>
              </w:rPr>
            </w:pPr>
          </w:p>
        </w:tc>
      </w:tr>
      <w:tr w:rsidR="00C0558F" w:rsidRPr="00AF1144" w:rsidTr="008C6C5F">
        <w:tc>
          <w:tcPr>
            <w:tcW w:w="3227" w:type="dxa"/>
          </w:tcPr>
          <w:p w:rsidR="00C0558F" w:rsidRPr="00793DF0" w:rsidRDefault="00C0558F" w:rsidP="00C0558F">
            <w:pPr>
              <w:spacing w:line="320" w:lineRule="atLeast"/>
              <w:rPr>
                <w:rFonts w:ascii="Georgia" w:hAnsi="Georgia" w:cs="Arial"/>
                <w:b/>
                <w:bCs/>
                <w:szCs w:val="24"/>
                <w:lang w:eastAsia="en-GB"/>
              </w:rPr>
            </w:pPr>
            <w:r w:rsidRPr="00793DF0">
              <w:rPr>
                <w:rFonts w:ascii="Georgia" w:hAnsi="Georgia" w:cs="Arial"/>
                <w:b/>
                <w:bCs/>
                <w:szCs w:val="24"/>
                <w:lang w:eastAsia="en-GB"/>
              </w:rPr>
              <w:t xml:space="preserve">What activity can </w:t>
            </w:r>
            <w:r w:rsidR="007335D2" w:rsidRPr="00793DF0">
              <w:rPr>
                <w:rFonts w:ascii="Georgia" w:hAnsi="Georgia" w:cs="Arial"/>
                <w:b/>
                <w:bCs/>
                <w:szCs w:val="24"/>
                <w:lang w:eastAsia="en-GB"/>
              </w:rPr>
              <w:t xml:space="preserve">be </w:t>
            </w:r>
            <w:r w:rsidRPr="00793DF0">
              <w:rPr>
                <w:rFonts w:ascii="Georgia" w:hAnsi="Georgia" w:cs="Arial"/>
                <w:b/>
                <w:bCs/>
                <w:szCs w:val="24"/>
                <w:lang w:eastAsia="en-GB"/>
              </w:rPr>
              <w:t>support</w:t>
            </w:r>
            <w:r w:rsidR="007335D2" w:rsidRPr="00793DF0">
              <w:rPr>
                <w:rFonts w:ascii="Georgia" w:hAnsi="Georgia" w:cs="Arial"/>
                <w:b/>
                <w:bCs/>
                <w:szCs w:val="24"/>
                <w:lang w:eastAsia="en-GB"/>
              </w:rPr>
              <w:t>ed</w:t>
            </w:r>
            <w:r w:rsidRPr="00793DF0">
              <w:rPr>
                <w:rFonts w:ascii="Georgia" w:hAnsi="Georgia" w:cs="Arial"/>
                <w:b/>
                <w:bCs/>
                <w:szCs w:val="24"/>
                <w:lang w:eastAsia="en-GB"/>
              </w:rPr>
              <w:t xml:space="preserve">? </w:t>
            </w:r>
          </w:p>
          <w:p w:rsidR="00C0558F" w:rsidRPr="00793DF0" w:rsidRDefault="00C0558F" w:rsidP="0012417D">
            <w:pPr>
              <w:spacing w:line="320" w:lineRule="atLeast"/>
              <w:rPr>
                <w:rFonts w:ascii="Georgia" w:hAnsi="Georgia" w:cs="Arial"/>
                <w:b/>
                <w:bCs/>
                <w:szCs w:val="24"/>
                <w:lang w:eastAsia="en-GB"/>
              </w:rPr>
            </w:pPr>
          </w:p>
        </w:tc>
        <w:tc>
          <w:tcPr>
            <w:tcW w:w="5788" w:type="dxa"/>
          </w:tcPr>
          <w:p w:rsidR="00C0558F" w:rsidRDefault="00793DF0" w:rsidP="00793DF0">
            <w:pPr>
              <w:pStyle w:val="ListParagraph"/>
              <w:numPr>
                <w:ilvl w:val="0"/>
                <w:numId w:val="34"/>
              </w:numPr>
              <w:spacing w:line="320" w:lineRule="atLeast"/>
              <w:ind w:left="601" w:hanging="425"/>
              <w:rPr>
                <w:rFonts w:ascii="Georgia" w:hAnsi="Georgia" w:cs="Arial"/>
                <w:bCs/>
                <w:szCs w:val="24"/>
                <w:lang w:eastAsia="en-GB"/>
              </w:rPr>
            </w:pPr>
            <w:r>
              <w:rPr>
                <w:rFonts w:ascii="Georgia" w:hAnsi="Georgia" w:cs="Arial"/>
                <w:bCs/>
                <w:szCs w:val="24"/>
                <w:lang w:eastAsia="en-GB"/>
              </w:rPr>
              <w:t xml:space="preserve">Activities that support the aims of the programme in the existing eligible place or places as defined in the current funding agreement </w:t>
            </w:r>
          </w:p>
          <w:p w:rsidR="00793DF0" w:rsidRPr="00793DF0" w:rsidRDefault="00793DF0" w:rsidP="00793DF0">
            <w:pPr>
              <w:pStyle w:val="ListParagraph"/>
              <w:spacing w:line="320" w:lineRule="atLeast"/>
              <w:ind w:left="601"/>
              <w:rPr>
                <w:rFonts w:ascii="Georgia" w:hAnsi="Georgia" w:cs="Arial"/>
                <w:bCs/>
                <w:szCs w:val="24"/>
                <w:lang w:eastAsia="en-GB"/>
              </w:rPr>
            </w:pPr>
          </w:p>
        </w:tc>
      </w:tr>
      <w:tr w:rsidR="00C0558F" w:rsidRPr="00AF1144" w:rsidTr="008C6C5F">
        <w:tc>
          <w:tcPr>
            <w:tcW w:w="3227" w:type="dxa"/>
          </w:tcPr>
          <w:p w:rsidR="00C0558F" w:rsidRPr="00AF1144" w:rsidRDefault="00C0558F" w:rsidP="00C0558F">
            <w:pPr>
              <w:spacing w:line="320" w:lineRule="atLeast"/>
              <w:rPr>
                <w:rFonts w:ascii="Georgia" w:hAnsi="Georgia" w:cs="Arial"/>
                <w:b/>
                <w:bCs/>
                <w:szCs w:val="24"/>
                <w:lang w:eastAsia="en-GB"/>
              </w:rPr>
            </w:pPr>
            <w:r w:rsidRPr="00AF1144">
              <w:rPr>
                <w:rFonts w:ascii="Georgia" w:hAnsi="Georgia" w:cs="Arial"/>
                <w:b/>
                <w:bCs/>
                <w:szCs w:val="24"/>
                <w:lang w:eastAsia="en-GB"/>
              </w:rPr>
              <w:t xml:space="preserve">What activity cannot be funded? </w:t>
            </w:r>
          </w:p>
          <w:p w:rsidR="00C0558F" w:rsidRPr="00AF1144" w:rsidRDefault="00C0558F" w:rsidP="0012417D">
            <w:pPr>
              <w:spacing w:line="320" w:lineRule="atLeast"/>
              <w:rPr>
                <w:rFonts w:ascii="Georgia" w:hAnsi="Georgia" w:cs="Arial"/>
                <w:b/>
                <w:bCs/>
                <w:szCs w:val="24"/>
                <w:lang w:eastAsia="en-GB"/>
              </w:rPr>
            </w:pPr>
          </w:p>
        </w:tc>
        <w:tc>
          <w:tcPr>
            <w:tcW w:w="5788" w:type="dxa"/>
          </w:tcPr>
          <w:p w:rsidR="00793DF0" w:rsidRPr="00793DF0" w:rsidRDefault="00793DF0" w:rsidP="00793DF0">
            <w:pPr>
              <w:pStyle w:val="ListParagraph"/>
              <w:numPr>
                <w:ilvl w:val="0"/>
                <w:numId w:val="34"/>
              </w:numPr>
              <w:spacing w:line="320" w:lineRule="atLeast"/>
              <w:ind w:left="601" w:hanging="425"/>
              <w:rPr>
                <w:rFonts w:ascii="Georgia" w:hAnsi="Georgia" w:cs="Arial"/>
                <w:bCs/>
                <w:szCs w:val="24"/>
                <w:lang w:eastAsia="en-GB"/>
              </w:rPr>
            </w:pPr>
            <w:r>
              <w:rPr>
                <w:rFonts w:ascii="Georgia" w:hAnsi="Georgia" w:cs="Arial"/>
                <w:bCs/>
                <w:szCs w:val="24"/>
                <w:lang w:eastAsia="en-GB"/>
              </w:rPr>
              <w:t>A</w:t>
            </w:r>
            <w:r w:rsidRPr="00793DF0">
              <w:rPr>
                <w:rFonts w:ascii="Georgia" w:hAnsi="Georgia" w:cs="Arial"/>
                <w:bCs/>
                <w:szCs w:val="24"/>
                <w:lang w:eastAsia="en-GB"/>
              </w:rPr>
              <w:t>ctivities that are not related to the arts</w:t>
            </w:r>
          </w:p>
          <w:p w:rsidR="00793DF0" w:rsidRPr="00793DF0" w:rsidRDefault="00793DF0" w:rsidP="00793DF0">
            <w:pPr>
              <w:pStyle w:val="ListParagraph"/>
              <w:numPr>
                <w:ilvl w:val="0"/>
                <w:numId w:val="34"/>
              </w:numPr>
              <w:spacing w:line="320" w:lineRule="atLeast"/>
              <w:ind w:left="601" w:hanging="425"/>
              <w:rPr>
                <w:rFonts w:ascii="Georgia" w:hAnsi="Georgia" w:cs="Arial"/>
                <w:bCs/>
                <w:szCs w:val="24"/>
                <w:lang w:eastAsia="en-GB"/>
              </w:rPr>
            </w:pPr>
            <w:r>
              <w:rPr>
                <w:rFonts w:ascii="Georgia" w:hAnsi="Georgia" w:cs="Arial"/>
                <w:bCs/>
                <w:szCs w:val="24"/>
                <w:lang w:eastAsia="en-GB"/>
              </w:rPr>
              <w:t>A</w:t>
            </w:r>
            <w:r w:rsidRPr="00793DF0">
              <w:rPr>
                <w:rFonts w:ascii="Georgia" w:hAnsi="Georgia" w:cs="Arial"/>
                <w:bCs/>
                <w:szCs w:val="24"/>
                <w:lang w:eastAsia="en-GB"/>
              </w:rPr>
              <w:t>ctivities that do not benefit or engage people in England (in the short or long term) or that do not help artists and arts organisations in England to carry out their work</w:t>
            </w:r>
          </w:p>
          <w:p w:rsidR="00793DF0" w:rsidRPr="00793DF0" w:rsidRDefault="00793DF0" w:rsidP="00793DF0">
            <w:pPr>
              <w:pStyle w:val="ListParagraph"/>
              <w:numPr>
                <w:ilvl w:val="0"/>
                <w:numId w:val="34"/>
              </w:numPr>
              <w:spacing w:line="320" w:lineRule="atLeast"/>
              <w:ind w:left="601" w:hanging="425"/>
              <w:rPr>
                <w:rFonts w:ascii="Georgia" w:hAnsi="Georgia" w:cs="Arial"/>
                <w:bCs/>
                <w:szCs w:val="24"/>
                <w:lang w:eastAsia="en-GB"/>
              </w:rPr>
            </w:pPr>
            <w:r>
              <w:rPr>
                <w:rFonts w:ascii="Georgia" w:hAnsi="Georgia" w:cs="Arial"/>
                <w:bCs/>
                <w:szCs w:val="24"/>
                <w:lang w:eastAsia="en-GB"/>
              </w:rPr>
              <w:t>Su</w:t>
            </w:r>
            <w:r w:rsidRPr="00793DF0">
              <w:rPr>
                <w:rFonts w:ascii="Georgia" w:hAnsi="Georgia" w:cs="Arial"/>
                <w:bCs/>
                <w:szCs w:val="24"/>
                <w:lang w:eastAsia="en-GB"/>
              </w:rPr>
              <w:t xml:space="preserve">pport for endowment funds or any significant capital costs. In that event, no more than 10 per cent of the grant may be allocated towards eligible capital costs (equipment etc) </w:t>
            </w:r>
          </w:p>
          <w:p w:rsidR="00793DF0" w:rsidRPr="00793DF0" w:rsidRDefault="00793DF0" w:rsidP="00793DF0">
            <w:pPr>
              <w:pStyle w:val="ListParagraph"/>
              <w:numPr>
                <w:ilvl w:val="0"/>
                <w:numId w:val="34"/>
              </w:numPr>
              <w:spacing w:line="320" w:lineRule="atLeast"/>
              <w:ind w:left="601" w:hanging="425"/>
              <w:rPr>
                <w:rFonts w:ascii="Georgia" w:hAnsi="Georgia" w:cs="Arial"/>
                <w:bCs/>
                <w:szCs w:val="24"/>
                <w:lang w:eastAsia="en-GB"/>
              </w:rPr>
            </w:pPr>
            <w:r>
              <w:rPr>
                <w:rFonts w:ascii="Georgia" w:hAnsi="Georgia" w:cs="Arial"/>
                <w:bCs/>
                <w:szCs w:val="24"/>
                <w:lang w:eastAsia="en-GB"/>
              </w:rPr>
              <w:t>A</w:t>
            </w:r>
            <w:r w:rsidRPr="00793DF0">
              <w:rPr>
                <w:rFonts w:ascii="Georgia" w:hAnsi="Georgia" w:cs="Arial"/>
                <w:bCs/>
                <w:szCs w:val="24"/>
                <w:lang w:eastAsia="en-GB"/>
              </w:rPr>
              <w:t>ctivities (including buying goods or services) that have started, been bought, ordered or contracted before we make a decision about your application. This is because we cannot fund activity retrospectively</w:t>
            </w:r>
          </w:p>
          <w:p w:rsidR="00793DF0" w:rsidRPr="00793DF0" w:rsidRDefault="00793DF0" w:rsidP="00793DF0">
            <w:pPr>
              <w:pStyle w:val="ListParagraph"/>
              <w:numPr>
                <w:ilvl w:val="0"/>
                <w:numId w:val="34"/>
              </w:numPr>
              <w:spacing w:line="320" w:lineRule="atLeast"/>
              <w:ind w:left="601" w:hanging="425"/>
              <w:rPr>
                <w:rFonts w:ascii="Georgia" w:hAnsi="Georgia" w:cs="Arial"/>
                <w:bCs/>
                <w:szCs w:val="24"/>
                <w:lang w:eastAsia="en-GB"/>
              </w:rPr>
            </w:pPr>
            <w:r>
              <w:rPr>
                <w:rFonts w:ascii="Georgia" w:hAnsi="Georgia" w:cs="Arial"/>
                <w:bCs/>
                <w:szCs w:val="24"/>
                <w:lang w:eastAsia="en-GB"/>
              </w:rPr>
              <w:t>Co</w:t>
            </w:r>
            <w:r w:rsidRPr="00793DF0">
              <w:rPr>
                <w:rFonts w:ascii="Georgia" w:hAnsi="Georgia" w:cs="Arial"/>
                <w:bCs/>
                <w:szCs w:val="24"/>
                <w:lang w:eastAsia="en-GB"/>
              </w:rPr>
              <w:t>sts that are already paid for by other income including your own funds or any other funding</w:t>
            </w:r>
          </w:p>
          <w:p w:rsidR="00EB1D7D" w:rsidRPr="00AF1144" w:rsidRDefault="00EB1D7D" w:rsidP="00793DF0">
            <w:pPr>
              <w:pStyle w:val="ListParagraph"/>
              <w:spacing w:line="320" w:lineRule="atLeast"/>
              <w:ind w:left="601"/>
              <w:rPr>
                <w:rFonts w:ascii="Georgia" w:hAnsi="Georgia" w:cs="Arial"/>
                <w:bCs/>
                <w:szCs w:val="24"/>
                <w:lang w:eastAsia="en-GB"/>
              </w:rPr>
            </w:pPr>
          </w:p>
        </w:tc>
      </w:tr>
      <w:tr w:rsidR="00C0558F" w:rsidRPr="00AF1144" w:rsidTr="008C6C5F">
        <w:tc>
          <w:tcPr>
            <w:tcW w:w="3227" w:type="dxa"/>
          </w:tcPr>
          <w:p w:rsidR="00C0558F" w:rsidRPr="00AF1144" w:rsidRDefault="00C0558F" w:rsidP="00C0558F">
            <w:pPr>
              <w:spacing w:line="320" w:lineRule="atLeast"/>
              <w:rPr>
                <w:rFonts w:ascii="Georgia" w:hAnsi="Georgia" w:cs="Arial"/>
                <w:b/>
                <w:bCs/>
                <w:szCs w:val="24"/>
                <w:lang w:eastAsia="en-GB"/>
              </w:rPr>
            </w:pPr>
            <w:r w:rsidRPr="00AF1144">
              <w:rPr>
                <w:rFonts w:ascii="Georgia" w:hAnsi="Georgia" w:cs="Arial"/>
                <w:b/>
                <w:bCs/>
                <w:szCs w:val="24"/>
                <w:lang w:eastAsia="en-GB"/>
              </w:rPr>
              <w:t xml:space="preserve">How much can be applied for per application? </w:t>
            </w:r>
          </w:p>
          <w:p w:rsidR="00C0558F" w:rsidRPr="00AF1144" w:rsidRDefault="00C0558F" w:rsidP="0012417D">
            <w:pPr>
              <w:spacing w:line="320" w:lineRule="atLeast"/>
              <w:rPr>
                <w:rFonts w:ascii="Georgia" w:hAnsi="Georgia" w:cs="Arial"/>
                <w:b/>
                <w:bCs/>
                <w:szCs w:val="24"/>
                <w:lang w:eastAsia="en-GB"/>
              </w:rPr>
            </w:pPr>
          </w:p>
        </w:tc>
        <w:tc>
          <w:tcPr>
            <w:tcW w:w="5788" w:type="dxa"/>
          </w:tcPr>
          <w:p w:rsidR="00C0558F" w:rsidRPr="00AF1144" w:rsidRDefault="004259D8" w:rsidP="007B517F">
            <w:pPr>
              <w:spacing w:line="320" w:lineRule="atLeast"/>
              <w:rPr>
                <w:rFonts w:ascii="Georgia" w:hAnsi="Georgia" w:cs="Arial"/>
                <w:b/>
                <w:bCs/>
                <w:szCs w:val="24"/>
                <w:lang w:eastAsia="en-GB"/>
              </w:rPr>
            </w:pPr>
            <w:r w:rsidRPr="00AF1144">
              <w:rPr>
                <w:rFonts w:ascii="Georgia" w:hAnsi="Georgia" w:cs="Arial"/>
                <w:bCs/>
                <w:szCs w:val="24"/>
                <w:lang w:eastAsia="en-GB"/>
              </w:rPr>
              <w:t>Between £</w:t>
            </w:r>
            <w:r w:rsidR="00793DF0">
              <w:rPr>
                <w:rFonts w:ascii="Georgia" w:hAnsi="Georgia" w:cs="Arial"/>
                <w:bCs/>
                <w:szCs w:val="24"/>
                <w:lang w:eastAsia="en-GB"/>
              </w:rPr>
              <w:t>500,000 and £1,000,000 over three years</w:t>
            </w:r>
          </w:p>
        </w:tc>
      </w:tr>
      <w:tr w:rsidR="00C0558F" w:rsidRPr="00AF1144" w:rsidTr="008C6C5F">
        <w:tc>
          <w:tcPr>
            <w:tcW w:w="3227" w:type="dxa"/>
          </w:tcPr>
          <w:p w:rsidR="00C0558F" w:rsidRPr="00AF1144" w:rsidRDefault="001E4F3D" w:rsidP="00793DF0">
            <w:pPr>
              <w:spacing w:line="320" w:lineRule="atLeast"/>
              <w:rPr>
                <w:rFonts w:ascii="Georgia" w:hAnsi="Georgia" w:cs="Arial"/>
                <w:b/>
                <w:bCs/>
                <w:szCs w:val="24"/>
                <w:lang w:eastAsia="en-GB"/>
              </w:rPr>
            </w:pPr>
            <w:r w:rsidRPr="00AF1144">
              <w:rPr>
                <w:rFonts w:ascii="Georgia" w:hAnsi="Georgia" w:cs="Arial"/>
                <w:b/>
                <w:bCs/>
                <w:szCs w:val="24"/>
                <w:lang w:eastAsia="en-GB"/>
              </w:rPr>
              <w:t xml:space="preserve">How much match funding from sources other than </w:t>
            </w:r>
            <w:r w:rsidR="00793DF0">
              <w:rPr>
                <w:rFonts w:ascii="Georgia" w:hAnsi="Georgia" w:cs="Arial"/>
                <w:b/>
                <w:bCs/>
                <w:szCs w:val="24"/>
                <w:lang w:eastAsia="en-GB"/>
              </w:rPr>
              <w:t>Arts Council England is</w:t>
            </w:r>
            <w:r w:rsidRPr="00AF1144">
              <w:rPr>
                <w:rFonts w:ascii="Georgia" w:hAnsi="Georgia" w:cs="Arial"/>
                <w:b/>
                <w:bCs/>
                <w:szCs w:val="24"/>
                <w:lang w:eastAsia="en-GB"/>
              </w:rPr>
              <w:t xml:space="preserve"> required?</w:t>
            </w:r>
          </w:p>
        </w:tc>
        <w:tc>
          <w:tcPr>
            <w:tcW w:w="5788" w:type="dxa"/>
          </w:tcPr>
          <w:p w:rsidR="007B517F" w:rsidRDefault="007B517F" w:rsidP="007B517F">
            <w:pPr>
              <w:spacing w:line="320" w:lineRule="atLeast"/>
              <w:rPr>
                <w:rFonts w:ascii="Georgia" w:hAnsi="Georgia" w:cs="Arial"/>
                <w:bCs/>
                <w:szCs w:val="24"/>
                <w:lang w:eastAsia="en-GB"/>
              </w:rPr>
            </w:pPr>
            <w:r w:rsidRPr="007B517F">
              <w:rPr>
                <w:rFonts w:ascii="Georgia" w:hAnsi="Georgia" w:cs="Arial"/>
                <w:bCs/>
                <w:szCs w:val="24"/>
                <w:lang w:eastAsia="en-GB"/>
              </w:rPr>
              <w:t xml:space="preserve">25 per cent of the total cost of the activity to come from sources other than the Arts Council. This can include: </w:t>
            </w:r>
          </w:p>
          <w:p w:rsidR="00741CE8" w:rsidRPr="007B517F" w:rsidRDefault="00741CE8" w:rsidP="007B517F">
            <w:pPr>
              <w:spacing w:line="320" w:lineRule="atLeast"/>
              <w:rPr>
                <w:rFonts w:ascii="Georgia" w:hAnsi="Georgia" w:cs="Arial"/>
                <w:bCs/>
                <w:szCs w:val="24"/>
                <w:lang w:eastAsia="en-GB"/>
              </w:rPr>
            </w:pPr>
          </w:p>
          <w:p w:rsidR="007B517F" w:rsidRPr="007B517F" w:rsidRDefault="007B517F" w:rsidP="007B517F">
            <w:pPr>
              <w:pStyle w:val="ListParagraph"/>
              <w:numPr>
                <w:ilvl w:val="0"/>
                <w:numId w:val="34"/>
              </w:numPr>
              <w:autoSpaceDE w:val="0"/>
              <w:autoSpaceDN w:val="0"/>
              <w:adjustRightInd w:val="0"/>
              <w:spacing w:line="320" w:lineRule="atLeast"/>
              <w:rPr>
                <w:rFonts w:ascii="Georgia" w:hAnsi="Georgia" w:cs="Arial"/>
                <w:szCs w:val="24"/>
              </w:rPr>
            </w:pPr>
            <w:r>
              <w:rPr>
                <w:rFonts w:ascii="Georgia" w:hAnsi="Georgia" w:cs="Arial"/>
                <w:szCs w:val="24"/>
              </w:rPr>
              <w:t>T</w:t>
            </w:r>
            <w:r w:rsidRPr="007B517F">
              <w:rPr>
                <w:rFonts w:ascii="Georgia" w:hAnsi="Georgia" w:cs="Arial"/>
                <w:szCs w:val="24"/>
              </w:rPr>
              <w:t>icket sales and other earned income over the period of the project</w:t>
            </w:r>
          </w:p>
          <w:p w:rsidR="007B517F" w:rsidRPr="007B517F" w:rsidRDefault="007B517F" w:rsidP="007B517F">
            <w:pPr>
              <w:pStyle w:val="ListParagraph"/>
              <w:numPr>
                <w:ilvl w:val="0"/>
                <w:numId w:val="34"/>
              </w:numPr>
              <w:autoSpaceDE w:val="0"/>
              <w:autoSpaceDN w:val="0"/>
              <w:adjustRightInd w:val="0"/>
              <w:spacing w:line="320" w:lineRule="atLeast"/>
              <w:rPr>
                <w:rFonts w:ascii="Georgia" w:hAnsi="Georgia" w:cs="Arial"/>
                <w:szCs w:val="24"/>
              </w:rPr>
            </w:pPr>
            <w:r>
              <w:rPr>
                <w:rFonts w:ascii="Georgia" w:hAnsi="Georgia" w:cs="Arial"/>
                <w:szCs w:val="24"/>
              </w:rPr>
              <w:t>Fu</w:t>
            </w:r>
            <w:r w:rsidRPr="007B517F">
              <w:rPr>
                <w:rFonts w:ascii="Georgia" w:hAnsi="Georgia" w:cs="Arial"/>
                <w:szCs w:val="24"/>
              </w:rPr>
              <w:t>nding from public organisations such as local authorities</w:t>
            </w:r>
          </w:p>
          <w:p w:rsidR="007B517F" w:rsidRPr="007B517F" w:rsidRDefault="007B517F" w:rsidP="007B517F">
            <w:pPr>
              <w:pStyle w:val="ListParagraph"/>
              <w:numPr>
                <w:ilvl w:val="0"/>
                <w:numId w:val="34"/>
              </w:numPr>
              <w:autoSpaceDE w:val="0"/>
              <w:autoSpaceDN w:val="0"/>
              <w:adjustRightInd w:val="0"/>
              <w:spacing w:line="320" w:lineRule="atLeast"/>
              <w:rPr>
                <w:rFonts w:ascii="Georgia" w:hAnsi="Georgia" w:cs="Arial"/>
                <w:szCs w:val="24"/>
              </w:rPr>
            </w:pPr>
            <w:r>
              <w:rPr>
                <w:rFonts w:ascii="Georgia" w:hAnsi="Georgia" w:cs="Arial"/>
                <w:szCs w:val="24"/>
              </w:rPr>
              <w:t>Ca</w:t>
            </w:r>
            <w:r w:rsidRPr="007B517F">
              <w:rPr>
                <w:rFonts w:ascii="Georgia" w:hAnsi="Georgia" w:cs="Arial"/>
                <w:szCs w:val="24"/>
              </w:rPr>
              <w:t>sh donations from individuals or companies</w:t>
            </w:r>
          </w:p>
          <w:p w:rsidR="007B517F" w:rsidRPr="007B517F" w:rsidRDefault="007B517F" w:rsidP="007B517F">
            <w:pPr>
              <w:pStyle w:val="ListParagraph"/>
              <w:numPr>
                <w:ilvl w:val="0"/>
                <w:numId w:val="34"/>
              </w:numPr>
              <w:autoSpaceDE w:val="0"/>
              <w:autoSpaceDN w:val="0"/>
              <w:adjustRightInd w:val="0"/>
              <w:spacing w:line="320" w:lineRule="atLeast"/>
              <w:rPr>
                <w:rFonts w:ascii="Georgia" w:hAnsi="Georgia" w:cs="Arial"/>
                <w:szCs w:val="24"/>
              </w:rPr>
            </w:pPr>
            <w:r>
              <w:rPr>
                <w:rFonts w:ascii="Georgia" w:hAnsi="Georgia" w:cs="Arial"/>
                <w:szCs w:val="24"/>
              </w:rPr>
              <w:t>Gr</w:t>
            </w:r>
            <w:r w:rsidRPr="007B517F">
              <w:rPr>
                <w:rFonts w:ascii="Georgia" w:hAnsi="Georgia" w:cs="Arial"/>
                <w:szCs w:val="24"/>
              </w:rPr>
              <w:t>ants from other lottery distributors</w:t>
            </w:r>
          </w:p>
          <w:p w:rsidR="007B517F" w:rsidRPr="007B517F" w:rsidRDefault="007B517F" w:rsidP="007B517F">
            <w:pPr>
              <w:pStyle w:val="ListParagraph"/>
              <w:numPr>
                <w:ilvl w:val="0"/>
                <w:numId w:val="34"/>
              </w:numPr>
              <w:autoSpaceDE w:val="0"/>
              <w:autoSpaceDN w:val="0"/>
              <w:adjustRightInd w:val="0"/>
              <w:spacing w:line="320" w:lineRule="atLeast"/>
              <w:rPr>
                <w:rFonts w:ascii="Georgia" w:hAnsi="Georgia" w:cs="Arial"/>
                <w:szCs w:val="24"/>
              </w:rPr>
            </w:pPr>
            <w:r w:rsidRPr="007B517F">
              <w:rPr>
                <w:rFonts w:ascii="Georgia" w:hAnsi="Georgia" w:cs="Arial"/>
                <w:szCs w:val="24"/>
              </w:rPr>
              <w:t>donations of equipment or materials subject to suitable valuations</w:t>
            </w:r>
          </w:p>
          <w:p w:rsidR="007B517F" w:rsidRPr="007B517F" w:rsidRDefault="007B517F" w:rsidP="007B517F">
            <w:pPr>
              <w:pStyle w:val="ListParagraph"/>
              <w:numPr>
                <w:ilvl w:val="0"/>
                <w:numId w:val="34"/>
              </w:numPr>
              <w:autoSpaceDE w:val="0"/>
              <w:autoSpaceDN w:val="0"/>
              <w:adjustRightInd w:val="0"/>
              <w:spacing w:line="320" w:lineRule="atLeast"/>
              <w:rPr>
                <w:rFonts w:ascii="Georgia" w:hAnsi="Georgia" w:cs="Arial"/>
                <w:szCs w:val="24"/>
              </w:rPr>
            </w:pPr>
            <w:r>
              <w:rPr>
                <w:rFonts w:ascii="Georgia" w:hAnsi="Georgia" w:cs="Arial"/>
                <w:szCs w:val="24"/>
              </w:rPr>
              <w:t>Gr</w:t>
            </w:r>
            <w:r w:rsidRPr="007B517F">
              <w:rPr>
                <w:rFonts w:ascii="Georgia" w:hAnsi="Georgia" w:cs="Arial"/>
                <w:szCs w:val="24"/>
              </w:rPr>
              <w:t>ants from trusts and foundations</w:t>
            </w:r>
          </w:p>
          <w:p w:rsidR="007B517F" w:rsidRPr="007B517F" w:rsidRDefault="007B517F" w:rsidP="007B517F">
            <w:pPr>
              <w:pStyle w:val="ListParagraph"/>
              <w:numPr>
                <w:ilvl w:val="0"/>
                <w:numId w:val="34"/>
              </w:numPr>
              <w:autoSpaceDE w:val="0"/>
              <w:autoSpaceDN w:val="0"/>
              <w:adjustRightInd w:val="0"/>
              <w:spacing w:line="320" w:lineRule="atLeast"/>
              <w:rPr>
                <w:rFonts w:ascii="Georgia" w:hAnsi="Georgia" w:cs="Arial"/>
                <w:szCs w:val="24"/>
              </w:rPr>
            </w:pPr>
            <w:r>
              <w:rPr>
                <w:rFonts w:ascii="Georgia" w:hAnsi="Georgia" w:cs="Arial"/>
                <w:szCs w:val="24"/>
              </w:rPr>
              <w:t>P</w:t>
            </w:r>
            <w:r w:rsidRPr="007B517F">
              <w:rPr>
                <w:rFonts w:ascii="Georgia" w:hAnsi="Georgia" w:cs="Arial"/>
                <w:szCs w:val="24"/>
              </w:rPr>
              <w:t>ublic appeals and fundraising events</w:t>
            </w:r>
          </w:p>
          <w:p w:rsidR="007B517F" w:rsidRPr="007B517F" w:rsidRDefault="007B517F" w:rsidP="007B517F">
            <w:pPr>
              <w:pStyle w:val="ListParagraph"/>
              <w:numPr>
                <w:ilvl w:val="0"/>
                <w:numId w:val="34"/>
              </w:numPr>
              <w:autoSpaceDE w:val="0"/>
              <w:autoSpaceDN w:val="0"/>
              <w:adjustRightInd w:val="0"/>
              <w:spacing w:line="320" w:lineRule="atLeast"/>
              <w:rPr>
                <w:rFonts w:ascii="Georgia" w:hAnsi="Georgia" w:cs="Arial"/>
                <w:szCs w:val="24"/>
              </w:rPr>
            </w:pPr>
            <w:r>
              <w:rPr>
                <w:rFonts w:ascii="Georgia" w:hAnsi="Georgia" w:cs="Arial"/>
                <w:szCs w:val="24"/>
              </w:rPr>
              <w:t xml:space="preserve">A </w:t>
            </w:r>
            <w:r w:rsidRPr="007B517F">
              <w:rPr>
                <w:rFonts w:ascii="Georgia" w:hAnsi="Georgia" w:cs="Arial"/>
                <w:szCs w:val="24"/>
              </w:rPr>
              <w:t xml:space="preserve">contribution from your organisation </w:t>
            </w:r>
          </w:p>
          <w:p w:rsidR="007B517F" w:rsidRPr="007B517F" w:rsidRDefault="007B517F" w:rsidP="007B517F">
            <w:pPr>
              <w:pStyle w:val="ListParagraph"/>
              <w:numPr>
                <w:ilvl w:val="0"/>
                <w:numId w:val="34"/>
              </w:numPr>
              <w:autoSpaceDE w:val="0"/>
              <w:autoSpaceDN w:val="0"/>
              <w:adjustRightInd w:val="0"/>
              <w:spacing w:line="320" w:lineRule="atLeast"/>
              <w:rPr>
                <w:rFonts w:ascii="Georgia" w:hAnsi="Georgia" w:cs="Arial"/>
                <w:szCs w:val="24"/>
              </w:rPr>
            </w:pPr>
            <w:r>
              <w:rPr>
                <w:rFonts w:ascii="Georgia" w:hAnsi="Georgia" w:cs="Arial"/>
                <w:szCs w:val="24"/>
              </w:rPr>
              <w:t xml:space="preserve">In </w:t>
            </w:r>
            <w:r w:rsidRPr="007B517F">
              <w:rPr>
                <w:rFonts w:ascii="Georgia" w:hAnsi="Georgia" w:cs="Arial"/>
                <w:szCs w:val="24"/>
              </w:rPr>
              <w:t>kind support</w:t>
            </w:r>
          </w:p>
          <w:p w:rsidR="00C0558F" w:rsidRPr="00AF1144" w:rsidRDefault="00C0558F" w:rsidP="002A629B">
            <w:pPr>
              <w:spacing w:line="320" w:lineRule="atLeast"/>
              <w:ind w:left="601" w:hanging="425"/>
              <w:rPr>
                <w:rFonts w:ascii="Georgia" w:hAnsi="Georgia" w:cs="Arial"/>
                <w:b/>
                <w:bCs/>
                <w:szCs w:val="24"/>
                <w:lang w:eastAsia="en-GB"/>
              </w:rPr>
            </w:pPr>
          </w:p>
        </w:tc>
      </w:tr>
      <w:tr w:rsidR="00C0558F" w:rsidRPr="00AF1144" w:rsidTr="008C6C5F">
        <w:tc>
          <w:tcPr>
            <w:tcW w:w="3227" w:type="dxa"/>
          </w:tcPr>
          <w:p w:rsidR="00C0558F" w:rsidRPr="00AF1144" w:rsidRDefault="001E4F3D" w:rsidP="0012417D">
            <w:pPr>
              <w:spacing w:line="320" w:lineRule="atLeast"/>
              <w:rPr>
                <w:rFonts w:ascii="Georgia" w:hAnsi="Georgia" w:cs="Arial"/>
                <w:b/>
                <w:bCs/>
                <w:szCs w:val="24"/>
                <w:lang w:eastAsia="en-GB"/>
              </w:rPr>
            </w:pPr>
            <w:r w:rsidRPr="00AF1144">
              <w:rPr>
                <w:rFonts w:ascii="Georgia" w:hAnsi="Georgia" w:cs="Arial"/>
                <w:b/>
                <w:bCs/>
                <w:szCs w:val="24"/>
                <w:lang w:eastAsia="en-GB"/>
              </w:rPr>
              <w:t>Delivery timetable</w:t>
            </w:r>
          </w:p>
        </w:tc>
        <w:tc>
          <w:tcPr>
            <w:tcW w:w="5788" w:type="dxa"/>
          </w:tcPr>
          <w:p w:rsidR="007335D2" w:rsidRPr="00AF1144" w:rsidRDefault="007335D2" w:rsidP="007335D2">
            <w:pPr>
              <w:pStyle w:val="ListParagraph"/>
              <w:numPr>
                <w:ilvl w:val="0"/>
                <w:numId w:val="34"/>
              </w:numPr>
              <w:spacing w:line="320" w:lineRule="atLeast"/>
              <w:ind w:left="601" w:hanging="425"/>
              <w:rPr>
                <w:rFonts w:ascii="Georgia" w:hAnsi="Georgia" w:cs="Arial"/>
                <w:bCs/>
                <w:szCs w:val="24"/>
                <w:lang w:eastAsia="en-GB"/>
              </w:rPr>
            </w:pPr>
            <w:r w:rsidRPr="00AF1144">
              <w:rPr>
                <w:rFonts w:ascii="Georgia" w:hAnsi="Georgia" w:cs="Arial"/>
                <w:bCs/>
                <w:szCs w:val="24"/>
                <w:lang w:eastAsia="en-GB"/>
              </w:rPr>
              <w:t>Activities must start no earlier than</w:t>
            </w:r>
            <w:r w:rsidR="007B517F">
              <w:rPr>
                <w:rFonts w:ascii="Georgia" w:hAnsi="Georgia" w:cs="Arial"/>
                <w:bCs/>
                <w:szCs w:val="24"/>
                <w:lang w:eastAsia="en-GB"/>
              </w:rPr>
              <w:t xml:space="preserve"> 1 January 2018 and no later than</w:t>
            </w:r>
            <w:r w:rsidR="008D08CE">
              <w:rPr>
                <w:rFonts w:ascii="Georgia" w:hAnsi="Georgia" w:cs="Arial"/>
                <w:bCs/>
                <w:szCs w:val="24"/>
                <w:lang w:eastAsia="en-GB"/>
              </w:rPr>
              <w:t xml:space="preserve"> 31</w:t>
            </w:r>
            <w:r w:rsidR="007B517F">
              <w:rPr>
                <w:rFonts w:ascii="Georgia" w:hAnsi="Georgia" w:cs="Arial"/>
                <w:bCs/>
                <w:szCs w:val="24"/>
                <w:lang w:eastAsia="en-GB"/>
              </w:rPr>
              <w:t xml:space="preserve"> December 2018</w:t>
            </w:r>
          </w:p>
          <w:p w:rsidR="007335D2" w:rsidRPr="00AF1144" w:rsidRDefault="007335D2" w:rsidP="007335D2">
            <w:pPr>
              <w:pStyle w:val="ListParagraph"/>
              <w:numPr>
                <w:ilvl w:val="0"/>
                <w:numId w:val="34"/>
              </w:numPr>
              <w:spacing w:line="320" w:lineRule="atLeast"/>
              <w:ind w:left="601" w:hanging="425"/>
              <w:rPr>
                <w:rFonts w:ascii="Georgia" w:hAnsi="Georgia" w:cs="Arial"/>
                <w:bCs/>
                <w:szCs w:val="24"/>
                <w:lang w:eastAsia="en-GB"/>
              </w:rPr>
            </w:pPr>
            <w:r w:rsidRPr="00AF1144">
              <w:rPr>
                <w:rFonts w:ascii="Georgia" w:hAnsi="Georgia"/>
                <w:bCs/>
              </w:rPr>
              <w:t xml:space="preserve">Activities must end no later than </w:t>
            </w:r>
            <w:r w:rsidR="007B517F">
              <w:rPr>
                <w:rFonts w:ascii="Georgia" w:hAnsi="Georgia"/>
                <w:bCs/>
              </w:rPr>
              <w:t>31 December 2021</w:t>
            </w:r>
          </w:p>
          <w:p w:rsidR="007335D2" w:rsidRDefault="007335D2" w:rsidP="007B517F">
            <w:pPr>
              <w:spacing w:line="320" w:lineRule="atLeast"/>
              <w:rPr>
                <w:rFonts w:ascii="Georgia" w:hAnsi="Georgia" w:cs="Arial"/>
                <w:b/>
                <w:bCs/>
                <w:szCs w:val="24"/>
                <w:lang w:eastAsia="en-GB"/>
              </w:rPr>
            </w:pPr>
          </w:p>
          <w:p w:rsidR="007B517F" w:rsidRPr="007B517F" w:rsidRDefault="007B517F" w:rsidP="007B517F">
            <w:pPr>
              <w:spacing w:line="320" w:lineRule="atLeast"/>
              <w:rPr>
                <w:rFonts w:ascii="Georgia" w:hAnsi="Georgia" w:cs="Arial"/>
                <w:bCs/>
                <w:szCs w:val="24"/>
                <w:lang w:eastAsia="en-GB"/>
              </w:rPr>
            </w:pPr>
            <w:r>
              <w:rPr>
                <w:rFonts w:ascii="Georgia" w:hAnsi="Georgia" w:cs="Arial"/>
                <w:bCs/>
                <w:szCs w:val="24"/>
                <w:lang w:eastAsia="en-GB"/>
              </w:rPr>
              <w:t>Activity can take place for a maximum of three years beyond the current funding agreement period.</w:t>
            </w:r>
          </w:p>
          <w:p w:rsidR="00C0558F" w:rsidRPr="00AF1144" w:rsidRDefault="00C0558F" w:rsidP="007B517F">
            <w:pPr>
              <w:spacing w:line="320" w:lineRule="atLeast"/>
              <w:rPr>
                <w:rFonts w:ascii="Georgia" w:hAnsi="Georgia" w:cs="Arial"/>
                <w:b/>
                <w:bCs/>
                <w:szCs w:val="24"/>
                <w:lang w:eastAsia="en-GB"/>
              </w:rPr>
            </w:pPr>
          </w:p>
        </w:tc>
      </w:tr>
    </w:tbl>
    <w:p w:rsidR="008416EB" w:rsidRDefault="008416EB" w:rsidP="007B517F">
      <w:pPr>
        <w:pStyle w:val="Heading2"/>
      </w:pPr>
      <w:bookmarkStart w:id="13" w:name="_Places_and_lead"/>
      <w:bookmarkStart w:id="14" w:name="_Toc448154073"/>
      <w:bookmarkEnd w:id="13"/>
    </w:p>
    <w:p w:rsidR="007B517F" w:rsidRPr="007B517F" w:rsidRDefault="007B517F" w:rsidP="007B517F">
      <w:pPr>
        <w:pStyle w:val="Heading2"/>
      </w:pPr>
      <w:bookmarkStart w:id="15" w:name="_Toc479593838"/>
      <w:bookmarkStart w:id="16" w:name="_Ref479596329"/>
      <w:bookmarkStart w:id="17" w:name="_Ref479596476"/>
      <w:r w:rsidRPr="007B517F">
        <w:t>Places and lead applicants potentially eligible to apply</w:t>
      </w:r>
      <w:bookmarkEnd w:id="14"/>
      <w:bookmarkEnd w:id="15"/>
      <w:bookmarkEnd w:id="16"/>
      <w:bookmarkEnd w:id="17"/>
    </w:p>
    <w:p w:rsidR="007B517F" w:rsidRPr="007B517F" w:rsidRDefault="007B517F" w:rsidP="007B517F">
      <w:pPr>
        <w:widowControl w:val="0"/>
        <w:autoSpaceDE w:val="0"/>
        <w:autoSpaceDN w:val="0"/>
        <w:adjustRightInd w:val="0"/>
        <w:rPr>
          <w:rFonts w:ascii="Georgia" w:hAnsi="Georgia"/>
          <w:b/>
        </w:rPr>
      </w:pPr>
    </w:p>
    <w:tbl>
      <w:tblPr>
        <w:tblW w:w="90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22"/>
        <w:gridCol w:w="4365"/>
      </w:tblGrid>
      <w:tr w:rsidR="007B517F" w:rsidRPr="007B517F" w:rsidTr="008416EB">
        <w:trPr>
          <w:trHeight w:val="460"/>
        </w:trPr>
        <w:tc>
          <w:tcPr>
            <w:tcW w:w="4722" w:type="dxa"/>
            <w:shd w:val="clear" w:color="000000" w:fill="FFFFFF"/>
            <w:vAlign w:val="center"/>
          </w:tcPr>
          <w:p w:rsidR="007B517F" w:rsidRPr="007B517F" w:rsidRDefault="002033FF" w:rsidP="008416EB">
            <w:pPr>
              <w:spacing w:line="240" w:lineRule="auto"/>
              <w:rPr>
                <w:rFonts w:ascii="Georgia" w:hAnsi="Georgia" w:cs="Arial"/>
                <w:color w:val="000000"/>
                <w:szCs w:val="24"/>
                <w:lang w:eastAsia="en-GB"/>
              </w:rPr>
            </w:pPr>
            <w:r>
              <w:rPr>
                <w:rFonts w:ascii="Georgia" w:hAnsi="Georgia" w:cs="Arial"/>
                <w:color w:val="000000"/>
                <w:szCs w:val="24"/>
                <w:lang w:eastAsia="en-GB"/>
              </w:rPr>
              <w:t xml:space="preserve">Super Slow Way, </w:t>
            </w:r>
            <w:r w:rsidR="007B517F" w:rsidRPr="007B517F">
              <w:rPr>
                <w:rFonts w:ascii="Georgia" w:hAnsi="Georgia" w:cs="Arial"/>
                <w:color w:val="000000"/>
                <w:szCs w:val="24"/>
                <w:lang w:eastAsia="en-GB"/>
              </w:rPr>
              <w:t xml:space="preserve">Canal and Rivers Trust </w:t>
            </w:r>
          </w:p>
        </w:tc>
        <w:tc>
          <w:tcPr>
            <w:tcW w:w="4365" w:type="dxa"/>
            <w:shd w:val="clear" w:color="000000" w:fill="FFFFFF"/>
            <w:vAlign w:val="center"/>
          </w:tcPr>
          <w:p w:rsidR="007B517F" w:rsidRPr="007B517F" w:rsidRDefault="007B517F" w:rsidP="008416EB">
            <w:pPr>
              <w:spacing w:line="240" w:lineRule="auto"/>
              <w:rPr>
                <w:rFonts w:ascii="Georgia" w:hAnsi="Georgia" w:cs="Arial"/>
                <w:color w:val="000000"/>
                <w:szCs w:val="24"/>
                <w:lang w:eastAsia="en-GB"/>
              </w:rPr>
            </w:pPr>
            <w:r w:rsidRPr="007B517F">
              <w:rPr>
                <w:rFonts w:ascii="Georgia" w:hAnsi="Georgia" w:cs="Arial"/>
                <w:color w:val="000000"/>
                <w:szCs w:val="24"/>
                <w:lang w:eastAsia="en-GB"/>
              </w:rPr>
              <w:t>Blackburn, Darwen, Burnley, Hyndburn, Pendle</w:t>
            </w:r>
          </w:p>
        </w:tc>
      </w:tr>
      <w:tr w:rsidR="007B517F" w:rsidRPr="007B517F" w:rsidTr="008416EB">
        <w:trPr>
          <w:trHeight w:val="454"/>
        </w:trPr>
        <w:tc>
          <w:tcPr>
            <w:tcW w:w="4722" w:type="dxa"/>
            <w:shd w:val="clear" w:color="000000" w:fill="FFFFFF"/>
            <w:vAlign w:val="center"/>
          </w:tcPr>
          <w:p w:rsidR="007B517F" w:rsidRPr="007B517F" w:rsidRDefault="007B517F" w:rsidP="008416EB">
            <w:pPr>
              <w:spacing w:line="240" w:lineRule="auto"/>
              <w:rPr>
                <w:rFonts w:ascii="Georgia" w:hAnsi="Georgia" w:cs="Arial"/>
                <w:color w:val="000000"/>
                <w:szCs w:val="24"/>
                <w:lang w:eastAsia="en-GB"/>
              </w:rPr>
            </w:pPr>
            <w:r w:rsidRPr="007B517F">
              <w:rPr>
                <w:rFonts w:ascii="Georgia" w:hAnsi="Georgia" w:cs="Arial"/>
                <w:color w:val="000000"/>
                <w:szCs w:val="24"/>
                <w:lang w:eastAsia="en-GB"/>
              </w:rPr>
              <w:t>Creative Black Country</w:t>
            </w:r>
            <w:r w:rsidR="002033FF">
              <w:rPr>
                <w:rFonts w:ascii="Georgia" w:hAnsi="Georgia" w:cs="Arial"/>
                <w:color w:val="000000"/>
                <w:szCs w:val="24"/>
                <w:lang w:eastAsia="en-GB"/>
              </w:rPr>
              <w:t>, Black Country Together CIC</w:t>
            </w:r>
          </w:p>
        </w:tc>
        <w:tc>
          <w:tcPr>
            <w:tcW w:w="4365" w:type="dxa"/>
            <w:shd w:val="clear" w:color="000000" w:fill="FFFFFF"/>
            <w:vAlign w:val="center"/>
          </w:tcPr>
          <w:p w:rsidR="007B517F" w:rsidRPr="007B517F" w:rsidRDefault="007B517F" w:rsidP="008416EB">
            <w:pPr>
              <w:spacing w:line="240" w:lineRule="auto"/>
              <w:rPr>
                <w:rFonts w:ascii="Georgia" w:hAnsi="Georgia" w:cs="Arial"/>
                <w:color w:val="000000"/>
                <w:szCs w:val="24"/>
                <w:lang w:eastAsia="en-GB"/>
              </w:rPr>
            </w:pPr>
            <w:r w:rsidRPr="007B517F">
              <w:rPr>
                <w:rFonts w:ascii="Georgia" w:hAnsi="Georgia" w:cs="Arial"/>
                <w:color w:val="000000"/>
                <w:szCs w:val="24"/>
                <w:lang w:eastAsia="en-GB"/>
              </w:rPr>
              <w:t>Sandwell, Walsall, Wolverhampton</w:t>
            </w:r>
          </w:p>
        </w:tc>
      </w:tr>
      <w:tr w:rsidR="007B517F" w:rsidRPr="007B517F" w:rsidTr="008416EB">
        <w:trPr>
          <w:trHeight w:val="460"/>
        </w:trPr>
        <w:tc>
          <w:tcPr>
            <w:tcW w:w="4722" w:type="dxa"/>
            <w:shd w:val="clear" w:color="000000" w:fill="FFFFFF"/>
            <w:vAlign w:val="center"/>
          </w:tcPr>
          <w:p w:rsidR="007B517F" w:rsidRPr="007B517F" w:rsidRDefault="007B517F" w:rsidP="008416EB">
            <w:pPr>
              <w:spacing w:line="240" w:lineRule="auto"/>
              <w:rPr>
                <w:rFonts w:ascii="Georgia" w:hAnsi="Georgia" w:cs="Arial"/>
                <w:color w:val="000000"/>
                <w:szCs w:val="24"/>
                <w:lang w:eastAsia="en-GB"/>
              </w:rPr>
            </w:pPr>
            <w:r w:rsidRPr="007B517F">
              <w:rPr>
                <w:rFonts w:ascii="Georgia" w:hAnsi="Georgia" w:cs="Arial"/>
                <w:color w:val="000000"/>
                <w:szCs w:val="24"/>
                <w:lang w:eastAsia="en-GB"/>
              </w:rPr>
              <w:t>Creative People and Places Hounslow</w:t>
            </w:r>
            <w:r w:rsidR="002033FF">
              <w:rPr>
                <w:rFonts w:ascii="Georgia" w:hAnsi="Georgia" w:cs="Arial"/>
                <w:color w:val="000000"/>
                <w:szCs w:val="24"/>
                <w:lang w:eastAsia="en-GB"/>
              </w:rPr>
              <w:t>, Watermans</w:t>
            </w:r>
          </w:p>
        </w:tc>
        <w:tc>
          <w:tcPr>
            <w:tcW w:w="4365" w:type="dxa"/>
            <w:shd w:val="clear" w:color="000000" w:fill="FFFFFF"/>
            <w:vAlign w:val="center"/>
          </w:tcPr>
          <w:p w:rsidR="007B517F" w:rsidRPr="007B517F" w:rsidRDefault="007B517F" w:rsidP="008416EB">
            <w:pPr>
              <w:spacing w:line="240" w:lineRule="auto"/>
              <w:rPr>
                <w:rFonts w:ascii="Georgia" w:hAnsi="Georgia" w:cs="Arial"/>
                <w:color w:val="000000"/>
                <w:szCs w:val="24"/>
                <w:lang w:eastAsia="en-GB"/>
              </w:rPr>
            </w:pPr>
            <w:r w:rsidRPr="007B517F">
              <w:rPr>
                <w:rFonts w:ascii="Georgia" w:hAnsi="Georgia" w:cs="Arial"/>
                <w:color w:val="000000"/>
                <w:szCs w:val="24"/>
                <w:lang w:eastAsia="en-GB"/>
              </w:rPr>
              <w:t>Hounslow, London</w:t>
            </w:r>
          </w:p>
        </w:tc>
      </w:tr>
      <w:tr w:rsidR="002033FF" w:rsidRPr="007B517F" w:rsidTr="008416EB">
        <w:trPr>
          <w:trHeight w:val="460"/>
        </w:trPr>
        <w:tc>
          <w:tcPr>
            <w:tcW w:w="4722" w:type="dxa"/>
            <w:shd w:val="clear" w:color="000000" w:fill="FFFFFF"/>
            <w:vAlign w:val="center"/>
          </w:tcPr>
          <w:p w:rsidR="002033FF" w:rsidRPr="007B517F" w:rsidRDefault="002033FF" w:rsidP="008416EB">
            <w:pPr>
              <w:spacing w:line="240" w:lineRule="auto"/>
              <w:rPr>
                <w:rFonts w:ascii="Georgia" w:hAnsi="Georgia" w:cs="Arial"/>
                <w:color w:val="000000"/>
                <w:szCs w:val="24"/>
                <w:lang w:eastAsia="en-GB"/>
              </w:rPr>
            </w:pPr>
            <w:r>
              <w:rPr>
                <w:rFonts w:ascii="Georgia" w:hAnsi="Georgia" w:cs="Arial"/>
                <w:color w:val="000000"/>
                <w:szCs w:val="24"/>
                <w:lang w:eastAsia="en-GB"/>
              </w:rPr>
              <w:t>First Art, Creswell Heritage Trust</w:t>
            </w:r>
          </w:p>
        </w:tc>
        <w:tc>
          <w:tcPr>
            <w:tcW w:w="4365" w:type="dxa"/>
            <w:shd w:val="clear" w:color="000000" w:fill="FFFFFF"/>
            <w:vAlign w:val="center"/>
          </w:tcPr>
          <w:p w:rsidR="002033FF" w:rsidRPr="007B517F" w:rsidRDefault="002033FF" w:rsidP="008416EB">
            <w:pPr>
              <w:spacing w:line="240" w:lineRule="auto"/>
              <w:rPr>
                <w:rFonts w:ascii="Georgia" w:hAnsi="Georgia" w:cs="Arial"/>
                <w:color w:val="000000"/>
                <w:szCs w:val="24"/>
                <w:lang w:eastAsia="en-GB"/>
              </w:rPr>
            </w:pPr>
            <w:r w:rsidRPr="0093000A">
              <w:rPr>
                <w:rFonts w:ascii="Georgia" w:hAnsi="Georgia"/>
                <w:szCs w:val="24"/>
              </w:rPr>
              <w:t>NE Derbyshire/NE Nottinghamshire</w:t>
            </w:r>
          </w:p>
        </w:tc>
      </w:tr>
      <w:tr w:rsidR="007B517F" w:rsidRPr="007B517F" w:rsidTr="008416EB">
        <w:trPr>
          <w:trHeight w:val="460"/>
        </w:trPr>
        <w:tc>
          <w:tcPr>
            <w:tcW w:w="4722" w:type="dxa"/>
            <w:shd w:val="clear" w:color="000000" w:fill="FFFFFF"/>
            <w:vAlign w:val="center"/>
          </w:tcPr>
          <w:p w:rsidR="007B517F" w:rsidRPr="007B517F" w:rsidRDefault="007B517F" w:rsidP="002033FF">
            <w:pPr>
              <w:spacing w:line="240" w:lineRule="auto"/>
              <w:rPr>
                <w:rFonts w:ascii="Georgia" w:hAnsi="Georgia" w:cs="Arial"/>
                <w:color w:val="000000"/>
                <w:szCs w:val="24"/>
                <w:lang w:eastAsia="en-GB"/>
              </w:rPr>
            </w:pPr>
            <w:r w:rsidRPr="007B517F">
              <w:rPr>
                <w:rFonts w:ascii="Georgia" w:hAnsi="Georgia" w:cs="Arial"/>
                <w:color w:val="000000"/>
                <w:szCs w:val="24"/>
                <w:lang w:eastAsia="en-GB"/>
              </w:rPr>
              <w:t>Market Place</w:t>
            </w:r>
            <w:r w:rsidR="002033FF">
              <w:rPr>
                <w:rFonts w:ascii="Georgia" w:hAnsi="Georgia" w:cs="Arial"/>
                <w:color w:val="000000"/>
                <w:szCs w:val="24"/>
                <w:lang w:eastAsia="en-GB"/>
              </w:rPr>
              <w:t>,</w:t>
            </w:r>
            <w:r w:rsidR="002033FF" w:rsidRPr="007B517F">
              <w:rPr>
                <w:rFonts w:ascii="Georgia" w:hAnsi="Georgia" w:cs="Arial"/>
                <w:color w:val="000000"/>
                <w:szCs w:val="24"/>
                <w:lang w:eastAsia="en-GB"/>
              </w:rPr>
              <w:t xml:space="preserve"> A</w:t>
            </w:r>
            <w:r w:rsidR="002033FF">
              <w:rPr>
                <w:rFonts w:ascii="Georgia" w:hAnsi="Georgia" w:cs="Arial"/>
                <w:color w:val="000000"/>
                <w:szCs w:val="24"/>
                <w:lang w:eastAsia="en-GB"/>
              </w:rPr>
              <w:t xml:space="preserve">rts </w:t>
            </w:r>
            <w:r w:rsidR="002033FF" w:rsidRPr="007B517F">
              <w:rPr>
                <w:rFonts w:ascii="Georgia" w:hAnsi="Georgia" w:cs="Arial"/>
                <w:color w:val="000000"/>
                <w:szCs w:val="24"/>
                <w:lang w:eastAsia="en-GB"/>
              </w:rPr>
              <w:t>D</w:t>
            </w:r>
            <w:r w:rsidR="002033FF">
              <w:rPr>
                <w:rFonts w:ascii="Georgia" w:hAnsi="Georgia" w:cs="Arial"/>
                <w:color w:val="000000"/>
                <w:szCs w:val="24"/>
                <w:lang w:eastAsia="en-GB"/>
              </w:rPr>
              <w:t>evelopment East Cambridge, Babylon Arts</w:t>
            </w:r>
          </w:p>
        </w:tc>
        <w:tc>
          <w:tcPr>
            <w:tcW w:w="4365" w:type="dxa"/>
            <w:shd w:val="clear" w:color="000000" w:fill="FFFFFF"/>
            <w:vAlign w:val="center"/>
          </w:tcPr>
          <w:p w:rsidR="007B517F" w:rsidRPr="007B517F" w:rsidRDefault="007B517F" w:rsidP="008416EB">
            <w:pPr>
              <w:spacing w:line="240" w:lineRule="auto"/>
              <w:rPr>
                <w:rFonts w:ascii="Georgia" w:hAnsi="Georgia" w:cs="Arial"/>
                <w:color w:val="000000"/>
                <w:szCs w:val="24"/>
                <w:lang w:eastAsia="en-GB"/>
              </w:rPr>
            </w:pPr>
            <w:r w:rsidRPr="007B517F">
              <w:rPr>
                <w:rFonts w:ascii="Georgia" w:hAnsi="Georgia" w:cs="Arial"/>
                <w:color w:val="000000"/>
                <w:szCs w:val="24"/>
                <w:lang w:eastAsia="en-GB"/>
              </w:rPr>
              <w:t>Forest and Fenlands</w:t>
            </w:r>
          </w:p>
        </w:tc>
      </w:tr>
      <w:tr w:rsidR="007B517F" w:rsidRPr="007B517F" w:rsidTr="008416EB">
        <w:trPr>
          <w:trHeight w:val="420"/>
        </w:trPr>
        <w:tc>
          <w:tcPr>
            <w:tcW w:w="4722" w:type="dxa"/>
            <w:shd w:val="clear" w:color="000000" w:fill="FFFFFF"/>
            <w:vAlign w:val="center"/>
          </w:tcPr>
          <w:p w:rsidR="007B517F" w:rsidRPr="007B517F" w:rsidRDefault="002033FF" w:rsidP="002033FF">
            <w:pPr>
              <w:spacing w:line="240" w:lineRule="auto"/>
              <w:rPr>
                <w:rFonts w:ascii="Georgia" w:hAnsi="Georgia" w:cs="Arial"/>
                <w:color w:val="000000"/>
                <w:szCs w:val="24"/>
                <w:lang w:eastAsia="en-GB"/>
              </w:rPr>
            </w:pPr>
            <w:r w:rsidRPr="007B517F">
              <w:rPr>
                <w:rFonts w:ascii="Georgia" w:hAnsi="Georgia" w:cs="Arial"/>
                <w:color w:val="000000"/>
                <w:szCs w:val="24"/>
                <w:lang w:eastAsia="en-GB"/>
              </w:rPr>
              <w:t>Revoluton</w:t>
            </w:r>
            <w:r>
              <w:rPr>
                <w:rFonts w:ascii="Georgia" w:hAnsi="Georgia" w:cs="Arial"/>
                <w:color w:val="000000"/>
                <w:szCs w:val="24"/>
                <w:lang w:eastAsia="en-GB"/>
              </w:rPr>
              <w:t>, Luton Cultural Services Trust</w:t>
            </w:r>
            <w:r w:rsidR="007B517F" w:rsidRPr="007B517F">
              <w:rPr>
                <w:rFonts w:ascii="Georgia" w:hAnsi="Georgia" w:cs="Arial"/>
                <w:color w:val="000000"/>
                <w:szCs w:val="24"/>
                <w:lang w:eastAsia="en-GB"/>
              </w:rPr>
              <w:t xml:space="preserve"> </w:t>
            </w:r>
          </w:p>
        </w:tc>
        <w:tc>
          <w:tcPr>
            <w:tcW w:w="4365" w:type="dxa"/>
            <w:shd w:val="clear" w:color="000000" w:fill="FFFFFF"/>
            <w:vAlign w:val="center"/>
          </w:tcPr>
          <w:p w:rsidR="007B517F" w:rsidRPr="007B517F" w:rsidRDefault="007B517F" w:rsidP="008416EB">
            <w:pPr>
              <w:spacing w:line="240" w:lineRule="auto"/>
              <w:rPr>
                <w:rFonts w:ascii="Georgia" w:hAnsi="Georgia" w:cs="Arial"/>
                <w:color w:val="000000"/>
                <w:szCs w:val="24"/>
                <w:lang w:eastAsia="en-GB"/>
              </w:rPr>
            </w:pPr>
            <w:r w:rsidRPr="007B517F">
              <w:rPr>
                <w:rFonts w:ascii="Georgia" w:hAnsi="Georgia" w:cs="Arial"/>
                <w:color w:val="000000"/>
                <w:szCs w:val="24"/>
                <w:lang w:eastAsia="en-GB"/>
              </w:rPr>
              <w:t>Luton</w:t>
            </w:r>
          </w:p>
        </w:tc>
      </w:tr>
      <w:tr w:rsidR="007B517F" w:rsidRPr="007B517F" w:rsidTr="008416EB">
        <w:trPr>
          <w:trHeight w:val="460"/>
        </w:trPr>
        <w:tc>
          <w:tcPr>
            <w:tcW w:w="4722" w:type="dxa"/>
            <w:shd w:val="clear" w:color="000000" w:fill="FFFFFF"/>
            <w:vAlign w:val="center"/>
          </w:tcPr>
          <w:p w:rsidR="007B517F" w:rsidRPr="007B517F" w:rsidRDefault="002033FF" w:rsidP="008416EB">
            <w:pPr>
              <w:spacing w:line="240" w:lineRule="auto"/>
              <w:rPr>
                <w:rFonts w:ascii="Georgia" w:hAnsi="Georgia" w:cs="Arial"/>
                <w:color w:val="000000"/>
                <w:szCs w:val="24"/>
                <w:lang w:eastAsia="en-GB"/>
              </w:rPr>
            </w:pPr>
            <w:r>
              <w:rPr>
                <w:rFonts w:ascii="Georgia" w:hAnsi="Georgia" w:cs="Arial"/>
                <w:color w:val="000000"/>
                <w:szCs w:val="24"/>
                <w:lang w:eastAsia="en-GB"/>
              </w:rPr>
              <w:t xml:space="preserve">Home, </w:t>
            </w:r>
            <w:r w:rsidR="007B517F" w:rsidRPr="007B517F">
              <w:rPr>
                <w:rFonts w:ascii="Georgia" w:hAnsi="Georgia" w:cs="Arial"/>
                <w:color w:val="000000"/>
                <w:szCs w:val="24"/>
                <w:lang w:eastAsia="en-GB"/>
              </w:rPr>
              <w:t>Rifco Arts</w:t>
            </w:r>
          </w:p>
        </w:tc>
        <w:tc>
          <w:tcPr>
            <w:tcW w:w="4365" w:type="dxa"/>
            <w:shd w:val="clear" w:color="000000" w:fill="FFFFFF"/>
            <w:vAlign w:val="center"/>
          </w:tcPr>
          <w:p w:rsidR="007B517F" w:rsidRPr="007B517F" w:rsidRDefault="007B517F" w:rsidP="008416EB">
            <w:pPr>
              <w:spacing w:line="240" w:lineRule="auto"/>
              <w:rPr>
                <w:rFonts w:ascii="Georgia" w:hAnsi="Georgia" w:cs="Arial"/>
                <w:color w:val="000000"/>
                <w:szCs w:val="24"/>
                <w:lang w:eastAsia="en-GB"/>
              </w:rPr>
            </w:pPr>
            <w:r w:rsidRPr="007B517F">
              <w:rPr>
                <w:rFonts w:ascii="Georgia" w:hAnsi="Georgia" w:cs="Arial"/>
                <w:color w:val="000000"/>
                <w:szCs w:val="24"/>
                <w:lang w:eastAsia="en-GB"/>
              </w:rPr>
              <w:t>Slough</w:t>
            </w:r>
          </w:p>
        </w:tc>
      </w:tr>
    </w:tbl>
    <w:p w:rsidR="007B517F" w:rsidRDefault="007B517F" w:rsidP="007B517F">
      <w:pPr>
        <w:widowControl w:val="0"/>
        <w:autoSpaceDE w:val="0"/>
        <w:autoSpaceDN w:val="0"/>
        <w:adjustRightInd w:val="0"/>
        <w:rPr>
          <w:rFonts w:ascii="Georgia" w:hAnsi="Georgia"/>
          <w:color w:val="FF0000"/>
        </w:rPr>
      </w:pPr>
    </w:p>
    <w:p w:rsidR="00FA4603" w:rsidRPr="007B517F" w:rsidRDefault="00FA4603" w:rsidP="007B517F">
      <w:pPr>
        <w:widowControl w:val="0"/>
        <w:autoSpaceDE w:val="0"/>
        <w:autoSpaceDN w:val="0"/>
        <w:adjustRightInd w:val="0"/>
        <w:rPr>
          <w:rFonts w:ascii="Georgia" w:hAnsi="Georgia"/>
          <w:color w:val="FF0000"/>
        </w:rPr>
      </w:pPr>
    </w:p>
    <w:p w:rsidR="007B517F" w:rsidRDefault="007B517F" w:rsidP="007B517F">
      <w:pPr>
        <w:pStyle w:val="Heading2"/>
      </w:pPr>
      <w:bookmarkStart w:id="18" w:name="_Toc448154074"/>
      <w:bookmarkStart w:id="19" w:name="_Toc479593839"/>
      <w:r w:rsidRPr="007B517F">
        <w:t>Consortia and partnership agreements</w:t>
      </w:r>
      <w:bookmarkEnd w:id="18"/>
      <w:bookmarkEnd w:id="19"/>
    </w:p>
    <w:p w:rsidR="008416EB" w:rsidRPr="008416EB" w:rsidRDefault="008416EB" w:rsidP="008416EB">
      <w:pPr>
        <w:rPr>
          <w:lang w:eastAsia="en-GB"/>
        </w:rPr>
      </w:pPr>
    </w:p>
    <w:p w:rsidR="007B517F" w:rsidRPr="007B517F" w:rsidRDefault="007B517F" w:rsidP="007B517F">
      <w:pPr>
        <w:spacing w:line="320" w:lineRule="atLeast"/>
        <w:rPr>
          <w:rFonts w:ascii="Georgia" w:hAnsi="Georgia"/>
          <w:color w:val="000000"/>
        </w:rPr>
      </w:pPr>
      <w:r w:rsidRPr="007B517F">
        <w:rPr>
          <w:rFonts w:ascii="Georgia" w:hAnsi="Georgia" w:cs="Arial"/>
          <w:color w:val="000000"/>
          <w:szCs w:val="24"/>
        </w:rPr>
        <w:t xml:space="preserve">We will only accept applications for funding from organisations working as a consortium. The current lead organisation must submit the application (see eligibility criteria). </w:t>
      </w:r>
      <w:r w:rsidRPr="007B517F">
        <w:rPr>
          <w:rFonts w:ascii="Georgia" w:hAnsi="Georgia" w:cs="Arial"/>
          <w:bCs/>
          <w:color w:val="000000"/>
          <w:szCs w:val="24"/>
        </w:rPr>
        <w:t xml:space="preserve">The </w:t>
      </w:r>
      <w:r w:rsidRPr="007B517F">
        <w:rPr>
          <w:rFonts w:ascii="Georgia" w:hAnsi="Georgia" w:cs="Arial"/>
          <w:color w:val="000000"/>
          <w:szCs w:val="24"/>
        </w:rPr>
        <w:t xml:space="preserve">consortium must include at least one arts organisation and one local grass roots community organisation. For the purposes of this programme, a grass roots community organisation is a non-arts, volunteer-led organisation. Individuals cannot be part of the core consortium, however, we recognise that in some cases they may play a key role in the delivery of the project, and you may want to refer to this in your application. </w:t>
      </w:r>
    </w:p>
    <w:p w:rsidR="007B517F" w:rsidRPr="007B517F" w:rsidRDefault="007B517F" w:rsidP="007B517F">
      <w:pPr>
        <w:spacing w:line="320" w:lineRule="atLeast"/>
        <w:rPr>
          <w:rFonts w:ascii="Georgia" w:hAnsi="Georgia" w:cs="Arial"/>
          <w:szCs w:val="24"/>
        </w:rPr>
      </w:pPr>
    </w:p>
    <w:p w:rsidR="007B517F" w:rsidRDefault="007B517F" w:rsidP="007B517F">
      <w:pPr>
        <w:rPr>
          <w:rFonts w:ascii="Georgia" w:hAnsi="Georgia"/>
        </w:rPr>
      </w:pPr>
      <w:r w:rsidRPr="007B517F">
        <w:rPr>
          <w:rFonts w:ascii="Georgia" w:hAnsi="Georgia"/>
        </w:rPr>
        <w:t>All partners within the consortium must show a continued commitment to joint working and as part of your application you should outline your approach to consortium working and how this will help to achieve your aims and deliver your activity.</w:t>
      </w:r>
    </w:p>
    <w:p w:rsidR="001C32D9" w:rsidRDefault="001C32D9" w:rsidP="007B517F">
      <w:pPr>
        <w:rPr>
          <w:rFonts w:ascii="Georgia" w:hAnsi="Georgia"/>
        </w:rPr>
      </w:pPr>
    </w:p>
    <w:p w:rsidR="007B517F" w:rsidRPr="007B517F" w:rsidRDefault="007B517F" w:rsidP="007B517F">
      <w:pPr>
        <w:rPr>
          <w:rFonts w:ascii="Georgia" w:hAnsi="Georgia"/>
          <w:szCs w:val="24"/>
        </w:rPr>
      </w:pPr>
      <w:r w:rsidRPr="007B517F">
        <w:rPr>
          <w:rFonts w:ascii="Georgia" w:hAnsi="Georgia"/>
          <w:iCs/>
          <w:szCs w:val="24"/>
        </w:rPr>
        <w:t>One of our standard terms and conditions is that the organisation we enter into a grant agreement with cannot subcontract any of the project to other organisations without our prior agreement in writing. So if we award a grant, before the project can start</w:t>
      </w:r>
      <w:r w:rsidRPr="007B517F">
        <w:rPr>
          <w:rStyle w:val="blue1"/>
          <w:rFonts w:ascii="Georgia" w:hAnsi="Georgia"/>
          <w:iCs/>
          <w:color w:val="auto"/>
          <w:sz w:val="24"/>
          <w:szCs w:val="24"/>
        </w:rPr>
        <w:t xml:space="preserve"> </w:t>
      </w:r>
      <w:r w:rsidRPr="007B517F">
        <w:rPr>
          <w:rFonts w:ascii="Georgia" w:hAnsi="Georgia"/>
          <w:iCs/>
          <w:szCs w:val="24"/>
        </w:rPr>
        <w:t xml:space="preserve">we must approve a partnership agreement </w:t>
      </w:r>
      <w:r w:rsidRPr="007B517F">
        <w:rPr>
          <w:rStyle w:val="blue1"/>
          <w:rFonts w:ascii="Georgia" w:hAnsi="Georgia"/>
          <w:iCs/>
          <w:color w:val="auto"/>
          <w:sz w:val="24"/>
          <w:szCs w:val="24"/>
        </w:rPr>
        <w:t>between the lead organisation and the other partners involved in the project</w:t>
      </w:r>
      <w:r w:rsidRPr="007B517F">
        <w:rPr>
          <w:rFonts w:ascii="Georgia" w:hAnsi="Georgia"/>
          <w:szCs w:val="24"/>
        </w:rPr>
        <w:t>.</w:t>
      </w:r>
    </w:p>
    <w:p w:rsidR="007B517F" w:rsidRPr="007B517F" w:rsidRDefault="007B517F" w:rsidP="007B517F">
      <w:pPr>
        <w:rPr>
          <w:rFonts w:ascii="Georgia" w:hAnsi="Georgia"/>
          <w:szCs w:val="24"/>
        </w:rPr>
      </w:pPr>
    </w:p>
    <w:p w:rsidR="007B517F" w:rsidRPr="007B517F" w:rsidRDefault="007B517F" w:rsidP="007B517F">
      <w:pPr>
        <w:rPr>
          <w:rFonts w:ascii="Georgia" w:hAnsi="Georgia"/>
          <w:iCs/>
        </w:rPr>
      </w:pPr>
      <w:r w:rsidRPr="007B517F">
        <w:rPr>
          <w:rFonts w:ascii="Georgia" w:hAnsi="Georgia"/>
          <w:iCs/>
        </w:rPr>
        <w:t xml:space="preserve">There is further guidance about </w:t>
      </w:r>
      <w:hyperlink r:id="rId16" w:history="1">
        <w:r w:rsidRPr="007B517F">
          <w:rPr>
            <w:rStyle w:val="Hyperlink"/>
            <w:rFonts w:ascii="Georgia" w:hAnsi="Georgia"/>
            <w:iCs/>
          </w:rPr>
          <w:t>Partnership agreements</w:t>
        </w:r>
      </w:hyperlink>
      <w:r w:rsidRPr="007B517F">
        <w:rPr>
          <w:rFonts w:ascii="Georgia" w:hAnsi="Georgia"/>
          <w:iCs/>
        </w:rPr>
        <w:t xml:space="preserve"> on our website.</w:t>
      </w:r>
    </w:p>
    <w:p w:rsidR="008416EB" w:rsidRDefault="008416EB" w:rsidP="009A0D7C">
      <w:pPr>
        <w:pStyle w:val="Heading1"/>
      </w:pPr>
    </w:p>
    <w:p w:rsidR="008416EB" w:rsidRDefault="008416EB">
      <w:pPr>
        <w:spacing w:line="240" w:lineRule="auto"/>
        <w:rPr>
          <w:rFonts w:ascii="Georgia" w:hAnsi="Georgia"/>
          <w:b/>
          <w:sz w:val="28"/>
          <w:lang w:eastAsia="en-GB"/>
        </w:rPr>
      </w:pPr>
      <w:r>
        <w:br w:type="page"/>
      </w:r>
    </w:p>
    <w:p w:rsidR="00F13A8E" w:rsidRPr="007B517F" w:rsidRDefault="009A0D7C" w:rsidP="009A0D7C">
      <w:pPr>
        <w:pStyle w:val="Heading1"/>
        <w:rPr>
          <w:b w:val="0"/>
        </w:rPr>
      </w:pPr>
      <w:bookmarkStart w:id="20" w:name="_Toc479593840"/>
      <w:bookmarkStart w:id="21" w:name="_Ref479594466"/>
      <w:r w:rsidRPr="007B517F">
        <w:t xml:space="preserve">Section </w:t>
      </w:r>
      <w:r w:rsidR="00ED4D25" w:rsidRPr="007B517F">
        <w:t>four</w:t>
      </w:r>
      <w:r w:rsidRPr="007B517F">
        <w:t xml:space="preserve"> – w</w:t>
      </w:r>
      <w:r w:rsidR="00F13A8E" w:rsidRPr="007B517F">
        <w:t>hat you will be expected to deliver</w:t>
      </w:r>
      <w:bookmarkEnd w:id="20"/>
      <w:bookmarkEnd w:id="21"/>
      <w:r w:rsidR="005611C4" w:rsidRPr="007B517F">
        <w:t xml:space="preserve"> </w:t>
      </w:r>
    </w:p>
    <w:p w:rsidR="007F3CF3" w:rsidRPr="00AF1144" w:rsidRDefault="007F3CF3" w:rsidP="00F13A8E">
      <w:pPr>
        <w:spacing w:line="320" w:lineRule="atLeast"/>
        <w:rPr>
          <w:rFonts w:ascii="Georgia" w:hAnsi="Georgia"/>
        </w:rPr>
      </w:pPr>
    </w:p>
    <w:p w:rsidR="007B517F" w:rsidRPr="007B517F" w:rsidRDefault="007B517F" w:rsidP="007B517F">
      <w:pPr>
        <w:spacing w:line="320" w:lineRule="atLeast"/>
        <w:rPr>
          <w:rFonts w:ascii="Georgia" w:hAnsi="Georgia"/>
        </w:rPr>
      </w:pPr>
      <w:r w:rsidRPr="007B517F">
        <w:rPr>
          <w:rFonts w:ascii="Georgia" w:hAnsi="Georgia"/>
        </w:rPr>
        <w:t xml:space="preserve">We welcome applications that will make a contribution to achieving the aims and outcomes outlined in </w:t>
      </w:r>
      <w:hyperlink w:anchor="_Section_two_–" w:history="1">
        <w:r w:rsidRPr="007B517F">
          <w:rPr>
            <w:rStyle w:val="Hyperlink"/>
            <w:rFonts w:ascii="Georgia" w:hAnsi="Georgia"/>
          </w:rPr>
          <w:t>Section two</w:t>
        </w:r>
      </w:hyperlink>
      <w:r w:rsidRPr="007B517F">
        <w:rPr>
          <w:rFonts w:ascii="Georgia" w:hAnsi="Georgia"/>
        </w:rPr>
        <w:t xml:space="preserve"> above.</w:t>
      </w:r>
    </w:p>
    <w:p w:rsidR="007B517F" w:rsidRPr="007B517F" w:rsidRDefault="007B517F" w:rsidP="007B517F">
      <w:pPr>
        <w:spacing w:line="320" w:lineRule="atLeast"/>
        <w:rPr>
          <w:rFonts w:ascii="Georgia" w:hAnsi="Georgia"/>
        </w:rPr>
      </w:pPr>
    </w:p>
    <w:p w:rsidR="007B517F" w:rsidRPr="007B517F" w:rsidRDefault="007B517F" w:rsidP="007B517F">
      <w:pPr>
        <w:spacing w:line="320" w:lineRule="atLeast"/>
        <w:rPr>
          <w:rFonts w:ascii="Georgia" w:hAnsi="Georgia"/>
        </w:rPr>
      </w:pPr>
      <w:r w:rsidRPr="007B517F">
        <w:rPr>
          <w:rFonts w:ascii="Georgia" w:hAnsi="Georgia"/>
        </w:rPr>
        <w:t xml:space="preserve">Your proposal will be assessed on the potential lasting impact of your proposed activity in the place and on the potential for learning across the wider cultural sector. </w:t>
      </w:r>
    </w:p>
    <w:p w:rsidR="007B517F" w:rsidRPr="007B517F" w:rsidRDefault="007B517F" w:rsidP="007B517F">
      <w:pPr>
        <w:spacing w:line="320" w:lineRule="atLeast"/>
        <w:rPr>
          <w:rFonts w:ascii="Georgia" w:hAnsi="Georgia"/>
        </w:rPr>
      </w:pPr>
    </w:p>
    <w:p w:rsidR="007B517F" w:rsidRPr="007B517F" w:rsidRDefault="007B517F" w:rsidP="007B517F">
      <w:pPr>
        <w:spacing w:line="320" w:lineRule="atLeast"/>
        <w:rPr>
          <w:rFonts w:ascii="Georgia" w:hAnsi="Georgia"/>
          <w:szCs w:val="24"/>
        </w:rPr>
      </w:pPr>
      <w:r w:rsidRPr="007B517F">
        <w:rPr>
          <w:rFonts w:ascii="Georgia" w:hAnsi="Georgia"/>
          <w:szCs w:val="24"/>
        </w:rPr>
        <w:t>To help us to make this assessment your proposal should include/demonstrate:</w:t>
      </w:r>
    </w:p>
    <w:p w:rsidR="007B517F" w:rsidRPr="007B517F" w:rsidRDefault="007B517F" w:rsidP="007B517F">
      <w:pPr>
        <w:spacing w:line="320" w:lineRule="atLeast"/>
        <w:rPr>
          <w:rFonts w:ascii="Georgia" w:hAnsi="Georgia"/>
          <w:szCs w:val="24"/>
        </w:rPr>
      </w:pPr>
    </w:p>
    <w:p w:rsidR="007B517F" w:rsidRPr="008416EB" w:rsidRDefault="007B517F" w:rsidP="007B517F">
      <w:pPr>
        <w:pStyle w:val="ListParagraph"/>
        <w:numPr>
          <w:ilvl w:val="0"/>
          <w:numId w:val="42"/>
        </w:numPr>
        <w:kinsoku w:val="0"/>
        <w:overflowPunct w:val="0"/>
        <w:spacing w:line="240" w:lineRule="auto"/>
        <w:textAlignment w:val="baseline"/>
        <w:rPr>
          <w:rFonts w:ascii="Georgia" w:hAnsi="Georgia" w:cs="Arial"/>
          <w:szCs w:val="24"/>
          <w:lang w:eastAsia="en-GB"/>
        </w:rPr>
      </w:pPr>
      <w:r>
        <w:rPr>
          <w:rFonts w:ascii="Georgia" w:eastAsiaTheme="minorEastAsia" w:hAnsi="Georgia" w:cs="Arial"/>
          <w:color w:val="000000" w:themeColor="text1"/>
          <w:szCs w:val="24"/>
          <w:lang w:eastAsia="en-GB"/>
        </w:rPr>
        <w:t>P</w:t>
      </w:r>
      <w:r w:rsidRPr="007B517F">
        <w:rPr>
          <w:rFonts w:ascii="Georgia" w:eastAsiaTheme="minorEastAsia" w:hAnsi="Georgia" w:cs="Arial"/>
          <w:color w:val="000000" w:themeColor="text1"/>
          <w:szCs w:val="24"/>
          <w:lang w:eastAsia="en-GB"/>
        </w:rPr>
        <w:t>rogress of delivery against the business plan for the current activity, and in particular:</w:t>
      </w:r>
    </w:p>
    <w:p w:rsidR="008416EB" w:rsidRPr="007B517F" w:rsidRDefault="008416EB" w:rsidP="008416EB">
      <w:pPr>
        <w:pStyle w:val="ListParagraph"/>
        <w:kinsoku w:val="0"/>
        <w:overflowPunct w:val="0"/>
        <w:spacing w:line="240" w:lineRule="auto"/>
        <w:textAlignment w:val="baseline"/>
        <w:rPr>
          <w:rFonts w:ascii="Georgia" w:hAnsi="Georgia" w:cs="Arial"/>
          <w:szCs w:val="24"/>
          <w:lang w:eastAsia="en-GB"/>
        </w:rPr>
      </w:pPr>
    </w:p>
    <w:p w:rsidR="007B517F" w:rsidRPr="007B517F" w:rsidRDefault="007B517F" w:rsidP="007B517F">
      <w:pPr>
        <w:pStyle w:val="ListParagraph"/>
        <w:numPr>
          <w:ilvl w:val="0"/>
          <w:numId w:val="43"/>
        </w:numPr>
        <w:ind w:left="1560" w:hanging="426"/>
        <w:rPr>
          <w:rFonts w:ascii="Georgia" w:hAnsi="Georgia" w:cs="Arial"/>
          <w:szCs w:val="24"/>
          <w:lang w:eastAsia="en-GB"/>
        </w:rPr>
      </w:pPr>
      <w:r>
        <w:rPr>
          <w:rFonts w:ascii="Georgia" w:hAnsi="Georgia" w:cs="Arial"/>
          <w:szCs w:val="24"/>
          <w:lang w:eastAsia="en-GB"/>
        </w:rPr>
        <w:t>M</w:t>
      </w:r>
      <w:r w:rsidRPr="007B517F">
        <w:rPr>
          <w:rFonts w:ascii="Georgia" w:hAnsi="Georgia" w:cs="Arial"/>
          <w:szCs w:val="24"/>
          <w:lang w:eastAsia="en-GB"/>
        </w:rPr>
        <w:t xml:space="preserve">ore people engaging in the arts (as audiences and participants) </w:t>
      </w:r>
    </w:p>
    <w:p w:rsidR="007B517F" w:rsidRPr="007B517F" w:rsidRDefault="007B517F" w:rsidP="007B517F">
      <w:pPr>
        <w:pStyle w:val="ListParagraph"/>
        <w:numPr>
          <w:ilvl w:val="0"/>
          <w:numId w:val="43"/>
        </w:numPr>
        <w:ind w:left="1560" w:hanging="426"/>
        <w:rPr>
          <w:rFonts w:ascii="Georgia" w:hAnsi="Georgia" w:cs="Arial"/>
          <w:szCs w:val="24"/>
          <w:lang w:eastAsia="en-GB"/>
        </w:rPr>
      </w:pPr>
      <w:r>
        <w:rPr>
          <w:rFonts w:ascii="Georgia" w:hAnsi="Georgia" w:cs="Arial"/>
          <w:szCs w:val="24"/>
          <w:lang w:eastAsia="en-GB"/>
        </w:rPr>
        <w:t>Ex</w:t>
      </w:r>
      <w:r w:rsidRPr="007B517F">
        <w:rPr>
          <w:rFonts w:ascii="Georgia" w:hAnsi="Georgia" w:cs="Arial"/>
          <w:szCs w:val="24"/>
          <w:lang w:eastAsia="en-GB"/>
        </w:rPr>
        <w:t>cellence and quality of arts experiences and approaches to reaching/engaging the public</w:t>
      </w:r>
    </w:p>
    <w:p w:rsidR="007B517F" w:rsidRPr="007B517F" w:rsidRDefault="007B517F" w:rsidP="007B517F">
      <w:pPr>
        <w:pStyle w:val="ListParagraph"/>
        <w:numPr>
          <w:ilvl w:val="0"/>
          <w:numId w:val="43"/>
        </w:numPr>
        <w:ind w:left="1560" w:hanging="426"/>
        <w:rPr>
          <w:rFonts w:ascii="Georgia" w:hAnsi="Georgia" w:cs="Arial"/>
          <w:szCs w:val="24"/>
          <w:lang w:eastAsia="en-GB"/>
        </w:rPr>
      </w:pPr>
      <w:r>
        <w:rPr>
          <w:rFonts w:ascii="Georgia" w:hAnsi="Georgia" w:cs="Arial"/>
          <w:szCs w:val="24"/>
          <w:lang w:eastAsia="en-GB"/>
        </w:rPr>
        <w:t>L</w:t>
      </w:r>
      <w:r w:rsidRPr="007B517F">
        <w:rPr>
          <w:rFonts w:ascii="Georgia" w:hAnsi="Georgia" w:cs="Arial"/>
          <w:szCs w:val="24"/>
          <w:lang w:eastAsia="en-GB"/>
        </w:rPr>
        <w:t>earning and the contribution of any insights made to the wider cultural sector</w:t>
      </w:r>
    </w:p>
    <w:p w:rsidR="007B517F" w:rsidRPr="007B517F" w:rsidRDefault="007B517F" w:rsidP="007B517F">
      <w:pPr>
        <w:pStyle w:val="ListParagraph"/>
        <w:numPr>
          <w:ilvl w:val="0"/>
          <w:numId w:val="43"/>
        </w:numPr>
        <w:ind w:left="1560" w:hanging="426"/>
        <w:rPr>
          <w:rFonts w:ascii="Georgia" w:hAnsi="Georgia" w:cs="Arial"/>
          <w:szCs w:val="24"/>
          <w:lang w:eastAsia="en-GB"/>
        </w:rPr>
      </w:pPr>
      <w:r>
        <w:rPr>
          <w:rFonts w:ascii="Georgia" w:hAnsi="Georgia" w:cs="Arial"/>
          <w:szCs w:val="24"/>
          <w:lang w:eastAsia="en-GB"/>
        </w:rPr>
        <w:t>S</w:t>
      </w:r>
      <w:r w:rsidRPr="007B517F">
        <w:rPr>
          <w:rFonts w:ascii="Georgia" w:hAnsi="Georgia" w:cs="Arial"/>
          <w:szCs w:val="24"/>
          <w:lang w:eastAsia="en-GB"/>
        </w:rPr>
        <w:t xml:space="preserve">ustainability – the trajectory that the activity is on with a view to being sustainable after this investment and convincing plans for continued earned income beyond the period of the grant </w:t>
      </w:r>
    </w:p>
    <w:p w:rsidR="007B517F" w:rsidRPr="007B517F" w:rsidRDefault="007B517F" w:rsidP="007B517F">
      <w:pPr>
        <w:pStyle w:val="ListParagraph"/>
        <w:numPr>
          <w:ilvl w:val="0"/>
          <w:numId w:val="43"/>
        </w:numPr>
        <w:kinsoku w:val="0"/>
        <w:overflowPunct w:val="0"/>
        <w:spacing w:line="240" w:lineRule="auto"/>
        <w:ind w:left="1560" w:hanging="426"/>
        <w:textAlignment w:val="baseline"/>
        <w:rPr>
          <w:rFonts w:ascii="Georgia" w:hAnsi="Georgia" w:cs="Arial"/>
          <w:szCs w:val="24"/>
          <w:lang w:eastAsia="en-GB"/>
        </w:rPr>
      </w:pPr>
      <w:r>
        <w:rPr>
          <w:rFonts w:ascii="Georgia" w:eastAsiaTheme="minorEastAsia" w:hAnsi="Georgia" w:cs="Arial"/>
          <w:color w:val="000000" w:themeColor="text1"/>
          <w:szCs w:val="24"/>
          <w:lang w:eastAsia="en-GB"/>
        </w:rPr>
        <w:t>E</w:t>
      </w:r>
      <w:r w:rsidRPr="007B517F">
        <w:rPr>
          <w:rFonts w:ascii="Georgia" w:eastAsiaTheme="minorEastAsia" w:hAnsi="Georgia" w:cs="Arial"/>
          <w:color w:val="000000" w:themeColor="text1"/>
          <w:szCs w:val="24"/>
          <w:lang w:eastAsia="en-GB"/>
        </w:rPr>
        <w:t>ffective governance and management</w:t>
      </w:r>
    </w:p>
    <w:p w:rsidR="007B517F" w:rsidRPr="007B517F" w:rsidRDefault="007B517F" w:rsidP="007B517F">
      <w:pPr>
        <w:pStyle w:val="ListParagraph"/>
        <w:numPr>
          <w:ilvl w:val="0"/>
          <w:numId w:val="43"/>
        </w:numPr>
        <w:kinsoku w:val="0"/>
        <w:overflowPunct w:val="0"/>
        <w:spacing w:line="240" w:lineRule="auto"/>
        <w:ind w:left="1560" w:hanging="426"/>
        <w:textAlignment w:val="baseline"/>
        <w:rPr>
          <w:rFonts w:ascii="Georgia" w:hAnsi="Georgia" w:cs="Arial"/>
          <w:szCs w:val="24"/>
          <w:lang w:eastAsia="en-GB"/>
        </w:rPr>
      </w:pPr>
      <w:r>
        <w:rPr>
          <w:rFonts w:ascii="Georgia" w:eastAsiaTheme="minorEastAsia" w:hAnsi="Georgia" w:cs="Arial"/>
          <w:color w:val="000000" w:themeColor="text1"/>
          <w:szCs w:val="24"/>
          <w:lang w:eastAsia="en-GB"/>
        </w:rPr>
        <w:t>T</w:t>
      </w:r>
      <w:r w:rsidRPr="007B517F">
        <w:rPr>
          <w:rFonts w:ascii="Georgia" w:eastAsiaTheme="minorEastAsia" w:hAnsi="Georgia" w:cs="Arial"/>
          <w:color w:val="000000" w:themeColor="text1"/>
          <w:szCs w:val="24"/>
          <w:lang w:eastAsia="en-GB"/>
        </w:rPr>
        <w:t>ell us what percentage of your annual turnover this grant will represent (the most recent audited full year of accounts)</w:t>
      </w:r>
    </w:p>
    <w:p w:rsidR="007B517F" w:rsidRPr="007B517F" w:rsidRDefault="007B517F" w:rsidP="007B517F">
      <w:pPr>
        <w:pStyle w:val="ListParagraph"/>
        <w:numPr>
          <w:ilvl w:val="0"/>
          <w:numId w:val="43"/>
        </w:numPr>
        <w:kinsoku w:val="0"/>
        <w:overflowPunct w:val="0"/>
        <w:spacing w:line="240" w:lineRule="auto"/>
        <w:ind w:left="1560" w:hanging="426"/>
        <w:textAlignment w:val="baseline"/>
        <w:rPr>
          <w:rFonts w:ascii="Georgia" w:hAnsi="Georgia" w:cs="Arial"/>
          <w:szCs w:val="24"/>
          <w:lang w:eastAsia="en-GB"/>
        </w:rPr>
      </w:pPr>
      <w:r>
        <w:rPr>
          <w:rFonts w:ascii="Georgia" w:eastAsiaTheme="minorEastAsia" w:hAnsi="Georgia" w:cs="Arial"/>
          <w:color w:val="000000" w:themeColor="text1"/>
          <w:szCs w:val="24"/>
          <w:lang w:eastAsia="en-GB"/>
        </w:rPr>
        <w:t>E</w:t>
      </w:r>
      <w:r w:rsidRPr="007B517F">
        <w:rPr>
          <w:rFonts w:ascii="Georgia" w:eastAsiaTheme="minorEastAsia" w:hAnsi="Georgia" w:cs="Arial"/>
          <w:color w:val="000000" w:themeColor="text1"/>
          <w:szCs w:val="24"/>
          <w:lang w:eastAsia="en-GB"/>
        </w:rPr>
        <w:t>vidence of the aims of Creative People and Places in your approach to date (e.g. community empowerment in decision making)</w:t>
      </w:r>
    </w:p>
    <w:p w:rsidR="007B517F" w:rsidRPr="007B517F" w:rsidRDefault="007B517F" w:rsidP="007B517F">
      <w:pPr>
        <w:pStyle w:val="ListParagraph"/>
        <w:numPr>
          <w:ilvl w:val="0"/>
          <w:numId w:val="43"/>
        </w:numPr>
        <w:kinsoku w:val="0"/>
        <w:overflowPunct w:val="0"/>
        <w:spacing w:line="240" w:lineRule="auto"/>
        <w:ind w:left="1560" w:hanging="426"/>
        <w:textAlignment w:val="baseline"/>
        <w:rPr>
          <w:rFonts w:ascii="Georgia" w:hAnsi="Georgia" w:cs="Arial"/>
          <w:szCs w:val="24"/>
          <w:lang w:eastAsia="en-GB"/>
        </w:rPr>
      </w:pPr>
      <w:r>
        <w:rPr>
          <w:rFonts w:ascii="Georgia" w:eastAsiaTheme="minorEastAsia" w:hAnsi="Georgia" w:cs="Arial"/>
          <w:color w:val="000000" w:themeColor="text1"/>
          <w:szCs w:val="24"/>
          <w:lang w:eastAsia="en-GB"/>
        </w:rPr>
        <w:t>E</w:t>
      </w:r>
      <w:r w:rsidRPr="007B517F">
        <w:rPr>
          <w:rFonts w:ascii="Georgia" w:eastAsiaTheme="minorEastAsia" w:hAnsi="Georgia" w:cs="Arial"/>
          <w:color w:val="000000" w:themeColor="text1"/>
          <w:szCs w:val="24"/>
          <w:lang w:eastAsia="en-GB"/>
        </w:rPr>
        <w:t>ffective partnership working</w:t>
      </w:r>
    </w:p>
    <w:p w:rsidR="007B517F" w:rsidRPr="007B517F" w:rsidRDefault="007B517F" w:rsidP="008416EB">
      <w:pPr>
        <w:pStyle w:val="ListParagraph"/>
        <w:kinsoku w:val="0"/>
        <w:overflowPunct w:val="0"/>
        <w:spacing w:line="240" w:lineRule="auto"/>
        <w:ind w:left="1080"/>
        <w:jc w:val="right"/>
        <w:textAlignment w:val="baseline"/>
        <w:rPr>
          <w:rFonts w:ascii="Georgia" w:hAnsi="Georgia" w:cs="Arial"/>
          <w:szCs w:val="24"/>
          <w:lang w:eastAsia="en-GB"/>
        </w:rPr>
      </w:pPr>
    </w:p>
    <w:p w:rsidR="007B517F" w:rsidRPr="007B517F" w:rsidRDefault="007B517F" w:rsidP="007B517F">
      <w:pPr>
        <w:pStyle w:val="ListParagraph"/>
        <w:numPr>
          <w:ilvl w:val="0"/>
          <w:numId w:val="42"/>
        </w:numPr>
        <w:spacing w:line="320" w:lineRule="atLeast"/>
        <w:rPr>
          <w:rFonts w:ascii="Georgia" w:hAnsi="Georgia"/>
        </w:rPr>
      </w:pPr>
      <w:r>
        <w:rPr>
          <w:rFonts w:ascii="Georgia" w:hAnsi="Georgia"/>
        </w:rPr>
        <w:t>Y</w:t>
      </w:r>
      <w:r w:rsidRPr="007B517F">
        <w:rPr>
          <w:rFonts w:ascii="Georgia" w:hAnsi="Georgia"/>
        </w:rPr>
        <w:t>our audience and participant development and engagement plans in relation to this new funding. If successful, you will be asked to submit a detailed audience/participant development and engagement plan for approval as a condition of your first payment</w:t>
      </w:r>
    </w:p>
    <w:p w:rsidR="007B517F" w:rsidRPr="007B517F" w:rsidRDefault="007B517F" w:rsidP="007B517F">
      <w:pPr>
        <w:pStyle w:val="ListParagraph"/>
        <w:spacing w:line="320" w:lineRule="atLeast"/>
        <w:rPr>
          <w:rFonts w:ascii="Georgia" w:hAnsi="Georgia"/>
        </w:rPr>
      </w:pPr>
      <w:r w:rsidRPr="007B517F">
        <w:rPr>
          <w:rFonts w:ascii="Georgia" w:hAnsi="Georgia"/>
        </w:rPr>
        <w:t xml:space="preserve"> </w:t>
      </w:r>
    </w:p>
    <w:p w:rsidR="007B517F" w:rsidRDefault="007B517F" w:rsidP="007B517F">
      <w:pPr>
        <w:pStyle w:val="ListParagraph"/>
        <w:numPr>
          <w:ilvl w:val="0"/>
          <w:numId w:val="42"/>
        </w:numPr>
        <w:spacing w:line="320" w:lineRule="atLeast"/>
        <w:rPr>
          <w:rFonts w:ascii="Georgia" w:hAnsi="Georgia"/>
        </w:rPr>
      </w:pPr>
      <w:r>
        <w:rPr>
          <w:rFonts w:ascii="Georgia" w:hAnsi="Georgia"/>
        </w:rPr>
        <w:t>P</w:t>
      </w:r>
      <w:r w:rsidRPr="007B517F">
        <w:rPr>
          <w:rFonts w:ascii="Georgia" w:hAnsi="Georgia"/>
        </w:rPr>
        <w:t>lans for ensuring a strong community voice and community empowerment in relation to decision making</w:t>
      </w:r>
    </w:p>
    <w:p w:rsidR="007B517F" w:rsidRPr="007B517F" w:rsidRDefault="007B517F" w:rsidP="007B517F">
      <w:pPr>
        <w:spacing w:line="320" w:lineRule="atLeast"/>
        <w:rPr>
          <w:rFonts w:ascii="Georgia" w:hAnsi="Georgia"/>
        </w:rPr>
      </w:pPr>
      <w:r w:rsidRPr="007B517F">
        <w:rPr>
          <w:rFonts w:ascii="Georgia" w:hAnsi="Georgia"/>
        </w:rPr>
        <w:t xml:space="preserve"> </w:t>
      </w:r>
    </w:p>
    <w:p w:rsidR="008416EB" w:rsidRPr="008416EB" w:rsidRDefault="007B517F" w:rsidP="008416EB">
      <w:pPr>
        <w:pStyle w:val="ListParagraph"/>
        <w:numPr>
          <w:ilvl w:val="0"/>
          <w:numId w:val="42"/>
        </w:numPr>
        <w:spacing w:line="320" w:lineRule="atLeast"/>
        <w:rPr>
          <w:rFonts w:ascii="Georgia" w:hAnsi="Georgia"/>
        </w:rPr>
      </w:pPr>
      <w:r w:rsidRPr="008416EB">
        <w:rPr>
          <w:rFonts w:ascii="Georgia" w:hAnsi="Georgia"/>
        </w:rPr>
        <w:t xml:space="preserve">Plans to ensure your programme of activity is inclusive of your communities’ needs and as reflective of the local demographics as possible. If successful you will be asked to submit an equality action plan for approval as a </w:t>
      </w:r>
      <w:r w:rsidR="008416EB">
        <w:rPr>
          <w:rFonts w:ascii="Georgia" w:hAnsi="Georgia"/>
        </w:rPr>
        <w:t>condition of your first payment</w:t>
      </w:r>
    </w:p>
    <w:p w:rsidR="008416EB" w:rsidRPr="00FA4603" w:rsidRDefault="008416EB" w:rsidP="008416EB">
      <w:pPr>
        <w:pStyle w:val="ListParagraph"/>
        <w:spacing w:line="320" w:lineRule="atLeast"/>
        <w:rPr>
          <w:rFonts w:ascii="Georgia" w:hAnsi="Georgia"/>
        </w:rPr>
      </w:pPr>
    </w:p>
    <w:p w:rsidR="008416EB" w:rsidRDefault="008416EB">
      <w:pPr>
        <w:spacing w:line="240" w:lineRule="auto"/>
        <w:rPr>
          <w:rFonts w:ascii="Georgia" w:hAnsi="Georgia"/>
        </w:rPr>
      </w:pPr>
      <w:r>
        <w:rPr>
          <w:rFonts w:ascii="Georgia" w:hAnsi="Georgia"/>
        </w:rPr>
        <w:br w:type="page"/>
      </w:r>
    </w:p>
    <w:p w:rsidR="007B517F" w:rsidRPr="007B517F" w:rsidRDefault="007B517F" w:rsidP="007B517F">
      <w:pPr>
        <w:pStyle w:val="ListParagraph"/>
        <w:numPr>
          <w:ilvl w:val="0"/>
          <w:numId w:val="42"/>
        </w:numPr>
        <w:spacing w:line="320" w:lineRule="atLeast"/>
        <w:rPr>
          <w:rFonts w:ascii="Georgia" w:hAnsi="Georgia"/>
        </w:rPr>
      </w:pPr>
      <w:r>
        <w:rPr>
          <w:rFonts w:ascii="Georgia" w:hAnsi="Georgia"/>
        </w:rPr>
        <w:t>P</w:t>
      </w:r>
      <w:r w:rsidRPr="007B517F">
        <w:rPr>
          <w:rFonts w:ascii="Georgia" w:hAnsi="Georgia"/>
        </w:rPr>
        <w:t>lans to work with the existing arts and cultural infrastructure in your place or within reach of your place. This should include references to activity across the amateur/voluntary, subsidised and commercial sectors and activity which involves libraries and museums</w:t>
      </w:r>
    </w:p>
    <w:p w:rsidR="007B517F" w:rsidRPr="007B517F" w:rsidRDefault="007B517F" w:rsidP="007B517F">
      <w:pPr>
        <w:spacing w:line="320" w:lineRule="atLeast"/>
        <w:rPr>
          <w:rFonts w:ascii="Georgia" w:hAnsi="Georgia"/>
        </w:rPr>
      </w:pPr>
      <w:r w:rsidRPr="007B517F">
        <w:rPr>
          <w:rFonts w:ascii="Georgia" w:hAnsi="Georgia"/>
        </w:rPr>
        <w:t xml:space="preserve"> </w:t>
      </w:r>
    </w:p>
    <w:p w:rsidR="007B517F" w:rsidRPr="007B517F" w:rsidRDefault="007B517F" w:rsidP="007B517F">
      <w:pPr>
        <w:pStyle w:val="ListParagraph"/>
        <w:numPr>
          <w:ilvl w:val="0"/>
          <w:numId w:val="42"/>
        </w:numPr>
        <w:spacing w:line="320" w:lineRule="atLeast"/>
        <w:rPr>
          <w:rFonts w:ascii="Georgia" w:hAnsi="Georgia"/>
        </w:rPr>
      </w:pPr>
      <w:r>
        <w:rPr>
          <w:rFonts w:ascii="Georgia" w:hAnsi="Georgia"/>
        </w:rPr>
        <w:t>De</w:t>
      </w:r>
      <w:r w:rsidRPr="007B517F">
        <w:rPr>
          <w:rFonts w:ascii="Georgia" w:hAnsi="Georgia"/>
        </w:rPr>
        <w:t xml:space="preserve">tails of proposed activity that you believe will help the wider cultural sector to gain new insight into approaches to widening audiences and cultural engagement </w:t>
      </w:r>
    </w:p>
    <w:p w:rsidR="007B517F" w:rsidRPr="007B517F" w:rsidRDefault="007B517F" w:rsidP="007B517F">
      <w:pPr>
        <w:pStyle w:val="ListParagraph"/>
        <w:kinsoku w:val="0"/>
        <w:overflowPunct w:val="0"/>
        <w:spacing w:line="320" w:lineRule="atLeast"/>
        <w:textAlignment w:val="baseline"/>
        <w:rPr>
          <w:rFonts w:ascii="Georgia" w:hAnsi="Georgia" w:cs="Arial Black"/>
          <w:b/>
          <w:bCs/>
          <w:szCs w:val="24"/>
          <w:lang w:eastAsia="en-GB"/>
        </w:rPr>
      </w:pPr>
    </w:p>
    <w:p w:rsidR="007B517F" w:rsidRPr="008416EB" w:rsidRDefault="007B517F" w:rsidP="007B517F">
      <w:pPr>
        <w:pStyle w:val="ListParagraph"/>
        <w:numPr>
          <w:ilvl w:val="0"/>
          <w:numId w:val="41"/>
        </w:numPr>
        <w:kinsoku w:val="0"/>
        <w:overflowPunct w:val="0"/>
        <w:spacing w:line="320" w:lineRule="atLeast"/>
        <w:textAlignment w:val="baseline"/>
        <w:rPr>
          <w:rFonts w:ascii="Georgia" w:hAnsi="Georgia" w:cs="Arial Black"/>
          <w:b/>
          <w:bCs/>
          <w:szCs w:val="24"/>
          <w:lang w:eastAsia="en-GB"/>
        </w:rPr>
      </w:pPr>
      <w:r>
        <w:rPr>
          <w:rFonts w:ascii="Georgia" w:eastAsiaTheme="minorEastAsia" w:hAnsi="Georgia" w:cs="Arial"/>
          <w:color w:val="000000" w:themeColor="text1"/>
          <w:szCs w:val="24"/>
          <w:lang w:eastAsia="en-GB"/>
        </w:rPr>
        <w:t>Ou</w:t>
      </w:r>
      <w:r w:rsidRPr="007B517F">
        <w:rPr>
          <w:rFonts w:ascii="Georgia" w:eastAsiaTheme="minorEastAsia" w:hAnsi="Georgia" w:cs="Arial"/>
          <w:color w:val="000000" w:themeColor="text1"/>
          <w:szCs w:val="24"/>
          <w:lang w:eastAsia="en-GB"/>
        </w:rPr>
        <w:t xml:space="preserve">tcomes, including the potential impact of your proposed activity for the people in the eligible place/s including: </w:t>
      </w:r>
    </w:p>
    <w:p w:rsidR="007B517F" w:rsidRPr="007B517F" w:rsidRDefault="007B517F" w:rsidP="007B517F">
      <w:pPr>
        <w:pStyle w:val="CommentText"/>
        <w:numPr>
          <w:ilvl w:val="1"/>
          <w:numId w:val="44"/>
        </w:numPr>
        <w:ind w:left="1560" w:hanging="426"/>
        <w:rPr>
          <w:rFonts w:ascii="Georgia" w:hAnsi="Georgia"/>
          <w:sz w:val="24"/>
          <w:szCs w:val="24"/>
        </w:rPr>
      </w:pPr>
      <w:r>
        <w:rPr>
          <w:rFonts w:ascii="Georgia" w:hAnsi="Georgia"/>
          <w:sz w:val="24"/>
          <w:szCs w:val="24"/>
        </w:rPr>
        <w:t>Ap</w:t>
      </w:r>
      <w:r w:rsidRPr="007B517F">
        <w:rPr>
          <w:rFonts w:ascii="Georgia" w:hAnsi="Georgia"/>
          <w:sz w:val="24"/>
          <w:szCs w:val="24"/>
        </w:rPr>
        <w:t xml:space="preserve">proximately how many more people you hope will become regularly engaged as arts attenders or participants in years one, two and three of this new funding period (2018 onwards). For the purposes of this grant we are using the same definition of </w:t>
      </w:r>
      <w:r w:rsidRPr="007B517F">
        <w:rPr>
          <w:rFonts w:ascii="Georgia" w:hAnsi="Georgia"/>
          <w:i/>
          <w:sz w:val="24"/>
          <w:szCs w:val="24"/>
        </w:rPr>
        <w:t>regular</w:t>
      </w:r>
      <w:r w:rsidRPr="007B517F">
        <w:rPr>
          <w:rFonts w:ascii="Georgia" w:hAnsi="Georgia"/>
          <w:sz w:val="24"/>
          <w:szCs w:val="24"/>
        </w:rPr>
        <w:t xml:space="preserve"> as used in the Active People survey, ie three or more attendances, visits or participations a year </w:t>
      </w:r>
    </w:p>
    <w:p w:rsidR="007B517F" w:rsidRPr="007B517F" w:rsidRDefault="007B517F" w:rsidP="007B517F">
      <w:pPr>
        <w:pStyle w:val="CommentText"/>
        <w:numPr>
          <w:ilvl w:val="1"/>
          <w:numId w:val="44"/>
        </w:numPr>
        <w:ind w:left="1560" w:hanging="426"/>
        <w:rPr>
          <w:rFonts w:ascii="Georgia" w:hAnsi="Georgia"/>
          <w:sz w:val="24"/>
          <w:szCs w:val="24"/>
        </w:rPr>
      </w:pPr>
      <w:r>
        <w:rPr>
          <w:rFonts w:ascii="Georgia" w:hAnsi="Georgia"/>
          <w:sz w:val="24"/>
          <w:szCs w:val="24"/>
        </w:rPr>
        <w:t xml:space="preserve">A </w:t>
      </w:r>
      <w:r w:rsidRPr="007B517F">
        <w:rPr>
          <w:rFonts w:ascii="Georgia" w:hAnsi="Georgia"/>
          <w:sz w:val="24"/>
          <w:szCs w:val="24"/>
        </w:rPr>
        <w:t xml:space="preserve">description of any activity and its potential impact or learning opportunities which will relate to our definition of diversity: </w:t>
      </w:r>
    </w:p>
    <w:p w:rsidR="007B517F" w:rsidRPr="007B517F" w:rsidRDefault="007B517F" w:rsidP="007B517F">
      <w:pPr>
        <w:pStyle w:val="FootnoteText"/>
        <w:ind w:left="1560"/>
        <w:rPr>
          <w:rFonts w:ascii="Georgia" w:hAnsi="Georgia"/>
          <w:i/>
          <w:sz w:val="24"/>
          <w:szCs w:val="24"/>
        </w:rPr>
      </w:pPr>
      <w:r w:rsidRPr="007B517F">
        <w:rPr>
          <w:rFonts w:ascii="Georgia" w:hAnsi="Georgia"/>
          <w:i/>
          <w:sz w:val="24"/>
          <w:szCs w:val="24"/>
        </w:rPr>
        <w:t>“Our definition of diversity encompasses responding to issues around race, ethnicity, faith, disability, age, gender, sexuality, class and economic disadvantage and any social and institutional barriers that prevent people from creating, participating or enjoying the arts”. </w:t>
      </w:r>
    </w:p>
    <w:p w:rsidR="007B517F" w:rsidRPr="007B517F" w:rsidRDefault="007B517F" w:rsidP="007B517F">
      <w:pPr>
        <w:pStyle w:val="ListParagraph"/>
        <w:numPr>
          <w:ilvl w:val="1"/>
          <w:numId w:val="44"/>
        </w:numPr>
        <w:kinsoku w:val="0"/>
        <w:overflowPunct w:val="0"/>
        <w:spacing w:line="320" w:lineRule="atLeast"/>
        <w:ind w:left="1560" w:hanging="426"/>
        <w:textAlignment w:val="baseline"/>
        <w:rPr>
          <w:rFonts w:ascii="Georgia" w:hAnsi="Georgia" w:cs="Arial Black"/>
          <w:b/>
          <w:bCs/>
          <w:szCs w:val="24"/>
          <w:lang w:eastAsia="en-GB"/>
        </w:rPr>
      </w:pPr>
      <w:r>
        <w:rPr>
          <w:rFonts w:ascii="Georgia" w:eastAsiaTheme="minorEastAsia" w:hAnsi="Georgia" w:cs="Arial"/>
          <w:color w:val="000000" w:themeColor="text1"/>
          <w:szCs w:val="24"/>
          <w:lang w:eastAsia="en-GB"/>
        </w:rPr>
        <w:t>Wi</w:t>
      </w:r>
      <w:r w:rsidRPr="007B517F">
        <w:rPr>
          <w:rFonts w:ascii="Georgia" w:eastAsiaTheme="minorEastAsia" w:hAnsi="Georgia" w:cs="Arial"/>
          <w:color w:val="000000" w:themeColor="text1"/>
          <w:szCs w:val="24"/>
          <w:lang w:eastAsia="en-GB"/>
        </w:rPr>
        <w:t>der impacts, for example on the national arts and culture sector or local infrastructure</w:t>
      </w:r>
    </w:p>
    <w:p w:rsidR="007B517F" w:rsidRPr="007B517F" w:rsidRDefault="007B517F" w:rsidP="007B517F">
      <w:pPr>
        <w:pStyle w:val="ListParagraph"/>
        <w:kinsoku w:val="0"/>
        <w:overflowPunct w:val="0"/>
        <w:spacing w:line="320" w:lineRule="atLeast"/>
        <w:textAlignment w:val="baseline"/>
        <w:rPr>
          <w:rFonts w:ascii="Georgia" w:hAnsi="Georgia" w:cs="Arial"/>
          <w:b/>
          <w:bCs/>
          <w:szCs w:val="24"/>
          <w:lang w:eastAsia="en-GB"/>
        </w:rPr>
      </w:pPr>
    </w:p>
    <w:p w:rsidR="007B517F" w:rsidRPr="008416EB" w:rsidRDefault="007B517F" w:rsidP="007B517F">
      <w:pPr>
        <w:pStyle w:val="ListParagraph"/>
        <w:numPr>
          <w:ilvl w:val="0"/>
          <w:numId w:val="41"/>
        </w:numPr>
        <w:kinsoku w:val="0"/>
        <w:overflowPunct w:val="0"/>
        <w:spacing w:line="320" w:lineRule="atLeast"/>
        <w:textAlignment w:val="baseline"/>
        <w:rPr>
          <w:rFonts w:ascii="Georgia" w:hAnsi="Georgia" w:cs="Arial"/>
          <w:b/>
          <w:bCs/>
          <w:szCs w:val="24"/>
          <w:lang w:eastAsia="en-GB"/>
        </w:rPr>
      </w:pPr>
      <w:r>
        <w:rPr>
          <w:rFonts w:ascii="Georgia" w:hAnsi="Georgia" w:cs="Arial"/>
          <w:bCs/>
          <w:szCs w:val="24"/>
          <w:lang w:eastAsia="en-GB"/>
        </w:rPr>
        <w:t>P</w:t>
      </w:r>
      <w:r w:rsidRPr="007B517F">
        <w:rPr>
          <w:rFonts w:ascii="Georgia" w:hAnsi="Georgia" w:cs="Arial"/>
          <w:bCs/>
          <w:szCs w:val="24"/>
          <w:lang w:eastAsia="en-GB"/>
        </w:rPr>
        <w:t xml:space="preserve">lans for monitoring and evaluating impact: </w:t>
      </w:r>
    </w:p>
    <w:p w:rsidR="007B517F" w:rsidRPr="007B517F" w:rsidRDefault="007B517F" w:rsidP="007B517F">
      <w:pPr>
        <w:pStyle w:val="ListParagraph"/>
        <w:numPr>
          <w:ilvl w:val="1"/>
          <w:numId w:val="45"/>
        </w:numPr>
        <w:kinsoku w:val="0"/>
        <w:overflowPunct w:val="0"/>
        <w:spacing w:line="320" w:lineRule="atLeast"/>
        <w:ind w:left="1560" w:hanging="426"/>
        <w:textAlignment w:val="baseline"/>
        <w:rPr>
          <w:rFonts w:ascii="Georgia" w:hAnsi="Georgia" w:cs="Arial"/>
          <w:b/>
          <w:bCs/>
          <w:szCs w:val="24"/>
          <w:lang w:eastAsia="en-GB"/>
        </w:rPr>
      </w:pPr>
      <w:r>
        <w:rPr>
          <w:rFonts w:ascii="Georgia" w:hAnsi="Georgia" w:cs="Arial"/>
          <w:bCs/>
          <w:szCs w:val="24"/>
          <w:lang w:eastAsia="en-GB"/>
        </w:rPr>
        <w:t>Th</w:t>
      </w:r>
      <w:r w:rsidRPr="007B517F">
        <w:rPr>
          <w:rFonts w:ascii="Georgia" w:hAnsi="Georgia" w:cs="Arial"/>
          <w:bCs/>
          <w:szCs w:val="24"/>
          <w:lang w:eastAsia="en-GB"/>
        </w:rPr>
        <w:t xml:space="preserve">e three research questions for the existing research programme will be applied to this funding and you should describe how you will undertake your own place based evaluation to track impact against these. You may wish to include details of plans to measure other secondary research questions </w:t>
      </w:r>
    </w:p>
    <w:p w:rsidR="007B517F" w:rsidRPr="007B517F" w:rsidRDefault="007B517F" w:rsidP="007B517F">
      <w:pPr>
        <w:pStyle w:val="ListParagraph"/>
        <w:numPr>
          <w:ilvl w:val="1"/>
          <w:numId w:val="45"/>
        </w:numPr>
        <w:kinsoku w:val="0"/>
        <w:overflowPunct w:val="0"/>
        <w:spacing w:line="320" w:lineRule="atLeast"/>
        <w:ind w:left="1560" w:hanging="426"/>
        <w:textAlignment w:val="baseline"/>
        <w:rPr>
          <w:rFonts w:ascii="Georgia" w:hAnsi="Georgia" w:cs="Arial"/>
          <w:b/>
          <w:bCs/>
          <w:szCs w:val="24"/>
          <w:lang w:eastAsia="en-GB"/>
        </w:rPr>
      </w:pPr>
      <w:r>
        <w:rPr>
          <w:rFonts w:ascii="Georgia" w:hAnsi="Georgia" w:cs="Arial"/>
          <w:bCs/>
          <w:szCs w:val="24"/>
          <w:lang w:eastAsia="en-GB"/>
        </w:rPr>
        <w:t>Y</w:t>
      </w:r>
      <w:r w:rsidRPr="007B517F">
        <w:rPr>
          <w:rFonts w:ascii="Georgia" w:hAnsi="Georgia" w:cs="Arial"/>
          <w:bCs/>
          <w:szCs w:val="24"/>
          <w:lang w:eastAsia="en-GB"/>
        </w:rPr>
        <w:t xml:space="preserve">ou will complete quarterly monitoring forms and play a proactive role within the national evaluation programme and network </w:t>
      </w:r>
    </w:p>
    <w:p w:rsidR="008416EB" w:rsidRDefault="008416EB">
      <w:pPr>
        <w:spacing w:line="240" w:lineRule="auto"/>
        <w:rPr>
          <w:rFonts w:ascii="Georgia" w:hAnsi="Georgia" w:cs="Arial"/>
          <w:bCs/>
          <w:szCs w:val="24"/>
          <w:lang w:eastAsia="en-GB"/>
        </w:rPr>
      </w:pPr>
    </w:p>
    <w:p w:rsidR="007B517F" w:rsidRDefault="007B517F" w:rsidP="007B517F">
      <w:pPr>
        <w:pStyle w:val="ListParagraph"/>
        <w:numPr>
          <w:ilvl w:val="0"/>
          <w:numId w:val="41"/>
        </w:numPr>
        <w:kinsoku w:val="0"/>
        <w:overflowPunct w:val="0"/>
        <w:spacing w:line="320" w:lineRule="atLeast"/>
        <w:textAlignment w:val="baseline"/>
        <w:rPr>
          <w:rFonts w:ascii="Georgia" w:hAnsi="Georgia" w:cs="Arial"/>
          <w:bCs/>
          <w:szCs w:val="24"/>
          <w:lang w:eastAsia="en-GB"/>
        </w:rPr>
      </w:pPr>
      <w:r>
        <w:rPr>
          <w:rFonts w:ascii="Georgia" w:hAnsi="Georgia" w:cs="Arial"/>
          <w:bCs/>
          <w:szCs w:val="24"/>
          <w:lang w:eastAsia="en-GB"/>
        </w:rPr>
        <w:t>P</w:t>
      </w:r>
      <w:r w:rsidRPr="007B517F">
        <w:rPr>
          <w:rFonts w:ascii="Georgia" w:hAnsi="Georgia" w:cs="Arial"/>
          <w:bCs/>
          <w:szCs w:val="24"/>
          <w:lang w:eastAsia="en-GB"/>
        </w:rPr>
        <w:t>lans to share learning with other Creative People and Places grant recipients and the wider arts and cultural sector. This will include:</w:t>
      </w:r>
    </w:p>
    <w:p w:rsidR="007B517F" w:rsidRPr="007B517F" w:rsidRDefault="007B517F" w:rsidP="007B517F">
      <w:pPr>
        <w:pStyle w:val="ListParagraph"/>
        <w:numPr>
          <w:ilvl w:val="1"/>
          <w:numId w:val="46"/>
        </w:numPr>
        <w:kinsoku w:val="0"/>
        <w:overflowPunct w:val="0"/>
        <w:spacing w:line="320" w:lineRule="atLeast"/>
        <w:ind w:left="1560" w:hanging="426"/>
        <w:textAlignment w:val="baseline"/>
        <w:rPr>
          <w:rFonts w:ascii="Georgia" w:hAnsi="Georgia" w:cs="Arial"/>
          <w:bCs/>
          <w:szCs w:val="24"/>
          <w:lang w:eastAsia="en-GB"/>
        </w:rPr>
      </w:pPr>
      <w:r>
        <w:rPr>
          <w:rFonts w:ascii="Georgia" w:hAnsi="Georgia" w:cs="Arial"/>
          <w:bCs/>
          <w:szCs w:val="24"/>
          <w:lang w:eastAsia="en-GB"/>
        </w:rPr>
        <w:t xml:space="preserve">A </w:t>
      </w:r>
      <w:r w:rsidRPr="007B517F">
        <w:rPr>
          <w:rFonts w:ascii="Georgia" w:hAnsi="Georgia" w:cs="Arial"/>
          <w:bCs/>
          <w:szCs w:val="24"/>
          <w:lang w:eastAsia="en-GB"/>
        </w:rPr>
        <w:t xml:space="preserve">commitment to be a proactive member of a national peer learning group </w:t>
      </w:r>
    </w:p>
    <w:p w:rsidR="007B517F" w:rsidRPr="007B517F" w:rsidRDefault="007B517F" w:rsidP="007B517F">
      <w:pPr>
        <w:pStyle w:val="ListParagraph"/>
        <w:numPr>
          <w:ilvl w:val="1"/>
          <w:numId w:val="46"/>
        </w:numPr>
        <w:kinsoku w:val="0"/>
        <w:overflowPunct w:val="0"/>
        <w:spacing w:line="320" w:lineRule="atLeast"/>
        <w:ind w:left="1560" w:hanging="426"/>
        <w:textAlignment w:val="baseline"/>
        <w:rPr>
          <w:rFonts w:ascii="Georgia" w:hAnsi="Georgia" w:cs="Arial"/>
          <w:bCs/>
          <w:szCs w:val="24"/>
          <w:lang w:eastAsia="en-GB"/>
        </w:rPr>
      </w:pPr>
      <w:r>
        <w:rPr>
          <w:rFonts w:ascii="Georgia" w:hAnsi="Georgia" w:cs="Arial"/>
          <w:bCs/>
          <w:szCs w:val="24"/>
          <w:lang w:eastAsia="en-GB"/>
        </w:rPr>
        <w:t>A</w:t>
      </w:r>
      <w:r w:rsidRPr="007B517F">
        <w:rPr>
          <w:rFonts w:ascii="Georgia" w:hAnsi="Georgia" w:cs="Arial"/>
          <w:bCs/>
          <w:szCs w:val="24"/>
          <w:lang w:eastAsia="en-GB"/>
        </w:rPr>
        <w:t xml:space="preserve"> commitment to submit case studies for inclusion on CultureHive</w:t>
      </w:r>
    </w:p>
    <w:p w:rsidR="00F13A8E" w:rsidRDefault="007B517F" w:rsidP="007B517F">
      <w:pPr>
        <w:pStyle w:val="ListParagraph"/>
        <w:numPr>
          <w:ilvl w:val="1"/>
          <w:numId w:val="46"/>
        </w:numPr>
        <w:kinsoku w:val="0"/>
        <w:overflowPunct w:val="0"/>
        <w:spacing w:line="320" w:lineRule="atLeast"/>
        <w:ind w:left="1560" w:hanging="426"/>
        <w:textAlignment w:val="baseline"/>
        <w:rPr>
          <w:rFonts w:ascii="Georgia" w:hAnsi="Georgia" w:cs="Arial"/>
          <w:bCs/>
          <w:szCs w:val="24"/>
          <w:lang w:eastAsia="en-GB"/>
        </w:rPr>
      </w:pPr>
      <w:r>
        <w:rPr>
          <w:rFonts w:ascii="Georgia" w:hAnsi="Georgia" w:cs="Arial"/>
          <w:bCs/>
          <w:szCs w:val="24"/>
          <w:lang w:eastAsia="en-GB"/>
        </w:rPr>
        <w:t>A</w:t>
      </w:r>
      <w:r w:rsidRPr="007B517F">
        <w:rPr>
          <w:rFonts w:ascii="Georgia" w:hAnsi="Georgia" w:cs="Arial"/>
          <w:bCs/>
          <w:szCs w:val="24"/>
          <w:lang w:eastAsia="en-GB"/>
        </w:rPr>
        <w:t>ny other plans to support this</w:t>
      </w:r>
    </w:p>
    <w:p w:rsidR="008416EB" w:rsidRDefault="008416EB">
      <w:pPr>
        <w:spacing w:line="240" w:lineRule="auto"/>
        <w:rPr>
          <w:rFonts w:ascii="Georgia" w:hAnsi="Georgia"/>
          <w:lang w:eastAsia="en-GB"/>
        </w:rPr>
      </w:pPr>
      <w:r>
        <w:rPr>
          <w:rFonts w:ascii="Georgia" w:hAnsi="Georgia"/>
          <w:lang w:eastAsia="en-GB"/>
        </w:rPr>
        <w:br w:type="page"/>
      </w:r>
    </w:p>
    <w:p w:rsidR="007F3CF3" w:rsidRPr="007B517F" w:rsidRDefault="00F13A8E" w:rsidP="00235FFA">
      <w:pPr>
        <w:pStyle w:val="Heading1"/>
        <w:rPr>
          <w:b w:val="0"/>
        </w:rPr>
      </w:pPr>
      <w:bookmarkStart w:id="22" w:name="_Section_five_–"/>
      <w:bookmarkStart w:id="23" w:name="_Toc479593841"/>
      <w:bookmarkEnd w:id="22"/>
      <w:r w:rsidRPr="007B517F">
        <w:t>Section five – how to apply</w:t>
      </w:r>
      <w:bookmarkEnd w:id="23"/>
    </w:p>
    <w:p w:rsidR="004E09E7" w:rsidRPr="00AF1144" w:rsidRDefault="004E09E7" w:rsidP="004E09E7">
      <w:pPr>
        <w:rPr>
          <w:rFonts w:ascii="Georgia" w:hAnsi="Georgia"/>
          <w:lang w:eastAsia="en-GB"/>
        </w:rPr>
      </w:pPr>
      <w:bookmarkStart w:id="24" w:name="_Toc359403975"/>
    </w:p>
    <w:p w:rsidR="004D1D59" w:rsidRDefault="004D1D59" w:rsidP="00E10000">
      <w:pPr>
        <w:pStyle w:val="Heading2"/>
      </w:pPr>
      <w:bookmarkStart w:id="25" w:name="_Toc479593842"/>
      <w:r w:rsidRPr="00AF1144">
        <w:t>When to apply</w:t>
      </w:r>
      <w:bookmarkEnd w:id="25"/>
    </w:p>
    <w:p w:rsidR="008416EB" w:rsidRPr="008416EB" w:rsidRDefault="008416EB" w:rsidP="008416EB">
      <w:pPr>
        <w:rPr>
          <w:lang w:eastAsia="en-GB"/>
        </w:rPr>
      </w:pPr>
    </w:p>
    <w:p w:rsidR="004D1D59" w:rsidRDefault="004D1D59" w:rsidP="004D1D59">
      <w:pPr>
        <w:spacing w:line="320" w:lineRule="atLeast"/>
        <w:rPr>
          <w:rFonts w:ascii="Georgia" w:hAnsi="Georgia"/>
        </w:rPr>
      </w:pPr>
      <w:r w:rsidRPr="00AF1144">
        <w:rPr>
          <w:rFonts w:ascii="Georgia" w:hAnsi="Georgia"/>
        </w:rPr>
        <w:t>The online application form wi</w:t>
      </w:r>
      <w:r w:rsidR="007B517F">
        <w:rPr>
          <w:rFonts w:ascii="Georgia" w:hAnsi="Georgia"/>
        </w:rPr>
        <w:t xml:space="preserve">ll open at </w:t>
      </w:r>
      <w:r w:rsidR="007B517F">
        <w:rPr>
          <w:rFonts w:ascii="Georgia" w:hAnsi="Georgia"/>
          <w:b/>
        </w:rPr>
        <w:t xml:space="preserve">12pm (midday) on Thursday 13 April 2017. </w:t>
      </w:r>
      <w:r w:rsidRPr="007B517F">
        <w:rPr>
          <w:rFonts w:ascii="Georgia" w:hAnsi="Georgia"/>
        </w:rPr>
        <w:t xml:space="preserve">Applications must be submitted by </w:t>
      </w:r>
      <w:r w:rsidRPr="007B517F">
        <w:rPr>
          <w:rFonts w:ascii="Georgia" w:hAnsi="Georgia"/>
          <w:b/>
          <w:bCs/>
        </w:rPr>
        <w:t xml:space="preserve">12pm (midday) </w:t>
      </w:r>
      <w:r w:rsidR="007B517F">
        <w:rPr>
          <w:rFonts w:ascii="Georgia" w:hAnsi="Georgia"/>
          <w:b/>
          <w:bCs/>
        </w:rPr>
        <w:t>on Thursday 15 June 2017</w:t>
      </w:r>
      <w:r w:rsidRPr="007B517F">
        <w:rPr>
          <w:rFonts w:ascii="Georgia" w:hAnsi="Georgia"/>
          <w:b/>
          <w:bCs/>
        </w:rPr>
        <w:t>.</w:t>
      </w:r>
      <w:r w:rsidRPr="00AF1144">
        <w:rPr>
          <w:rFonts w:ascii="Georgia" w:hAnsi="Georgia"/>
          <w:b/>
          <w:bCs/>
        </w:rPr>
        <w:t xml:space="preserve"> </w:t>
      </w:r>
      <w:r w:rsidRPr="00AF1144">
        <w:rPr>
          <w:rFonts w:ascii="Georgia" w:hAnsi="Georgia"/>
        </w:rPr>
        <w:t>Applications submitted after this time will not be considered.</w:t>
      </w:r>
    </w:p>
    <w:p w:rsidR="007021A6" w:rsidRDefault="007021A6" w:rsidP="004D1D59">
      <w:pPr>
        <w:spacing w:line="320" w:lineRule="atLeast"/>
        <w:rPr>
          <w:rFonts w:ascii="Georgia" w:hAnsi="Georgia"/>
        </w:rPr>
      </w:pPr>
    </w:p>
    <w:p w:rsidR="007021A6" w:rsidRPr="007021A6" w:rsidRDefault="007021A6" w:rsidP="004D1D59">
      <w:pPr>
        <w:spacing w:line="320" w:lineRule="atLeast"/>
        <w:rPr>
          <w:rFonts w:ascii="Georgia" w:hAnsi="Georgia"/>
        </w:rPr>
      </w:pPr>
      <w:r w:rsidRPr="007021A6">
        <w:rPr>
          <w:rFonts w:ascii="Georgia" w:hAnsi="Georgia"/>
        </w:rPr>
        <w:t>Before applying you must have a mandatory conversation with your Relationship Manager regarding the end date of your existing activity. This is to ensure that your current activity will have finished before the end of December 2018.</w:t>
      </w:r>
    </w:p>
    <w:bookmarkEnd w:id="24"/>
    <w:p w:rsidR="007021A6" w:rsidRPr="007021A6" w:rsidRDefault="007021A6" w:rsidP="007021A6">
      <w:pPr>
        <w:pStyle w:val="Heading2"/>
      </w:pPr>
    </w:p>
    <w:p w:rsidR="007021A6" w:rsidRPr="007021A6" w:rsidRDefault="007021A6" w:rsidP="007021A6">
      <w:pPr>
        <w:pStyle w:val="Heading2"/>
      </w:pPr>
      <w:bookmarkStart w:id="26" w:name="_Toc448154079"/>
      <w:bookmarkStart w:id="27" w:name="_Toc479593843"/>
      <w:r w:rsidRPr="007021A6">
        <w:t>Application process</w:t>
      </w:r>
      <w:bookmarkEnd w:id="26"/>
      <w:bookmarkEnd w:id="27"/>
    </w:p>
    <w:p w:rsidR="007021A6" w:rsidRPr="007021A6" w:rsidRDefault="007021A6" w:rsidP="007021A6">
      <w:pPr>
        <w:rPr>
          <w:rFonts w:ascii="Georgia" w:hAnsi="Georgia"/>
          <w:lang w:eastAsia="en-GB"/>
        </w:rPr>
      </w:pPr>
    </w:p>
    <w:p w:rsidR="007021A6" w:rsidRPr="007021A6" w:rsidRDefault="007021A6" w:rsidP="007021A6">
      <w:pPr>
        <w:pStyle w:val="ListParagraph"/>
        <w:numPr>
          <w:ilvl w:val="0"/>
          <w:numId w:val="47"/>
        </w:numPr>
        <w:ind w:left="567" w:hanging="283"/>
        <w:rPr>
          <w:rStyle w:val="Hyperlink"/>
          <w:rFonts w:ascii="Georgia" w:hAnsi="Georgia"/>
          <w:b/>
          <w:bCs/>
          <w:color w:val="auto"/>
          <w:u w:val="none"/>
        </w:rPr>
      </w:pPr>
      <w:r w:rsidRPr="007021A6">
        <w:rPr>
          <w:rFonts w:ascii="Georgia" w:hAnsi="Georgia"/>
          <w:b/>
          <w:bCs/>
        </w:rPr>
        <w:t>Read this guidance carefully and contact us</w:t>
      </w:r>
      <w:r w:rsidRPr="007021A6">
        <w:rPr>
          <w:rFonts w:ascii="Georgia" w:hAnsi="Georgia"/>
          <w:b/>
          <w:bCs/>
        </w:rPr>
        <w:br/>
      </w:r>
      <w:r w:rsidRPr="007021A6">
        <w:rPr>
          <w:rFonts w:ascii="Georgia" w:hAnsi="Georgia"/>
        </w:rPr>
        <w:t xml:space="preserve">This guidance gives you information on how to apply and answers some common questions. If you have any further questions you can contact our Customer Services team at </w:t>
      </w:r>
      <w:hyperlink r:id="rId17" w:history="1">
        <w:r w:rsidRPr="007021A6">
          <w:rPr>
            <w:rStyle w:val="Hyperlink"/>
            <w:rFonts w:ascii="Georgia" w:hAnsi="Georgia" w:cs="Arial"/>
          </w:rPr>
          <w:t>enquiries@artscouncil.org.uk</w:t>
        </w:r>
      </w:hyperlink>
    </w:p>
    <w:p w:rsidR="007021A6" w:rsidRPr="007021A6" w:rsidRDefault="007021A6" w:rsidP="007021A6">
      <w:pPr>
        <w:pStyle w:val="ListParagraph"/>
        <w:ind w:left="567"/>
        <w:rPr>
          <w:rFonts w:ascii="Georgia" w:hAnsi="Georgia"/>
          <w:b/>
          <w:bCs/>
        </w:rPr>
      </w:pPr>
    </w:p>
    <w:p w:rsidR="007021A6" w:rsidRPr="007021A6" w:rsidRDefault="007021A6" w:rsidP="007021A6">
      <w:pPr>
        <w:pStyle w:val="ListParagraph"/>
        <w:numPr>
          <w:ilvl w:val="0"/>
          <w:numId w:val="47"/>
        </w:numPr>
        <w:ind w:left="567" w:hanging="283"/>
        <w:rPr>
          <w:rFonts w:ascii="Georgia" w:hAnsi="Georgia"/>
          <w:b/>
          <w:bCs/>
        </w:rPr>
      </w:pPr>
      <w:r w:rsidRPr="007021A6">
        <w:rPr>
          <w:rFonts w:ascii="Georgia" w:hAnsi="Georgia"/>
          <w:b/>
          <w:bCs/>
        </w:rPr>
        <w:t>Prepare and submit your proposal</w:t>
      </w:r>
    </w:p>
    <w:p w:rsidR="007021A6" w:rsidRPr="007021A6" w:rsidRDefault="007021A6" w:rsidP="007021A6">
      <w:pPr>
        <w:pStyle w:val="ListParagraph"/>
        <w:ind w:left="567"/>
        <w:rPr>
          <w:rFonts w:ascii="Georgia" w:hAnsi="Georgia"/>
          <w:b/>
          <w:bCs/>
        </w:rPr>
      </w:pPr>
      <w:r w:rsidRPr="007021A6">
        <w:rPr>
          <w:rFonts w:ascii="Georgia" w:eastAsia="Calibri" w:hAnsi="Georgia" w:cs="Arial"/>
          <w:szCs w:val="24"/>
        </w:rPr>
        <w:t xml:space="preserve">You must apply through our </w:t>
      </w:r>
      <w:hyperlink r:id="rId18" w:history="1">
        <w:r w:rsidRPr="007021A6">
          <w:rPr>
            <w:rFonts w:ascii="Georgia" w:eastAsia="Calibri" w:hAnsi="Georgia" w:cs="Arial"/>
            <w:color w:val="0000FF"/>
            <w:szCs w:val="24"/>
            <w:u w:val="single"/>
          </w:rPr>
          <w:t>online application portal</w:t>
        </w:r>
      </w:hyperlink>
      <w:r w:rsidRPr="007021A6">
        <w:rPr>
          <w:rFonts w:ascii="Georgia" w:eastAsia="Calibri" w:hAnsi="Georgia" w:cs="Arial"/>
          <w:szCs w:val="24"/>
        </w:rPr>
        <w:t xml:space="preserve"> using the</w:t>
      </w:r>
      <w:r w:rsidRPr="007021A6">
        <w:rPr>
          <w:rFonts w:ascii="Georgia" w:eastAsia="Calibri" w:hAnsi="Georgia" w:cs="Arial"/>
          <w:b/>
          <w:bCs/>
          <w:szCs w:val="24"/>
        </w:rPr>
        <w:t xml:space="preserve"> </w:t>
      </w:r>
      <w:r w:rsidRPr="007021A6">
        <w:rPr>
          <w:rFonts w:ascii="Georgia" w:eastAsia="Calibri" w:hAnsi="Georgia" w:cs="Arial"/>
          <w:bCs/>
          <w:szCs w:val="24"/>
        </w:rPr>
        <w:t>‘Standard application’ form</w:t>
      </w:r>
      <w:r w:rsidRPr="007021A6">
        <w:rPr>
          <w:rFonts w:ascii="Georgia" w:eastAsia="Calibri" w:hAnsi="Georgia" w:cs="Arial"/>
          <w:szCs w:val="24"/>
        </w:rPr>
        <w:t>:</w:t>
      </w:r>
    </w:p>
    <w:p w:rsidR="007021A6" w:rsidRPr="007021A6" w:rsidRDefault="007021A6" w:rsidP="007021A6">
      <w:pPr>
        <w:spacing w:line="320" w:lineRule="atLeast"/>
        <w:rPr>
          <w:rFonts w:ascii="Georgia" w:hAnsi="Georgia"/>
        </w:rPr>
      </w:pPr>
    </w:p>
    <w:p w:rsidR="007021A6" w:rsidRPr="007021A6" w:rsidRDefault="007021A6" w:rsidP="007021A6">
      <w:pPr>
        <w:pStyle w:val="ListParagraph"/>
        <w:numPr>
          <w:ilvl w:val="2"/>
          <w:numId w:val="19"/>
        </w:numPr>
        <w:spacing w:line="320" w:lineRule="atLeast"/>
        <w:ind w:left="851"/>
        <w:rPr>
          <w:rFonts w:ascii="Georgia" w:hAnsi="Georgia"/>
        </w:rPr>
      </w:pPr>
      <w:r w:rsidRPr="007021A6">
        <w:rPr>
          <w:rFonts w:ascii="Georgia" w:hAnsi="Georgia"/>
        </w:rPr>
        <w:t>Once you have logged in (or created a new user account, if you have not used the online portal before) you will see the welcome screen. On this screen, select ‘Creative People and Places’ from the dropdown list:</w:t>
      </w:r>
    </w:p>
    <w:p w:rsidR="007021A6" w:rsidRPr="007021A6" w:rsidRDefault="007021A6" w:rsidP="007021A6">
      <w:pPr>
        <w:spacing w:line="320" w:lineRule="atLeast"/>
        <w:ind w:left="851"/>
        <w:rPr>
          <w:rFonts w:ascii="Georgia" w:hAnsi="Georgia"/>
        </w:rPr>
      </w:pPr>
      <w:r w:rsidRPr="007021A6">
        <w:rPr>
          <w:rFonts w:ascii="Georgia" w:hAnsi="Georgia"/>
        </w:rPr>
        <w:t xml:space="preserve">                       </w:t>
      </w:r>
      <w:r w:rsidRPr="007021A6">
        <w:rPr>
          <w:rFonts w:ascii="Georgia" w:hAnsi="Georgia"/>
          <w:noProof/>
          <w:lang w:eastAsia="en-GB"/>
        </w:rPr>
        <w:drawing>
          <wp:inline distT="0" distB="0" distL="0" distR="0" wp14:anchorId="721252A6" wp14:editId="43F9A377">
            <wp:extent cx="3466769" cy="624449"/>
            <wp:effectExtent l="171450" t="171450" r="381635" b="36639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extLst>
                        <a:ext uri="{28A0092B-C50C-407E-A947-70E740481C1C}">
                          <a14:useLocalDpi xmlns:a14="http://schemas.microsoft.com/office/drawing/2010/main" val="0"/>
                        </a:ext>
                      </a:extLst>
                    </a:blip>
                    <a:stretch>
                      <a:fillRect/>
                    </a:stretch>
                  </pic:blipFill>
                  <pic:spPr>
                    <a:xfrm>
                      <a:off x="0" y="0"/>
                      <a:ext cx="3506054" cy="631525"/>
                    </a:xfrm>
                    <a:prstGeom prst="rect">
                      <a:avLst/>
                    </a:prstGeom>
                    <a:ln>
                      <a:noFill/>
                    </a:ln>
                    <a:effectLst>
                      <a:outerShdw blurRad="292100" dist="139700" dir="2700000" algn="tl" rotWithShape="0">
                        <a:srgbClr val="333333">
                          <a:alpha val="65000"/>
                        </a:srgbClr>
                      </a:outerShdw>
                    </a:effectLst>
                  </pic:spPr>
                </pic:pic>
              </a:graphicData>
            </a:graphic>
          </wp:inline>
        </w:drawing>
      </w:r>
    </w:p>
    <w:p w:rsidR="007021A6" w:rsidRPr="007021A6" w:rsidRDefault="007021A6" w:rsidP="007021A6">
      <w:pPr>
        <w:spacing w:line="320" w:lineRule="atLeast"/>
        <w:ind w:left="851"/>
        <w:rPr>
          <w:rFonts w:ascii="Georgia" w:hAnsi="Georgia"/>
        </w:rPr>
      </w:pPr>
    </w:p>
    <w:p w:rsidR="007021A6" w:rsidRPr="007021A6" w:rsidRDefault="007021A6" w:rsidP="007021A6">
      <w:pPr>
        <w:pStyle w:val="ListParagraph"/>
        <w:numPr>
          <w:ilvl w:val="2"/>
          <w:numId w:val="19"/>
        </w:numPr>
        <w:spacing w:line="320" w:lineRule="atLeast"/>
        <w:ind w:left="851"/>
        <w:rPr>
          <w:rFonts w:ascii="Georgia" w:hAnsi="Georgia"/>
        </w:rPr>
      </w:pPr>
      <w:r w:rsidRPr="007021A6">
        <w:rPr>
          <w:rFonts w:ascii="Georgia" w:hAnsi="Georgia"/>
        </w:rPr>
        <w:t>When you press ‘Start Application’, you will be taken to the eligibility check section.</w:t>
      </w:r>
    </w:p>
    <w:p w:rsidR="007021A6" w:rsidRPr="007021A6" w:rsidRDefault="007021A6" w:rsidP="007021A6">
      <w:pPr>
        <w:spacing w:line="320" w:lineRule="atLeast"/>
        <w:ind w:left="851"/>
        <w:rPr>
          <w:rFonts w:ascii="Georgia" w:hAnsi="Georgia"/>
        </w:rPr>
      </w:pPr>
    </w:p>
    <w:p w:rsidR="007021A6" w:rsidRPr="007021A6" w:rsidRDefault="007021A6" w:rsidP="007021A6">
      <w:pPr>
        <w:pStyle w:val="ListParagraph"/>
        <w:numPr>
          <w:ilvl w:val="2"/>
          <w:numId w:val="19"/>
        </w:numPr>
        <w:spacing w:line="240" w:lineRule="auto"/>
        <w:ind w:left="851"/>
        <w:rPr>
          <w:rFonts w:ascii="Georgia" w:hAnsi="Georgia"/>
        </w:rPr>
      </w:pPr>
      <w:r w:rsidRPr="007021A6">
        <w:rPr>
          <w:rFonts w:ascii="Georgia" w:hAnsi="Georgia"/>
        </w:rPr>
        <w:t>When you have completed the eligibility check you will be taken to the full application form which includes questions about you (or your organisation) and the activity you are applying for, and a section called ‘Meeting the brief’ which gives you space to provide a full proposal for your activity.</w:t>
      </w:r>
    </w:p>
    <w:p w:rsidR="007021A6" w:rsidRPr="007021A6" w:rsidRDefault="007021A6" w:rsidP="007021A6">
      <w:pPr>
        <w:pStyle w:val="ListParagraph"/>
        <w:rPr>
          <w:rFonts w:ascii="Georgia" w:hAnsi="Georgia"/>
        </w:rPr>
      </w:pPr>
    </w:p>
    <w:p w:rsidR="007021A6" w:rsidRPr="007021A6" w:rsidRDefault="007021A6" w:rsidP="007021A6">
      <w:pPr>
        <w:pStyle w:val="ListParagraph"/>
        <w:spacing w:line="320" w:lineRule="atLeast"/>
        <w:ind w:left="851"/>
        <w:rPr>
          <w:rFonts w:ascii="Georgia" w:hAnsi="Georgia"/>
        </w:rPr>
      </w:pPr>
      <w:r w:rsidRPr="007021A6">
        <w:rPr>
          <w:rFonts w:ascii="Georgia" w:hAnsi="Georgia"/>
        </w:rPr>
        <w:t xml:space="preserve">There is also a section where you can upload the mandatory attachments that we need, and any other supporting information.  </w:t>
      </w:r>
    </w:p>
    <w:p w:rsidR="007021A6" w:rsidRPr="007021A6" w:rsidRDefault="007021A6" w:rsidP="007021A6">
      <w:pPr>
        <w:spacing w:line="320" w:lineRule="atLeast"/>
        <w:rPr>
          <w:rFonts w:ascii="Georgia" w:hAnsi="Georgia"/>
        </w:rPr>
      </w:pPr>
    </w:p>
    <w:p w:rsidR="007021A6" w:rsidRPr="007021A6" w:rsidRDefault="007021A6" w:rsidP="007021A6">
      <w:pPr>
        <w:pStyle w:val="ListParagraph"/>
        <w:numPr>
          <w:ilvl w:val="0"/>
          <w:numId w:val="48"/>
        </w:numPr>
        <w:spacing w:line="320" w:lineRule="atLeast"/>
        <w:ind w:left="567" w:hanging="283"/>
        <w:rPr>
          <w:rFonts w:ascii="Georgia" w:hAnsi="Georgia"/>
          <w:b/>
        </w:rPr>
      </w:pPr>
      <w:r w:rsidRPr="007021A6">
        <w:rPr>
          <w:rFonts w:ascii="Georgia" w:hAnsi="Georgia"/>
          <w:b/>
        </w:rPr>
        <w:t>Proposal</w:t>
      </w:r>
    </w:p>
    <w:p w:rsidR="007021A6" w:rsidRPr="007021A6" w:rsidRDefault="007021A6" w:rsidP="007021A6">
      <w:pPr>
        <w:pStyle w:val="ListParagraph"/>
        <w:spacing w:line="320" w:lineRule="atLeast"/>
        <w:ind w:left="709"/>
        <w:rPr>
          <w:rFonts w:ascii="Georgia" w:hAnsi="Georgia"/>
          <w:b/>
        </w:rPr>
      </w:pPr>
      <w:r w:rsidRPr="007021A6">
        <w:rPr>
          <w:rFonts w:ascii="Georgia" w:hAnsi="Georgia"/>
        </w:rPr>
        <w:t xml:space="preserve">The proposal can be a maximum of 9,000 words, divided into three sections: ‘Meeting the brief’ (5,000 words), ‘Governance and management of activity’ (2,000 words) and ‘Financial viability’ (2,000 words). You do not need to use the full word count if you do not feel it is necessary. Use the criteria/prompts in </w:t>
      </w:r>
      <w:hyperlink w:anchor="_Section_six_–" w:history="1">
        <w:r w:rsidRPr="007021A6">
          <w:rPr>
            <w:rStyle w:val="Hyperlink"/>
            <w:rFonts w:ascii="Georgia" w:hAnsi="Georgia"/>
          </w:rPr>
          <w:t>Section six</w:t>
        </w:r>
      </w:hyperlink>
      <w:r w:rsidRPr="007021A6">
        <w:rPr>
          <w:rFonts w:ascii="Georgia" w:hAnsi="Georgia"/>
        </w:rPr>
        <w:t xml:space="preserve"> of this guidance to help you structure your proposal.</w:t>
      </w:r>
    </w:p>
    <w:p w:rsidR="007021A6" w:rsidRPr="007021A6" w:rsidRDefault="007021A6" w:rsidP="007021A6">
      <w:pPr>
        <w:spacing w:line="320" w:lineRule="atLeast"/>
        <w:rPr>
          <w:rFonts w:ascii="Georgia" w:hAnsi="Georgia"/>
        </w:rPr>
      </w:pPr>
    </w:p>
    <w:p w:rsidR="007021A6" w:rsidRPr="007021A6" w:rsidRDefault="007021A6" w:rsidP="007021A6">
      <w:pPr>
        <w:pStyle w:val="ListParagraph"/>
        <w:numPr>
          <w:ilvl w:val="0"/>
          <w:numId w:val="48"/>
        </w:numPr>
        <w:spacing w:line="320" w:lineRule="atLeast"/>
        <w:ind w:left="709" w:hanging="425"/>
        <w:rPr>
          <w:rFonts w:ascii="Georgia" w:hAnsi="Georgia"/>
          <w:b/>
        </w:rPr>
      </w:pPr>
      <w:r w:rsidRPr="007021A6">
        <w:rPr>
          <w:rFonts w:ascii="Georgia" w:hAnsi="Georgia"/>
          <w:b/>
        </w:rPr>
        <w:t>Attachments</w:t>
      </w:r>
    </w:p>
    <w:p w:rsidR="007021A6" w:rsidRPr="007021A6" w:rsidRDefault="007021A6" w:rsidP="007021A6">
      <w:pPr>
        <w:pStyle w:val="ListParagraph"/>
        <w:spacing w:line="320" w:lineRule="atLeast"/>
        <w:ind w:left="709"/>
        <w:rPr>
          <w:rFonts w:ascii="Georgia" w:hAnsi="Georgia"/>
          <w:b/>
        </w:rPr>
      </w:pPr>
    </w:p>
    <w:p w:rsidR="007021A6" w:rsidRPr="007021A6" w:rsidRDefault="007021A6" w:rsidP="007021A6">
      <w:pPr>
        <w:pStyle w:val="ListParagraph"/>
        <w:spacing w:line="320" w:lineRule="atLeast"/>
        <w:ind w:left="709"/>
        <w:rPr>
          <w:rFonts w:ascii="Georgia" w:hAnsi="Georgia"/>
          <w:b/>
        </w:rPr>
      </w:pPr>
      <w:r w:rsidRPr="007021A6">
        <w:rPr>
          <w:rFonts w:ascii="Georgia" w:hAnsi="Georgia"/>
          <w:b/>
        </w:rPr>
        <w:t>You must upload the following mandatory attachments on the ‘Budget and other attachments’ screen:</w:t>
      </w:r>
    </w:p>
    <w:p w:rsidR="007021A6" w:rsidRPr="007021A6" w:rsidRDefault="007021A6" w:rsidP="007021A6">
      <w:pPr>
        <w:ind w:left="426"/>
        <w:rPr>
          <w:rFonts w:ascii="Georgia" w:hAnsi="Georgia"/>
          <w:lang w:eastAsia="en-GB"/>
        </w:rPr>
      </w:pPr>
      <w:r w:rsidRPr="007021A6">
        <w:rPr>
          <w:rFonts w:ascii="Georgia" w:hAnsi="Georgia"/>
          <w:noProof/>
          <w:lang w:eastAsia="en-GB"/>
        </w:rPr>
        <w:drawing>
          <wp:anchor distT="0" distB="0" distL="114300" distR="114300" simplePos="0" relativeHeight="251660288" behindDoc="0" locked="0" layoutInCell="1" allowOverlap="1" wp14:anchorId="5B00DB21" wp14:editId="4AE36518">
            <wp:simplePos x="0" y="0"/>
            <wp:positionH relativeFrom="page">
              <wp:align>right</wp:align>
            </wp:positionH>
            <wp:positionV relativeFrom="margin">
              <wp:posOffset>3670300</wp:posOffset>
            </wp:positionV>
            <wp:extent cx="1574165" cy="3517265"/>
            <wp:effectExtent l="152400" t="152400" r="368935" b="36893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extLst>
                        <a:ext uri="{28A0092B-C50C-407E-A947-70E740481C1C}">
                          <a14:useLocalDpi xmlns:a14="http://schemas.microsoft.com/office/drawing/2010/main" val="0"/>
                        </a:ext>
                      </a:extLst>
                    </a:blip>
                    <a:stretch>
                      <a:fillRect/>
                    </a:stretch>
                  </pic:blipFill>
                  <pic:spPr>
                    <a:xfrm>
                      <a:off x="0" y="0"/>
                      <a:ext cx="1574165" cy="3517265"/>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p w:rsidR="007021A6" w:rsidRPr="007021A6" w:rsidRDefault="007021A6" w:rsidP="007021A6">
      <w:pPr>
        <w:pStyle w:val="ListParagraph"/>
        <w:numPr>
          <w:ilvl w:val="0"/>
          <w:numId w:val="17"/>
        </w:numPr>
        <w:ind w:left="993"/>
        <w:rPr>
          <w:rFonts w:ascii="Georgia" w:hAnsi="Georgia"/>
          <w:lang w:eastAsia="en-GB"/>
        </w:rPr>
      </w:pPr>
      <w:r>
        <w:rPr>
          <w:rFonts w:ascii="Georgia" w:hAnsi="Georgia"/>
          <w:lang w:eastAsia="en-GB"/>
        </w:rPr>
        <w:t xml:space="preserve">A </w:t>
      </w:r>
      <w:r w:rsidRPr="007021A6">
        <w:rPr>
          <w:rFonts w:ascii="Georgia" w:hAnsi="Georgia"/>
          <w:lang w:eastAsia="en-GB"/>
        </w:rPr>
        <w:t xml:space="preserve">detailed budget for the activity showing proposed income and expenditure (as an Excel sheet or similar). You are asked to give a detailed budget for year one and an outline budget for the funding period plus an indicative budget for one year beyond </w:t>
      </w:r>
    </w:p>
    <w:p w:rsidR="007021A6" w:rsidRPr="007021A6" w:rsidRDefault="007021A6" w:rsidP="007021A6">
      <w:pPr>
        <w:pStyle w:val="ListParagraph"/>
        <w:numPr>
          <w:ilvl w:val="0"/>
          <w:numId w:val="17"/>
        </w:numPr>
        <w:spacing w:line="320" w:lineRule="atLeast"/>
        <w:ind w:left="993"/>
        <w:rPr>
          <w:rFonts w:ascii="Georgia" w:hAnsi="Georgia"/>
        </w:rPr>
      </w:pPr>
      <w:r>
        <w:rPr>
          <w:rFonts w:ascii="Georgia" w:hAnsi="Georgia"/>
        </w:rPr>
        <w:t xml:space="preserve">A </w:t>
      </w:r>
      <w:r w:rsidRPr="007021A6">
        <w:rPr>
          <w:rFonts w:ascii="Georgia" w:hAnsi="Georgia"/>
        </w:rPr>
        <w:t>work plan for your proposed project, including milestones and key review dates</w:t>
      </w:r>
    </w:p>
    <w:p w:rsidR="007021A6" w:rsidRPr="007021A6" w:rsidRDefault="007021A6" w:rsidP="007021A6">
      <w:pPr>
        <w:pStyle w:val="ListParagraph"/>
        <w:numPr>
          <w:ilvl w:val="0"/>
          <w:numId w:val="16"/>
        </w:numPr>
        <w:spacing w:line="320" w:lineRule="atLeast"/>
        <w:ind w:left="993"/>
        <w:rPr>
          <w:rFonts w:ascii="Georgia" w:hAnsi="Georgia"/>
        </w:rPr>
      </w:pPr>
      <w:r>
        <w:rPr>
          <w:rFonts w:ascii="Georgia" w:hAnsi="Georgia"/>
        </w:rPr>
        <w:t>A</w:t>
      </w:r>
      <w:r w:rsidRPr="007021A6">
        <w:rPr>
          <w:rFonts w:ascii="Georgia" w:hAnsi="Georgia"/>
        </w:rPr>
        <w:t>udited annual accounts for the last two years (non-National portfolio organisations only)</w:t>
      </w:r>
    </w:p>
    <w:p w:rsidR="007021A6" w:rsidRPr="007021A6" w:rsidRDefault="007021A6" w:rsidP="007021A6">
      <w:pPr>
        <w:pStyle w:val="ListParagraph"/>
        <w:numPr>
          <w:ilvl w:val="0"/>
          <w:numId w:val="16"/>
        </w:numPr>
        <w:spacing w:line="320" w:lineRule="atLeast"/>
        <w:ind w:left="993"/>
        <w:rPr>
          <w:rFonts w:ascii="Georgia" w:hAnsi="Georgia"/>
        </w:rPr>
      </w:pPr>
      <w:r>
        <w:rPr>
          <w:rFonts w:ascii="Georgia" w:hAnsi="Georgia"/>
        </w:rPr>
        <w:t>Yo</w:t>
      </w:r>
      <w:r w:rsidRPr="007021A6">
        <w:rPr>
          <w:rFonts w:ascii="Georgia" w:hAnsi="Georgia"/>
        </w:rPr>
        <w:t>ur latest management accounts (non-National portfolio organisations only)</w:t>
      </w:r>
    </w:p>
    <w:p w:rsidR="007021A6" w:rsidRPr="007021A6" w:rsidRDefault="007021A6" w:rsidP="007021A6">
      <w:pPr>
        <w:pStyle w:val="ListParagraph"/>
        <w:numPr>
          <w:ilvl w:val="0"/>
          <w:numId w:val="16"/>
        </w:numPr>
        <w:spacing w:line="320" w:lineRule="atLeast"/>
        <w:ind w:left="993"/>
        <w:rPr>
          <w:rFonts w:ascii="Georgia" w:hAnsi="Georgia"/>
        </w:rPr>
      </w:pPr>
      <w:r>
        <w:rPr>
          <w:rFonts w:ascii="Georgia" w:hAnsi="Georgia"/>
        </w:rPr>
        <w:t>Y</w:t>
      </w:r>
      <w:r w:rsidRPr="007021A6">
        <w:rPr>
          <w:rFonts w:ascii="Georgia" w:hAnsi="Georgia"/>
        </w:rPr>
        <w:t>our governance documents (non-National portfolio organisations only)</w:t>
      </w:r>
    </w:p>
    <w:p w:rsidR="007021A6" w:rsidRPr="007021A6" w:rsidRDefault="007021A6" w:rsidP="007021A6">
      <w:pPr>
        <w:pStyle w:val="ListParagraph"/>
        <w:numPr>
          <w:ilvl w:val="0"/>
          <w:numId w:val="16"/>
        </w:numPr>
        <w:spacing w:line="320" w:lineRule="atLeast"/>
        <w:ind w:left="993"/>
        <w:rPr>
          <w:rFonts w:ascii="Georgia" w:hAnsi="Georgia"/>
        </w:rPr>
      </w:pPr>
      <w:r>
        <w:rPr>
          <w:rFonts w:ascii="Georgia" w:hAnsi="Georgia"/>
        </w:rPr>
        <w:t>C</w:t>
      </w:r>
      <w:r w:rsidRPr="007021A6">
        <w:rPr>
          <w:rFonts w:ascii="Georgia" w:hAnsi="Georgia"/>
        </w:rPr>
        <w:t xml:space="preserve">ertified project accounts covering Creative People and Places funding to date </w:t>
      </w:r>
    </w:p>
    <w:p w:rsidR="007021A6" w:rsidRPr="007021A6" w:rsidRDefault="007021A6" w:rsidP="007021A6">
      <w:pPr>
        <w:spacing w:line="320" w:lineRule="atLeast"/>
        <w:ind w:left="426"/>
        <w:jc w:val="both"/>
        <w:rPr>
          <w:rFonts w:ascii="Georgia" w:hAnsi="Georgia"/>
          <w:b/>
          <w:i/>
        </w:rPr>
      </w:pPr>
    </w:p>
    <w:p w:rsidR="00174F1C" w:rsidRDefault="007021A6" w:rsidP="007021A6">
      <w:pPr>
        <w:spacing w:line="320" w:lineRule="atLeast"/>
        <w:rPr>
          <w:rFonts w:ascii="Georgia" w:hAnsi="Georgia"/>
        </w:rPr>
      </w:pPr>
      <w:r w:rsidRPr="007021A6">
        <w:rPr>
          <w:rFonts w:ascii="Georgia" w:hAnsi="Georgia"/>
        </w:rPr>
        <w:t xml:space="preserve">The combined limit on file size for all the attachments taken together is </w:t>
      </w:r>
      <w:r w:rsidRPr="007021A6">
        <w:rPr>
          <w:rFonts w:ascii="Georgia" w:hAnsi="Georgia"/>
          <w:b/>
        </w:rPr>
        <w:t>10 megabytes.</w:t>
      </w:r>
      <w:r w:rsidRPr="007021A6">
        <w:rPr>
          <w:rFonts w:ascii="Georgia" w:hAnsi="Georgia"/>
        </w:rPr>
        <w:t xml:space="preserve"> </w:t>
      </w:r>
    </w:p>
    <w:p w:rsidR="007021A6" w:rsidRPr="007021A6" w:rsidRDefault="007021A6" w:rsidP="007021A6">
      <w:pPr>
        <w:spacing w:line="320" w:lineRule="atLeast"/>
        <w:rPr>
          <w:rFonts w:ascii="Georgia" w:hAnsi="Georgia"/>
        </w:rPr>
      </w:pPr>
      <w:r w:rsidRPr="007021A6">
        <w:rPr>
          <w:rFonts w:ascii="Georgia" w:hAnsi="Georgia"/>
        </w:rPr>
        <w:t>We will use the information you give us in your application form and any attachments to decide whether we will offer you a grant. If your application does not contain the information we need in the format we ask for it to be in, we might not be able to consider your application. After you have read this guidance, if you have any further questions please contact us.</w:t>
      </w:r>
    </w:p>
    <w:p w:rsidR="007021A6" w:rsidRDefault="007021A6" w:rsidP="007021A6">
      <w:pPr>
        <w:spacing w:line="320" w:lineRule="atLeast"/>
      </w:pPr>
      <w:bookmarkStart w:id="28" w:name="_Toc359403976"/>
      <w:bookmarkStart w:id="29" w:name="_Toc326243297"/>
    </w:p>
    <w:p w:rsidR="007021A6" w:rsidRDefault="007021A6" w:rsidP="007021A6">
      <w:pPr>
        <w:spacing w:line="320" w:lineRule="atLeast"/>
      </w:pPr>
    </w:p>
    <w:p w:rsidR="008416EB" w:rsidRDefault="008416EB">
      <w:pPr>
        <w:spacing w:line="240" w:lineRule="auto"/>
        <w:rPr>
          <w:rFonts w:ascii="Georgia" w:hAnsi="Georgia"/>
          <w:b/>
          <w:szCs w:val="24"/>
          <w:lang w:eastAsia="en-GB"/>
        </w:rPr>
      </w:pPr>
      <w:r>
        <w:br w:type="page"/>
      </w:r>
    </w:p>
    <w:p w:rsidR="004D1D59" w:rsidRDefault="004D1D59" w:rsidP="008416EB">
      <w:pPr>
        <w:pStyle w:val="Heading2"/>
      </w:pPr>
      <w:bookmarkStart w:id="30" w:name="_Toc479593844"/>
      <w:r w:rsidRPr="007021A6">
        <w:t>Assistance with your application</w:t>
      </w:r>
      <w:bookmarkEnd w:id="28"/>
      <w:bookmarkEnd w:id="29"/>
      <w:bookmarkEnd w:id="30"/>
    </w:p>
    <w:p w:rsidR="008416EB" w:rsidRPr="008416EB" w:rsidRDefault="008416EB" w:rsidP="008416EB">
      <w:pPr>
        <w:rPr>
          <w:lang w:eastAsia="en-GB"/>
        </w:rPr>
      </w:pPr>
    </w:p>
    <w:p w:rsidR="004D1D59" w:rsidRPr="00AF1144" w:rsidRDefault="004D1D59" w:rsidP="004D1D59">
      <w:pPr>
        <w:rPr>
          <w:rFonts w:ascii="Georgia" w:hAnsi="Georgia"/>
        </w:rPr>
      </w:pPr>
      <w:r w:rsidRPr="00AF1144">
        <w:rPr>
          <w:rFonts w:ascii="Georgia" w:hAnsi="Georgia"/>
        </w:rPr>
        <w:t>We are committed to being open and accessible, and want to make</w:t>
      </w:r>
      <w:r w:rsidRPr="00AF1144">
        <w:rPr>
          <w:rFonts w:ascii="Georgia" w:hAnsi="Georgia"/>
          <w:color w:val="1F497D"/>
        </w:rPr>
        <w:t xml:space="preserve"> </w:t>
      </w:r>
      <w:r w:rsidR="007021A6">
        <w:rPr>
          <w:rFonts w:ascii="Georgia" w:hAnsi="Georgia"/>
        </w:rPr>
        <w:t xml:space="preserve">the Creative People and Places </w:t>
      </w:r>
      <w:r w:rsidRPr="00AF1144">
        <w:rPr>
          <w:rFonts w:ascii="Georgia" w:hAnsi="Georgia"/>
        </w:rPr>
        <w:t>application process accessible to everyone.</w:t>
      </w:r>
    </w:p>
    <w:p w:rsidR="004D1D59" w:rsidRPr="00AF1144" w:rsidRDefault="004D1D59" w:rsidP="004D1D59">
      <w:pPr>
        <w:rPr>
          <w:rFonts w:ascii="Georgia" w:hAnsi="Georgia"/>
        </w:rPr>
      </w:pPr>
    </w:p>
    <w:p w:rsidR="004D1D59" w:rsidRDefault="004D1D59" w:rsidP="004D1D59">
      <w:pPr>
        <w:rPr>
          <w:rFonts w:ascii="Georgia" w:hAnsi="Georgia"/>
        </w:rPr>
      </w:pPr>
      <w:r w:rsidRPr="00AF1144">
        <w:rPr>
          <w:rFonts w:ascii="Georgia" w:hAnsi="Georgia"/>
        </w:rPr>
        <w:t>If you experience any barriers within the application process or require he</w:t>
      </w:r>
      <w:r w:rsidR="00262165">
        <w:rPr>
          <w:rFonts w:ascii="Georgia" w:hAnsi="Georgia"/>
        </w:rPr>
        <w:t>lp to make an application, you can contact our Customer Services</w:t>
      </w:r>
      <w:r w:rsidRPr="00AF1144">
        <w:rPr>
          <w:rFonts w:ascii="Georgia" w:hAnsi="Georgia"/>
        </w:rPr>
        <w:t xml:space="preserve"> team: </w:t>
      </w:r>
    </w:p>
    <w:p w:rsidR="00262165" w:rsidRPr="00AF1144" w:rsidRDefault="00262165" w:rsidP="004D1D59">
      <w:pPr>
        <w:rPr>
          <w:rFonts w:ascii="Georgia" w:hAnsi="Georgia"/>
        </w:rPr>
      </w:pPr>
    </w:p>
    <w:p w:rsidR="004D1D59" w:rsidRPr="00AF1144" w:rsidRDefault="00262165" w:rsidP="00262165">
      <w:pPr>
        <w:numPr>
          <w:ilvl w:val="0"/>
          <w:numId w:val="26"/>
        </w:numPr>
        <w:rPr>
          <w:rFonts w:ascii="Georgia" w:hAnsi="Georgia"/>
        </w:rPr>
      </w:pPr>
      <w:r>
        <w:rPr>
          <w:rFonts w:ascii="Georgia" w:hAnsi="Georgia"/>
        </w:rPr>
        <w:t>Telephone</w:t>
      </w:r>
      <w:r w:rsidR="004D1D59" w:rsidRPr="00AF1144">
        <w:rPr>
          <w:rFonts w:ascii="Georgia" w:hAnsi="Georgia"/>
        </w:rPr>
        <w:t xml:space="preserve">: </w:t>
      </w:r>
      <w:r w:rsidRPr="00262165">
        <w:rPr>
          <w:rFonts w:ascii="Georgia" w:hAnsi="Georgia"/>
        </w:rPr>
        <w:t>0161 934 4317</w:t>
      </w:r>
    </w:p>
    <w:p w:rsidR="004D1D59" w:rsidRPr="00AF1144" w:rsidRDefault="004D1D59" w:rsidP="004D1D59">
      <w:pPr>
        <w:numPr>
          <w:ilvl w:val="0"/>
          <w:numId w:val="26"/>
        </w:numPr>
        <w:rPr>
          <w:rFonts w:ascii="Georgia" w:hAnsi="Georgia"/>
        </w:rPr>
      </w:pPr>
      <w:r w:rsidRPr="00AF1144">
        <w:rPr>
          <w:rFonts w:ascii="Georgia" w:hAnsi="Georgia"/>
        </w:rPr>
        <w:t xml:space="preserve">Text phone: </w:t>
      </w:r>
      <w:r w:rsidR="000930F8" w:rsidRPr="00AF1144">
        <w:rPr>
          <w:rFonts w:ascii="Georgia" w:hAnsi="Georgia"/>
        </w:rPr>
        <w:t>+</w:t>
      </w:r>
      <w:r w:rsidR="000930F8" w:rsidRPr="00AF1144">
        <w:rPr>
          <w:rFonts w:ascii="Georgia" w:hAnsi="Georgia" w:cs="Arial"/>
        </w:rPr>
        <w:t>44(0) 161 934 4428</w:t>
      </w:r>
    </w:p>
    <w:p w:rsidR="00DD286B" w:rsidRPr="00AF1144" w:rsidRDefault="004D1D59" w:rsidP="00235FFA">
      <w:pPr>
        <w:numPr>
          <w:ilvl w:val="0"/>
          <w:numId w:val="26"/>
        </w:numPr>
        <w:rPr>
          <w:rFonts w:ascii="Georgia" w:hAnsi="Georgia" w:cs="Arial Black"/>
          <w:lang w:eastAsia="en-GB"/>
        </w:rPr>
      </w:pPr>
      <w:r w:rsidRPr="00AF1144">
        <w:rPr>
          <w:rFonts w:ascii="Georgia" w:hAnsi="Georgia"/>
        </w:rPr>
        <w:t xml:space="preserve">Email: </w:t>
      </w:r>
      <w:hyperlink r:id="rId21" w:history="1">
        <w:r w:rsidRPr="00AF1144">
          <w:rPr>
            <w:rStyle w:val="Hyperlink"/>
            <w:rFonts w:ascii="Georgia" w:hAnsi="Georgia"/>
          </w:rPr>
          <w:t>enquiries@artscouncil.org.uk</w:t>
        </w:r>
      </w:hyperlink>
      <w:bookmarkStart w:id="31" w:name="_Toc313884590"/>
      <w:bookmarkStart w:id="32" w:name="_Toc313884475"/>
      <w:bookmarkStart w:id="33" w:name="_Toc313541708"/>
      <w:bookmarkStart w:id="34" w:name="_Toc313541561"/>
      <w:bookmarkEnd w:id="31"/>
      <w:bookmarkEnd w:id="32"/>
      <w:bookmarkEnd w:id="33"/>
      <w:bookmarkEnd w:id="34"/>
    </w:p>
    <w:p w:rsidR="00DD286B" w:rsidRPr="00AF1144" w:rsidRDefault="00DD286B" w:rsidP="007F3CF3">
      <w:pPr>
        <w:spacing w:line="320" w:lineRule="atLeast"/>
        <w:rPr>
          <w:rFonts w:ascii="Georgia" w:hAnsi="Georgia"/>
        </w:rPr>
      </w:pPr>
    </w:p>
    <w:p w:rsidR="004D1D59" w:rsidRDefault="004D1D59" w:rsidP="008416EB">
      <w:pPr>
        <w:pStyle w:val="Heading2"/>
      </w:pPr>
      <w:bookmarkStart w:id="35" w:name="_Toc479593845"/>
      <w:r w:rsidRPr="008416EB">
        <w:t>After you submit your application</w:t>
      </w:r>
      <w:bookmarkEnd w:id="35"/>
    </w:p>
    <w:p w:rsidR="008416EB" w:rsidRPr="008416EB" w:rsidRDefault="008416EB" w:rsidP="008416EB">
      <w:pPr>
        <w:rPr>
          <w:lang w:eastAsia="en-GB"/>
        </w:rPr>
      </w:pPr>
    </w:p>
    <w:p w:rsidR="004D1D59" w:rsidRPr="00AF1144" w:rsidRDefault="007F3CF3" w:rsidP="004D1D59">
      <w:pPr>
        <w:spacing w:line="320" w:lineRule="atLeast"/>
        <w:rPr>
          <w:rFonts w:ascii="Georgia" w:hAnsi="Georgia"/>
        </w:rPr>
      </w:pPr>
      <w:r w:rsidRPr="00AF1144">
        <w:rPr>
          <w:rFonts w:ascii="Georgia" w:hAnsi="Georgia"/>
        </w:rPr>
        <w:t>You will receive an acknowledgement email confirming that we have received your application.</w:t>
      </w:r>
      <w:r w:rsidR="004D1D59" w:rsidRPr="00AF1144">
        <w:rPr>
          <w:rFonts w:ascii="Georgia" w:hAnsi="Georgia"/>
        </w:rPr>
        <w:t xml:space="preserve"> This will be sent to the email address which you used to log into the portal. The email will include a PDF copy of your application for your reference.</w:t>
      </w:r>
    </w:p>
    <w:p w:rsidR="00A95820" w:rsidRPr="00AF1144" w:rsidRDefault="00A95820" w:rsidP="007F3CF3">
      <w:pPr>
        <w:spacing w:line="320" w:lineRule="atLeast"/>
        <w:rPr>
          <w:rFonts w:ascii="Georgia" w:hAnsi="Georgia"/>
        </w:rPr>
      </w:pPr>
    </w:p>
    <w:p w:rsidR="004D1D59" w:rsidRPr="00AF1144" w:rsidRDefault="00A95820" w:rsidP="004D1D59">
      <w:pPr>
        <w:spacing w:line="320" w:lineRule="atLeast"/>
        <w:rPr>
          <w:rFonts w:ascii="Georgia" w:hAnsi="Georgia"/>
        </w:rPr>
      </w:pPr>
      <w:r w:rsidRPr="00AF1144">
        <w:rPr>
          <w:rFonts w:ascii="Georgia" w:hAnsi="Georgia"/>
        </w:rPr>
        <w:t>We will conduct an eligibility check within ten working days of the deadline for applications</w:t>
      </w:r>
      <w:r w:rsidR="004D1D59" w:rsidRPr="00AF1144">
        <w:rPr>
          <w:rFonts w:ascii="Georgia" w:hAnsi="Georgia"/>
        </w:rPr>
        <w:t>.</w:t>
      </w:r>
      <w:r w:rsidRPr="00AF1144">
        <w:rPr>
          <w:rFonts w:ascii="Georgia" w:hAnsi="Georgia"/>
        </w:rPr>
        <w:t xml:space="preserve"> </w:t>
      </w:r>
      <w:r w:rsidR="004D1D59" w:rsidRPr="00AF1144">
        <w:rPr>
          <w:rFonts w:ascii="Georgia" w:hAnsi="Georgia"/>
        </w:rPr>
        <w:t>If your application is not eligible, this means that we cannot process it any further and it will not be considered for funding. If your application is not eligible we will write to you to let you know, and will explain our decision.</w:t>
      </w:r>
    </w:p>
    <w:p w:rsidR="000930F8" w:rsidRPr="00AF1144" w:rsidRDefault="000930F8" w:rsidP="00F13A8E">
      <w:pPr>
        <w:spacing w:line="320" w:lineRule="atLeast"/>
        <w:rPr>
          <w:rFonts w:ascii="Georgia" w:hAnsi="Georgia" w:cs="Arial Black"/>
          <w:b/>
          <w:bCs/>
          <w:sz w:val="32"/>
          <w:szCs w:val="32"/>
          <w:lang w:eastAsia="en-GB"/>
        </w:rPr>
      </w:pPr>
    </w:p>
    <w:p w:rsidR="002D0E1A" w:rsidRPr="00AF1144" w:rsidRDefault="002D0E1A">
      <w:pPr>
        <w:spacing w:line="240" w:lineRule="auto"/>
        <w:rPr>
          <w:rFonts w:ascii="Georgia" w:hAnsi="Georgia"/>
          <w:lang w:eastAsia="en-GB"/>
        </w:rPr>
      </w:pPr>
    </w:p>
    <w:p w:rsidR="00C7755B" w:rsidRPr="00AF1144" w:rsidRDefault="00C7755B">
      <w:pPr>
        <w:spacing w:line="240" w:lineRule="auto"/>
        <w:rPr>
          <w:rFonts w:ascii="Georgia" w:hAnsi="Georgia"/>
          <w:lang w:eastAsia="en-GB"/>
        </w:rPr>
      </w:pPr>
      <w:r w:rsidRPr="00AF1144">
        <w:rPr>
          <w:rFonts w:ascii="Georgia" w:hAnsi="Georgia"/>
        </w:rPr>
        <w:br w:type="page"/>
      </w:r>
    </w:p>
    <w:p w:rsidR="0012417D" w:rsidRPr="007021A6" w:rsidRDefault="0012417D" w:rsidP="00235FFA">
      <w:pPr>
        <w:pStyle w:val="Heading1"/>
        <w:rPr>
          <w:b w:val="0"/>
        </w:rPr>
      </w:pPr>
      <w:bookmarkStart w:id="36" w:name="_Section_six_–"/>
      <w:bookmarkStart w:id="37" w:name="_Toc479593846"/>
      <w:bookmarkEnd w:id="36"/>
      <w:r w:rsidRPr="007021A6">
        <w:t>Section six – how we will make our decision</w:t>
      </w:r>
      <w:bookmarkEnd w:id="37"/>
    </w:p>
    <w:p w:rsidR="00FA4603" w:rsidRDefault="00FA4603" w:rsidP="004D1D59">
      <w:pPr>
        <w:spacing w:line="320" w:lineRule="atLeast"/>
        <w:rPr>
          <w:rFonts w:ascii="Georgia" w:hAnsi="Georgia"/>
        </w:rPr>
      </w:pPr>
    </w:p>
    <w:p w:rsidR="004D1D59" w:rsidRPr="007021A6" w:rsidRDefault="0078004F" w:rsidP="004D1D59">
      <w:pPr>
        <w:spacing w:line="320" w:lineRule="atLeast"/>
        <w:rPr>
          <w:rFonts w:ascii="Georgia" w:hAnsi="Georgia"/>
          <w:b/>
        </w:rPr>
      </w:pPr>
      <w:r w:rsidRPr="00AF1144">
        <w:rPr>
          <w:rFonts w:ascii="Georgia" w:hAnsi="Georgia"/>
        </w:rPr>
        <w:t xml:space="preserve">We will aim to notify applicants of </w:t>
      </w:r>
      <w:r w:rsidR="004D1D59" w:rsidRPr="00AF1144">
        <w:rPr>
          <w:rFonts w:ascii="Georgia" w:hAnsi="Georgia"/>
        </w:rPr>
        <w:t>our</w:t>
      </w:r>
      <w:r w:rsidRPr="00AF1144">
        <w:rPr>
          <w:rFonts w:ascii="Georgia" w:hAnsi="Georgia"/>
        </w:rPr>
        <w:t xml:space="preserve"> decision no later </w:t>
      </w:r>
      <w:r w:rsidR="007021A6">
        <w:rPr>
          <w:rFonts w:ascii="Georgia" w:hAnsi="Georgia"/>
        </w:rPr>
        <w:t xml:space="preserve">than </w:t>
      </w:r>
      <w:r w:rsidR="007021A6">
        <w:rPr>
          <w:rFonts w:ascii="Georgia" w:hAnsi="Georgia"/>
          <w:b/>
        </w:rPr>
        <w:t>31 October 2017.</w:t>
      </w:r>
    </w:p>
    <w:p w:rsidR="007021A6" w:rsidRDefault="007021A6" w:rsidP="007021A6">
      <w:pPr>
        <w:spacing w:line="320" w:lineRule="atLeast"/>
      </w:pPr>
    </w:p>
    <w:p w:rsidR="007021A6" w:rsidRDefault="007021A6" w:rsidP="007021A6">
      <w:pPr>
        <w:pStyle w:val="Heading2"/>
      </w:pPr>
      <w:bookmarkStart w:id="38" w:name="_Toc448154083"/>
      <w:bookmarkStart w:id="39" w:name="_Toc479593847"/>
      <w:r w:rsidRPr="007021A6">
        <w:t>What we consider</w:t>
      </w:r>
      <w:bookmarkEnd w:id="38"/>
      <w:bookmarkEnd w:id="39"/>
    </w:p>
    <w:p w:rsidR="008416EB" w:rsidRPr="008416EB" w:rsidRDefault="008416EB" w:rsidP="008416EB">
      <w:pPr>
        <w:rPr>
          <w:lang w:eastAsia="en-GB"/>
        </w:rPr>
      </w:pPr>
    </w:p>
    <w:p w:rsidR="007021A6" w:rsidRPr="007021A6" w:rsidRDefault="007021A6" w:rsidP="007021A6">
      <w:pPr>
        <w:spacing w:line="320" w:lineRule="atLeast"/>
        <w:rPr>
          <w:rFonts w:ascii="Georgia" w:hAnsi="Georgia"/>
        </w:rPr>
      </w:pPr>
      <w:r w:rsidRPr="007021A6">
        <w:rPr>
          <w:rFonts w:ascii="Georgia" w:hAnsi="Georgia"/>
        </w:rPr>
        <w:t xml:space="preserve">We will check your application to ensure that you have provided all the information we have requested. </w:t>
      </w:r>
    </w:p>
    <w:p w:rsidR="007021A6" w:rsidRPr="007021A6" w:rsidRDefault="007021A6" w:rsidP="007021A6">
      <w:pPr>
        <w:pStyle w:val="ListParagraph"/>
        <w:spacing w:line="320" w:lineRule="atLeast"/>
        <w:ind w:left="0"/>
        <w:rPr>
          <w:rFonts w:ascii="Georgia" w:hAnsi="Georgia"/>
        </w:rPr>
      </w:pPr>
    </w:p>
    <w:p w:rsidR="007021A6" w:rsidRPr="007021A6" w:rsidRDefault="007021A6" w:rsidP="007021A6">
      <w:pPr>
        <w:pStyle w:val="ListParagraph"/>
        <w:spacing w:line="320" w:lineRule="atLeast"/>
        <w:ind w:left="0"/>
        <w:rPr>
          <w:rFonts w:ascii="Georgia" w:hAnsi="Georgia"/>
        </w:rPr>
      </w:pPr>
      <w:r w:rsidRPr="007021A6">
        <w:rPr>
          <w:rFonts w:ascii="Georgia" w:hAnsi="Georgia"/>
        </w:rPr>
        <w:t>We will make our decision based on the information you provide in your application, any further information that we request and, where relevant, data and information from the Charity Commission and Companies House websites relating to your constitution and audited accounts from the past two years.</w:t>
      </w:r>
    </w:p>
    <w:p w:rsidR="007021A6" w:rsidRPr="007021A6" w:rsidRDefault="007021A6" w:rsidP="007021A6">
      <w:pPr>
        <w:pStyle w:val="ListParagraph"/>
        <w:spacing w:line="320" w:lineRule="atLeast"/>
        <w:ind w:left="0"/>
        <w:rPr>
          <w:rFonts w:ascii="Georgia" w:hAnsi="Georgia"/>
        </w:rPr>
      </w:pPr>
    </w:p>
    <w:p w:rsidR="007021A6" w:rsidRPr="007021A6" w:rsidRDefault="007021A6" w:rsidP="007021A6">
      <w:pPr>
        <w:pStyle w:val="ListParagraph"/>
        <w:spacing w:line="320" w:lineRule="atLeast"/>
        <w:ind w:left="0"/>
        <w:rPr>
          <w:rFonts w:ascii="Georgia" w:hAnsi="Georgia"/>
        </w:rPr>
      </w:pPr>
      <w:r w:rsidRPr="007021A6">
        <w:rPr>
          <w:rFonts w:ascii="Georgia" w:hAnsi="Georgia"/>
        </w:rPr>
        <w:t xml:space="preserve">We will also consider previous project reports, monitoring forms and other documents submitted in relation to your current activity. This will include any notes produced that will have been shared with you as part of ongoing monitoring, reporting or artistic assessment.    </w:t>
      </w:r>
    </w:p>
    <w:p w:rsidR="004208E8" w:rsidRDefault="004208E8" w:rsidP="004208E8">
      <w:pPr>
        <w:pStyle w:val="ListParagraph"/>
        <w:spacing w:line="320" w:lineRule="atLeast"/>
        <w:ind w:left="0"/>
        <w:rPr>
          <w:rFonts w:ascii="Georgia" w:hAnsi="Georgia"/>
          <w:b/>
        </w:rPr>
      </w:pPr>
    </w:p>
    <w:p w:rsidR="00A21F92" w:rsidRDefault="00A21F92" w:rsidP="00A21F92">
      <w:pPr>
        <w:pStyle w:val="Heading2"/>
      </w:pPr>
      <w:bookmarkStart w:id="40" w:name="_Toc448154084"/>
      <w:bookmarkStart w:id="41" w:name="_Toc479593848"/>
      <w:r w:rsidRPr="00A21F92">
        <w:t>Assessment criteria</w:t>
      </w:r>
      <w:bookmarkEnd w:id="40"/>
      <w:bookmarkEnd w:id="41"/>
    </w:p>
    <w:p w:rsidR="008416EB" w:rsidRPr="008416EB" w:rsidRDefault="008416EB" w:rsidP="008416EB">
      <w:pPr>
        <w:rPr>
          <w:lang w:eastAsia="en-GB"/>
        </w:rPr>
      </w:pPr>
    </w:p>
    <w:p w:rsidR="00A21F92" w:rsidRPr="00A21F92" w:rsidRDefault="00A21F92" w:rsidP="00A21F92">
      <w:pPr>
        <w:pStyle w:val="ListParagraph"/>
        <w:spacing w:line="320" w:lineRule="atLeast"/>
        <w:ind w:left="0"/>
        <w:rPr>
          <w:rFonts w:ascii="Georgia" w:hAnsi="Georgia"/>
        </w:rPr>
      </w:pPr>
      <w:r w:rsidRPr="00A21F92">
        <w:rPr>
          <w:rFonts w:ascii="Georgia" w:hAnsi="Georgia"/>
        </w:rPr>
        <w:t>Each criterion (‘Meeting the brief’, ‘Governance and management of the activity’, and ‘Financial viability’</w:t>
      </w:r>
      <w:r>
        <w:rPr>
          <w:rFonts w:ascii="Georgia" w:hAnsi="Georgia"/>
        </w:rPr>
        <w:t>) will be assessed using a four-</w:t>
      </w:r>
      <w:r w:rsidRPr="00A21F92">
        <w:rPr>
          <w:rFonts w:ascii="Georgia" w:hAnsi="Georgia"/>
        </w:rPr>
        <w:t xml:space="preserve">point word scoring: </w:t>
      </w:r>
    </w:p>
    <w:p w:rsidR="00A21F92" w:rsidRPr="00A21F92" w:rsidRDefault="00A21F92" w:rsidP="00A21F92">
      <w:pPr>
        <w:pStyle w:val="ListParagraph"/>
        <w:spacing w:line="320" w:lineRule="atLeast"/>
        <w:ind w:left="0"/>
        <w:rPr>
          <w:rFonts w:ascii="Georgia" w:hAnsi="Georgia"/>
        </w:rPr>
      </w:pPr>
    </w:p>
    <w:p w:rsidR="00476090" w:rsidRPr="00A21F92" w:rsidRDefault="00476090" w:rsidP="00476090">
      <w:pPr>
        <w:pStyle w:val="ListParagraph"/>
        <w:numPr>
          <w:ilvl w:val="0"/>
          <w:numId w:val="23"/>
        </w:numPr>
        <w:spacing w:line="320" w:lineRule="atLeast"/>
        <w:contextualSpacing w:val="0"/>
        <w:rPr>
          <w:rFonts w:ascii="Georgia" w:hAnsi="Georgia"/>
          <w:b/>
        </w:rPr>
      </w:pPr>
      <w:r>
        <w:rPr>
          <w:rFonts w:ascii="Georgia" w:hAnsi="Georgia"/>
          <w:b/>
        </w:rPr>
        <w:t>Weak</w:t>
      </w:r>
    </w:p>
    <w:p w:rsidR="00476090" w:rsidRPr="0005021A" w:rsidRDefault="00476090" w:rsidP="00476090">
      <w:pPr>
        <w:pStyle w:val="ListParagraph"/>
        <w:spacing w:line="320" w:lineRule="atLeast"/>
        <w:contextualSpacing w:val="0"/>
        <w:rPr>
          <w:rFonts w:ascii="Georgia" w:hAnsi="Georgia"/>
          <w:i/>
        </w:rPr>
      </w:pPr>
      <w:r w:rsidRPr="0005021A">
        <w:rPr>
          <w:rFonts w:ascii="Georgia" w:hAnsi="Georgia"/>
          <w:i/>
        </w:rPr>
        <w:t xml:space="preserve">The application has significant weaknesses </w:t>
      </w:r>
      <w:r w:rsidRPr="0005021A">
        <w:rPr>
          <w:rFonts w:ascii="Georgia" w:hAnsi="Georgia"/>
          <w:i/>
          <w:lang w:eastAsia="en-GB"/>
        </w:rPr>
        <w:t xml:space="preserve">and does not adequately meet the </w:t>
      </w:r>
      <w:r>
        <w:rPr>
          <w:rFonts w:ascii="Georgia" w:hAnsi="Georgia"/>
          <w:i/>
          <w:lang w:eastAsia="en-GB"/>
        </w:rPr>
        <w:t>criteria</w:t>
      </w:r>
    </w:p>
    <w:p w:rsidR="00476090" w:rsidRPr="00A21F92" w:rsidRDefault="00476090" w:rsidP="00476090">
      <w:pPr>
        <w:pStyle w:val="ListParagraph"/>
        <w:numPr>
          <w:ilvl w:val="0"/>
          <w:numId w:val="23"/>
        </w:numPr>
        <w:spacing w:line="320" w:lineRule="atLeast"/>
        <w:contextualSpacing w:val="0"/>
        <w:rPr>
          <w:rFonts w:ascii="Georgia" w:hAnsi="Georgia"/>
          <w:b/>
        </w:rPr>
      </w:pPr>
      <w:r w:rsidRPr="00A21F92">
        <w:rPr>
          <w:rFonts w:ascii="Georgia" w:hAnsi="Georgia"/>
          <w:b/>
        </w:rPr>
        <w:t>Met</w:t>
      </w:r>
    </w:p>
    <w:p w:rsidR="00476090" w:rsidRPr="00A21F92" w:rsidRDefault="00476090" w:rsidP="00476090">
      <w:pPr>
        <w:pStyle w:val="ListParagraph"/>
        <w:spacing w:line="320" w:lineRule="atLeast"/>
        <w:contextualSpacing w:val="0"/>
        <w:rPr>
          <w:rFonts w:ascii="Georgia" w:hAnsi="Georgia"/>
          <w:i/>
        </w:rPr>
      </w:pPr>
      <w:r w:rsidRPr="00A21F92">
        <w:rPr>
          <w:rFonts w:ascii="Georgia" w:hAnsi="Georgia"/>
          <w:i/>
        </w:rPr>
        <w:t>The application meets the criteria</w:t>
      </w:r>
    </w:p>
    <w:p w:rsidR="00476090" w:rsidRPr="00A21F92" w:rsidRDefault="00476090" w:rsidP="00476090">
      <w:pPr>
        <w:pStyle w:val="ListParagraph"/>
        <w:numPr>
          <w:ilvl w:val="0"/>
          <w:numId w:val="23"/>
        </w:numPr>
        <w:spacing w:line="320" w:lineRule="atLeast"/>
        <w:contextualSpacing w:val="0"/>
        <w:rPr>
          <w:rFonts w:ascii="Georgia" w:hAnsi="Georgia"/>
          <w:b/>
        </w:rPr>
      </w:pPr>
      <w:r w:rsidRPr="00A21F92">
        <w:rPr>
          <w:rFonts w:ascii="Georgia" w:hAnsi="Georgia"/>
          <w:b/>
        </w:rPr>
        <w:t>Met (strong)</w:t>
      </w:r>
    </w:p>
    <w:p w:rsidR="00476090" w:rsidRPr="00A21F92" w:rsidRDefault="00476090" w:rsidP="00476090">
      <w:pPr>
        <w:pStyle w:val="ListParagraph"/>
        <w:spacing w:line="320" w:lineRule="atLeast"/>
        <w:contextualSpacing w:val="0"/>
        <w:rPr>
          <w:rFonts w:ascii="Georgia" w:hAnsi="Georgia"/>
        </w:rPr>
      </w:pPr>
      <w:r w:rsidRPr="00A21F92">
        <w:rPr>
          <w:rFonts w:ascii="Georgia" w:hAnsi="Georgia"/>
          <w:i/>
        </w:rPr>
        <w:t>The application meets the criteria and shows strong qualities</w:t>
      </w:r>
    </w:p>
    <w:p w:rsidR="00476090" w:rsidRPr="00A21F92" w:rsidRDefault="00476090" w:rsidP="00476090">
      <w:pPr>
        <w:pStyle w:val="ListParagraph"/>
        <w:numPr>
          <w:ilvl w:val="0"/>
          <w:numId w:val="23"/>
        </w:numPr>
        <w:spacing w:line="320" w:lineRule="atLeast"/>
        <w:contextualSpacing w:val="0"/>
        <w:rPr>
          <w:rFonts w:ascii="Georgia" w:hAnsi="Georgia"/>
          <w:b/>
        </w:rPr>
      </w:pPr>
      <w:r w:rsidRPr="00A21F92">
        <w:rPr>
          <w:rFonts w:ascii="Georgia" w:hAnsi="Georgia"/>
          <w:b/>
        </w:rPr>
        <w:t>Met (outstanding)</w:t>
      </w:r>
    </w:p>
    <w:p w:rsidR="00476090" w:rsidRPr="00A21F92" w:rsidRDefault="00476090" w:rsidP="00476090">
      <w:pPr>
        <w:pStyle w:val="ListParagraph"/>
        <w:spacing w:line="320" w:lineRule="atLeast"/>
        <w:contextualSpacing w:val="0"/>
        <w:rPr>
          <w:rFonts w:ascii="Georgia" w:hAnsi="Georgia"/>
        </w:rPr>
      </w:pPr>
      <w:r w:rsidRPr="00A21F92">
        <w:rPr>
          <w:rFonts w:ascii="Georgia" w:hAnsi="Georgia"/>
          <w:i/>
        </w:rPr>
        <w:t>The application meets the criteria and shows outstanding qualities</w:t>
      </w:r>
    </w:p>
    <w:p w:rsidR="00A21F92" w:rsidRPr="00A21F92" w:rsidRDefault="00A21F92" w:rsidP="00A21F92">
      <w:pPr>
        <w:spacing w:line="320" w:lineRule="atLeast"/>
        <w:rPr>
          <w:rFonts w:ascii="Georgia" w:hAnsi="Georgia"/>
        </w:rPr>
      </w:pPr>
    </w:p>
    <w:p w:rsidR="00FA4603" w:rsidRPr="00A21F92" w:rsidRDefault="00A21F92" w:rsidP="00A21F92">
      <w:pPr>
        <w:pStyle w:val="ListParagraph"/>
        <w:spacing w:line="320" w:lineRule="atLeast"/>
        <w:ind w:left="0"/>
        <w:rPr>
          <w:rFonts w:ascii="Georgia" w:hAnsi="Georgia"/>
        </w:rPr>
      </w:pPr>
      <w:r w:rsidRPr="00A21F92">
        <w:rPr>
          <w:rFonts w:ascii="Georgia" w:hAnsi="Georgia"/>
        </w:rPr>
        <w:t>On the basis of these ratings we will recommend whether an application is suitable for funding. Applications that do not achieve at least ‘met’ under all three criteria will not be recommended for funding.</w:t>
      </w:r>
    </w:p>
    <w:p w:rsidR="00A21F92" w:rsidRPr="00A21F92" w:rsidRDefault="00A21F92" w:rsidP="00A21F92">
      <w:pPr>
        <w:spacing w:line="320" w:lineRule="atLeast"/>
        <w:rPr>
          <w:rFonts w:ascii="Georgia" w:hAnsi="Georgia"/>
          <w:b/>
          <w:bCs/>
          <w:lang w:eastAsia="en-GB"/>
        </w:rPr>
      </w:pPr>
    </w:p>
    <w:p w:rsidR="008416EB" w:rsidRDefault="008416EB">
      <w:pPr>
        <w:spacing w:line="240" w:lineRule="auto"/>
        <w:rPr>
          <w:rFonts w:ascii="Georgia" w:hAnsi="Georgia"/>
        </w:rPr>
      </w:pPr>
      <w:r>
        <w:rPr>
          <w:rFonts w:ascii="Georgia" w:hAnsi="Georgia"/>
        </w:rPr>
        <w:br w:type="page"/>
      </w:r>
    </w:p>
    <w:p w:rsidR="00FA4603" w:rsidRDefault="00A21F92" w:rsidP="00A21F92">
      <w:pPr>
        <w:spacing w:line="320" w:lineRule="atLeast"/>
        <w:rPr>
          <w:rFonts w:ascii="Georgia" w:hAnsi="Georgia"/>
        </w:rPr>
      </w:pPr>
      <w:r w:rsidRPr="00A21F92">
        <w:rPr>
          <w:rFonts w:ascii="Georgia" w:hAnsi="Georgia"/>
        </w:rPr>
        <w:t>We will assess each application against the following criteria, using the assessment prompts below:</w:t>
      </w:r>
    </w:p>
    <w:p w:rsidR="008416EB" w:rsidRPr="00FA4603" w:rsidRDefault="008416EB" w:rsidP="00A21F92">
      <w:pPr>
        <w:spacing w:line="320" w:lineRule="atLeast"/>
        <w:rPr>
          <w:rFonts w:ascii="Georgia" w:hAnsi="Georgia"/>
        </w:rPr>
      </w:pPr>
    </w:p>
    <w:tbl>
      <w:tblPr>
        <w:tblW w:w="962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9"/>
      </w:tblGrid>
      <w:tr w:rsidR="004208E8" w:rsidRPr="00AF1144" w:rsidTr="00A21F92">
        <w:trPr>
          <w:trHeight w:val="167"/>
        </w:trPr>
        <w:tc>
          <w:tcPr>
            <w:tcW w:w="0" w:type="auto"/>
          </w:tcPr>
          <w:p w:rsidR="004208E8" w:rsidRDefault="004208E8" w:rsidP="00EB1D7D">
            <w:pPr>
              <w:pStyle w:val="Default"/>
              <w:spacing w:line="320" w:lineRule="atLeast"/>
              <w:rPr>
                <w:rFonts w:ascii="Georgia" w:hAnsi="Georgia"/>
                <w:b/>
                <w:bCs/>
              </w:rPr>
            </w:pPr>
            <w:r w:rsidRPr="00A21F92">
              <w:rPr>
                <w:rFonts w:ascii="Georgia" w:hAnsi="Georgia"/>
                <w:b/>
                <w:bCs/>
              </w:rPr>
              <w:t>Criteria</w:t>
            </w:r>
          </w:p>
          <w:p w:rsidR="005B3411" w:rsidRPr="00A21F92" w:rsidRDefault="005B3411" w:rsidP="00EB1D7D">
            <w:pPr>
              <w:pStyle w:val="Default"/>
              <w:spacing w:line="320" w:lineRule="atLeast"/>
              <w:rPr>
                <w:rFonts w:ascii="Georgia" w:hAnsi="Georgia"/>
              </w:rPr>
            </w:pPr>
          </w:p>
        </w:tc>
      </w:tr>
      <w:tr w:rsidR="00A21F92" w:rsidRPr="00964EAE" w:rsidTr="00A21F92">
        <w:trPr>
          <w:trHeight w:val="1077"/>
        </w:trPr>
        <w:tc>
          <w:tcPr>
            <w:tcW w:w="0" w:type="auto"/>
          </w:tcPr>
          <w:p w:rsidR="00A21F92" w:rsidRDefault="00A21F92" w:rsidP="008416EB">
            <w:pPr>
              <w:pStyle w:val="Default"/>
              <w:spacing w:line="320" w:lineRule="atLeast"/>
              <w:rPr>
                <w:rFonts w:ascii="Georgia" w:hAnsi="Georgia"/>
                <w:b/>
                <w:bCs/>
              </w:rPr>
            </w:pPr>
            <w:r w:rsidRPr="00A21F92">
              <w:rPr>
                <w:rFonts w:ascii="Georgia" w:hAnsi="Georgia"/>
                <w:b/>
                <w:bCs/>
              </w:rPr>
              <w:t>Meeting the brief</w:t>
            </w:r>
          </w:p>
          <w:p w:rsidR="005B3411" w:rsidRPr="00A21F92" w:rsidRDefault="005B3411" w:rsidP="008416EB">
            <w:pPr>
              <w:pStyle w:val="Default"/>
              <w:spacing w:line="320" w:lineRule="atLeast"/>
              <w:rPr>
                <w:rFonts w:ascii="Georgia" w:hAnsi="Georgia"/>
              </w:rPr>
            </w:pPr>
          </w:p>
          <w:p w:rsidR="00A21F92" w:rsidRPr="00A21F92" w:rsidRDefault="00A21F92" w:rsidP="008416EB">
            <w:pPr>
              <w:pStyle w:val="Default"/>
              <w:spacing w:line="320" w:lineRule="atLeast"/>
              <w:rPr>
                <w:rFonts w:ascii="Georgia" w:hAnsi="Georgia"/>
              </w:rPr>
            </w:pPr>
            <w:r w:rsidRPr="00A21F92">
              <w:rPr>
                <w:rFonts w:ascii="Georgia" w:hAnsi="Georgia"/>
              </w:rPr>
              <w:t>Weighting: 50 per cent</w:t>
            </w:r>
          </w:p>
          <w:p w:rsidR="00A21F92" w:rsidRPr="00A21F92" w:rsidRDefault="00A21F92" w:rsidP="008416EB">
            <w:pPr>
              <w:pStyle w:val="Default"/>
              <w:spacing w:line="320" w:lineRule="atLeast"/>
              <w:rPr>
                <w:rFonts w:ascii="Georgia" w:hAnsi="Georgia"/>
                <w:color w:val="auto"/>
                <w:lang w:eastAsia="en-US"/>
              </w:rPr>
            </w:pPr>
            <w:r w:rsidRPr="00A21F92">
              <w:rPr>
                <w:rFonts w:ascii="Georgia" w:hAnsi="Georgia"/>
              </w:rPr>
              <w:t>Word count: up to 5,000 words</w:t>
            </w:r>
          </w:p>
          <w:p w:rsidR="00A21F92" w:rsidRPr="00A21F92" w:rsidRDefault="00A21F92" w:rsidP="008416EB">
            <w:pPr>
              <w:pStyle w:val="Default"/>
              <w:spacing w:line="320" w:lineRule="atLeast"/>
              <w:rPr>
                <w:rFonts w:ascii="Georgia" w:hAnsi="Georgia"/>
                <w:color w:val="auto"/>
                <w:lang w:eastAsia="en-US"/>
              </w:rPr>
            </w:pPr>
          </w:p>
          <w:p w:rsidR="00A21F92" w:rsidRPr="00A21F92" w:rsidRDefault="00A21F92" w:rsidP="00A21F92">
            <w:pPr>
              <w:pStyle w:val="Default"/>
              <w:numPr>
                <w:ilvl w:val="0"/>
                <w:numId w:val="21"/>
              </w:numPr>
              <w:spacing w:line="320" w:lineRule="atLeast"/>
              <w:ind w:left="424" w:hanging="357"/>
              <w:rPr>
                <w:rFonts w:ascii="Georgia" w:hAnsi="Georgia"/>
                <w:color w:val="auto"/>
                <w:lang w:eastAsia="en-US"/>
              </w:rPr>
            </w:pPr>
            <w:r>
              <w:rPr>
                <w:rFonts w:ascii="Georgia" w:hAnsi="Georgia"/>
                <w:color w:val="auto"/>
                <w:lang w:eastAsia="en-US"/>
              </w:rPr>
              <w:t>Cl</w:t>
            </w:r>
            <w:r w:rsidRPr="00A21F92">
              <w:rPr>
                <w:rFonts w:ascii="Georgia" w:hAnsi="Georgia"/>
                <w:color w:val="auto"/>
                <w:lang w:eastAsia="en-US"/>
              </w:rPr>
              <w:t xml:space="preserve">ear and convincing plans to deliver on the fund’s </w:t>
            </w:r>
            <w:hyperlink w:anchor="_Aims_and_outcomes" w:history="1">
              <w:r w:rsidRPr="00A21F92">
                <w:rPr>
                  <w:rStyle w:val="Hyperlink"/>
                  <w:rFonts w:ascii="Georgia" w:hAnsi="Georgia"/>
                </w:rPr>
                <w:t>aims and outcomes</w:t>
              </w:r>
            </w:hyperlink>
            <w:r w:rsidRPr="00A21F92">
              <w:rPr>
                <w:rFonts w:ascii="Georgia" w:hAnsi="Georgia"/>
                <w:color w:val="auto"/>
                <w:lang w:eastAsia="en-US"/>
              </w:rPr>
              <w:t xml:space="preserve"> and all the elements of </w:t>
            </w:r>
            <w:r w:rsidR="00F9002F" w:rsidRPr="00F9002F">
              <w:rPr>
                <w:rStyle w:val="Hyperlink0"/>
              </w:rPr>
              <w:fldChar w:fldCharType="begin"/>
            </w:r>
            <w:r w:rsidR="00F9002F" w:rsidRPr="00F9002F">
              <w:rPr>
                <w:rStyle w:val="Hyperlink0"/>
              </w:rPr>
              <w:instrText xml:space="preserve"> REF _Ref479594466 \h </w:instrText>
            </w:r>
            <w:r w:rsidR="00F9002F">
              <w:rPr>
                <w:rStyle w:val="Hyperlink0"/>
              </w:rPr>
              <w:instrText xml:space="preserve"> \* MERGEFORMAT </w:instrText>
            </w:r>
            <w:r w:rsidR="00F9002F" w:rsidRPr="00F9002F">
              <w:rPr>
                <w:rStyle w:val="Hyperlink0"/>
              </w:rPr>
            </w:r>
            <w:r w:rsidR="00F9002F" w:rsidRPr="00F9002F">
              <w:rPr>
                <w:rStyle w:val="Hyperlink0"/>
              </w:rPr>
              <w:fldChar w:fldCharType="separate"/>
            </w:r>
            <w:r w:rsidR="008D6D8C" w:rsidRPr="008D6D8C">
              <w:rPr>
                <w:rStyle w:val="Hyperlink0"/>
              </w:rPr>
              <w:t>Section four</w:t>
            </w:r>
            <w:r w:rsidR="00F9002F" w:rsidRPr="00F9002F">
              <w:rPr>
                <w:rStyle w:val="Hyperlink0"/>
              </w:rPr>
              <w:fldChar w:fldCharType="end"/>
            </w:r>
            <w:hyperlink w:anchor="_Section_four_–_1" w:history="1"/>
            <w:r w:rsidRPr="00A21F92">
              <w:rPr>
                <w:rFonts w:ascii="Georgia" w:hAnsi="Georgia"/>
                <w:color w:val="auto"/>
                <w:lang w:eastAsia="en-US"/>
              </w:rPr>
              <w:t>, as described in this brief</w:t>
            </w:r>
          </w:p>
          <w:p w:rsidR="00A21F92" w:rsidRPr="00A21F92" w:rsidRDefault="00A21F92" w:rsidP="00A21F92">
            <w:pPr>
              <w:pStyle w:val="Default"/>
              <w:numPr>
                <w:ilvl w:val="0"/>
                <w:numId w:val="21"/>
              </w:numPr>
              <w:spacing w:line="320" w:lineRule="atLeast"/>
              <w:ind w:left="424" w:hanging="357"/>
              <w:rPr>
                <w:rFonts w:ascii="Georgia" w:hAnsi="Georgia"/>
                <w:color w:val="auto"/>
                <w:lang w:eastAsia="en-US"/>
              </w:rPr>
            </w:pPr>
            <w:r>
              <w:rPr>
                <w:rFonts w:ascii="Georgia" w:hAnsi="Georgia"/>
                <w:color w:val="auto"/>
                <w:lang w:eastAsia="en-US"/>
              </w:rPr>
              <w:t>Ap</w:t>
            </w:r>
            <w:r w:rsidRPr="00A21F92">
              <w:rPr>
                <w:rFonts w:ascii="Georgia" w:hAnsi="Georgia"/>
                <w:color w:val="auto"/>
                <w:lang w:eastAsia="en-US"/>
              </w:rPr>
              <w:t>propriate partners with clear roles and responsibilities</w:t>
            </w:r>
          </w:p>
          <w:p w:rsidR="00A21F92" w:rsidRPr="00A21F92" w:rsidRDefault="00A21F92" w:rsidP="00A21F92">
            <w:pPr>
              <w:pStyle w:val="Default"/>
              <w:numPr>
                <w:ilvl w:val="0"/>
                <w:numId w:val="21"/>
              </w:numPr>
              <w:spacing w:line="320" w:lineRule="atLeast"/>
              <w:ind w:left="424" w:hanging="357"/>
              <w:rPr>
                <w:rFonts w:ascii="Georgia" w:hAnsi="Georgia"/>
                <w:color w:val="auto"/>
                <w:lang w:eastAsia="en-US"/>
              </w:rPr>
            </w:pPr>
            <w:r>
              <w:rPr>
                <w:rFonts w:ascii="Georgia" w:hAnsi="Georgia"/>
                <w:color w:val="auto"/>
                <w:lang w:eastAsia="en-US"/>
              </w:rPr>
              <w:t>R</w:t>
            </w:r>
            <w:r w:rsidRPr="00A21F92">
              <w:rPr>
                <w:rFonts w:ascii="Georgia" w:hAnsi="Georgia"/>
                <w:color w:val="auto"/>
                <w:lang w:eastAsia="en-US"/>
              </w:rPr>
              <w:t>obust plans for resourcing the activity effectively</w:t>
            </w:r>
          </w:p>
          <w:p w:rsidR="00A21F92" w:rsidRPr="00A21F92" w:rsidRDefault="00A21F92" w:rsidP="00A21F92">
            <w:pPr>
              <w:pStyle w:val="Default"/>
              <w:numPr>
                <w:ilvl w:val="0"/>
                <w:numId w:val="21"/>
              </w:numPr>
              <w:spacing w:line="320" w:lineRule="atLeast"/>
              <w:ind w:left="424" w:hanging="357"/>
              <w:rPr>
                <w:rFonts w:ascii="Georgia" w:hAnsi="Georgia"/>
                <w:color w:val="auto"/>
                <w:lang w:eastAsia="en-US"/>
              </w:rPr>
            </w:pPr>
            <w:r>
              <w:rPr>
                <w:rFonts w:ascii="Georgia" w:hAnsi="Georgia"/>
                <w:color w:val="auto"/>
                <w:lang w:eastAsia="en-US"/>
              </w:rPr>
              <w:t>A</w:t>
            </w:r>
            <w:r w:rsidRPr="00A21F92">
              <w:rPr>
                <w:rFonts w:ascii="Georgia" w:hAnsi="Georgia"/>
                <w:color w:val="auto"/>
                <w:lang w:eastAsia="en-US"/>
              </w:rPr>
              <w:t xml:space="preserve">ctivity that builds on and does not duplicate activity funded by other Arts Council grants </w:t>
            </w:r>
          </w:p>
          <w:p w:rsidR="00A21F92" w:rsidRPr="00A21F92" w:rsidRDefault="00A21F92" w:rsidP="008416EB">
            <w:pPr>
              <w:pStyle w:val="Default"/>
              <w:spacing w:line="320" w:lineRule="atLeast"/>
              <w:ind w:left="357"/>
              <w:rPr>
                <w:rFonts w:ascii="Georgia" w:hAnsi="Georgia"/>
                <w:color w:val="auto"/>
                <w:highlight w:val="yellow"/>
                <w:lang w:eastAsia="en-US"/>
              </w:rPr>
            </w:pPr>
          </w:p>
        </w:tc>
      </w:tr>
      <w:tr w:rsidR="00A21F92" w:rsidRPr="00964EAE" w:rsidTr="00A21F92">
        <w:trPr>
          <w:trHeight w:val="1077"/>
        </w:trPr>
        <w:tc>
          <w:tcPr>
            <w:tcW w:w="0" w:type="auto"/>
          </w:tcPr>
          <w:p w:rsidR="00A21F92" w:rsidRDefault="00A21F92" w:rsidP="008416EB">
            <w:pPr>
              <w:pStyle w:val="Default"/>
              <w:spacing w:line="320" w:lineRule="atLeast"/>
              <w:rPr>
                <w:rFonts w:ascii="Georgia" w:hAnsi="Georgia"/>
                <w:b/>
                <w:bCs/>
                <w:color w:val="auto"/>
              </w:rPr>
            </w:pPr>
            <w:r w:rsidRPr="00A21F92">
              <w:rPr>
                <w:rFonts w:ascii="Georgia" w:hAnsi="Georgia"/>
                <w:b/>
                <w:bCs/>
                <w:color w:val="auto"/>
              </w:rPr>
              <w:t>Management of the activity</w:t>
            </w:r>
          </w:p>
          <w:p w:rsidR="005B3411" w:rsidRPr="00A21F92" w:rsidRDefault="005B3411" w:rsidP="008416EB">
            <w:pPr>
              <w:pStyle w:val="Default"/>
              <w:spacing w:line="320" w:lineRule="atLeast"/>
              <w:rPr>
                <w:rFonts w:ascii="Georgia" w:hAnsi="Georgia"/>
                <w:b/>
                <w:bCs/>
                <w:color w:val="auto"/>
              </w:rPr>
            </w:pPr>
          </w:p>
          <w:p w:rsidR="00A21F92" w:rsidRPr="00A21F92" w:rsidRDefault="00A21F92" w:rsidP="008416EB">
            <w:pPr>
              <w:pStyle w:val="Default"/>
              <w:spacing w:line="320" w:lineRule="atLeast"/>
              <w:rPr>
                <w:rFonts w:ascii="Georgia" w:hAnsi="Georgia"/>
                <w:color w:val="auto"/>
              </w:rPr>
            </w:pPr>
            <w:r w:rsidRPr="00A21F92">
              <w:rPr>
                <w:rFonts w:ascii="Georgia" w:hAnsi="Georgia"/>
                <w:color w:val="auto"/>
              </w:rPr>
              <w:t>Weighting: 25 per cent</w:t>
            </w:r>
          </w:p>
          <w:p w:rsidR="00A21F92" w:rsidRPr="00A21F92" w:rsidRDefault="00A21F92" w:rsidP="008416EB">
            <w:pPr>
              <w:pStyle w:val="Default"/>
              <w:spacing w:line="320" w:lineRule="atLeast"/>
              <w:rPr>
                <w:rFonts w:ascii="Georgia" w:hAnsi="Georgia"/>
                <w:color w:val="auto"/>
                <w:lang w:eastAsia="en-US"/>
              </w:rPr>
            </w:pPr>
            <w:r w:rsidRPr="00A21F92">
              <w:rPr>
                <w:rFonts w:ascii="Georgia" w:hAnsi="Georgia"/>
                <w:color w:val="auto"/>
              </w:rPr>
              <w:t>Word count: up to 2,000 words</w:t>
            </w:r>
          </w:p>
          <w:p w:rsidR="00A21F92" w:rsidRPr="00A21F92" w:rsidRDefault="00A21F92" w:rsidP="008416EB">
            <w:pPr>
              <w:pStyle w:val="Default"/>
              <w:spacing w:line="320" w:lineRule="atLeast"/>
              <w:rPr>
                <w:rFonts w:ascii="Georgia" w:hAnsi="Georgia"/>
                <w:b/>
                <w:bCs/>
                <w:color w:val="auto"/>
              </w:rPr>
            </w:pPr>
          </w:p>
          <w:p w:rsidR="00A21F92" w:rsidRPr="00A21F92" w:rsidRDefault="00A21F92" w:rsidP="00A21F92">
            <w:pPr>
              <w:pStyle w:val="Default"/>
              <w:numPr>
                <w:ilvl w:val="0"/>
                <w:numId w:val="50"/>
              </w:numPr>
              <w:spacing w:line="320" w:lineRule="atLeast"/>
              <w:ind w:left="424"/>
              <w:rPr>
                <w:rFonts w:ascii="Georgia" w:hAnsi="Georgia"/>
                <w:color w:val="auto"/>
              </w:rPr>
            </w:pPr>
            <w:r>
              <w:rPr>
                <w:rStyle w:val="Hyperlink"/>
                <w:rFonts w:ascii="Georgia" w:hAnsi="Georgia"/>
                <w:color w:val="auto"/>
                <w:u w:val="none"/>
              </w:rPr>
              <w:t>F</w:t>
            </w:r>
            <w:r w:rsidRPr="00A21F92">
              <w:rPr>
                <w:rStyle w:val="Hyperlink"/>
                <w:rFonts w:ascii="Georgia" w:hAnsi="Georgia"/>
                <w:color w:val="auto"/>
                <w:u w:val="none"/>
              </w:rPr>
              <w:t>easibility of work plan</w:t>
            </w:r>
            <w:r w:rsidRPr="00A21F92">
              <w:rPr>
                <w:rFonts w:ascii="Georgia" w:hAnsi="Georgia"/>
                <w:color w:val="auto"/>
                <w:lang w:eastAsia="en-US"/>
              </w:rPr>
              <w:t xml:space="preserve"> </w:t>
            </w:r>
          </w:p>
          <w:p w:rsidR="00A21F92" w:rsidRPr="00A21F92" w:rsidRDefault="00A21F92" w:rsidP="00A21F92">
            <w:pPr>
              <w:pStyle w:val="Default"/>
              <w:numPr>
                <w:ilvl w:val="0"/>
                <w:numId w:val="50"/>
              </w:numPr>
              <w:spacing w:line="320" w:lineRule="atLeast"/>
              <w:ind w:left="424"/>
              <w:rPr>
                <w:rStyle w:val="Hyperlink"/>
                <w:rFonts w:ascii="Georgia" w:hAnsi="Georgia"/>
                <w:color w:val="auto"/>
                <w:u w:val="none"/>
              </w:rPr>
            </w:pPr>
            <w:r>
              <w:rPr>
                <w:rFonts w:ascii="Georgia" w:hAnsi="Georgia"/>
                <w:color w:val="auto"/>
                <w:lang w:eastAsia="en-US"/>
              </w:rPr>
              <w:t>D</w:t>
            </w:r>
            <w:r w:rsidRPr="00A21F92">
              <w:rPr>
                <w:rFonts w:ascii="Georgia" w:hAnsi="Georgia"/>
                <w:color w:val="auto"/>
                <w:lang w:eastAsia="en-US"/>
              </w:rPr>
              <w:t xml:space="preserve">emonstration of skill and capacity to deliver the proposed programme </w:t>
            </w:r>
          </w:p>
          <w:p w:rsidR="00A21F92" w:rsidRPr="00A21F92" w:rsidRDefault="00A21F92" w:rsidP="00A21F92">
            <w:pPr>
              <w:pStyle w:val="Default"/>
              <w:numPr>
                <w:ilvl w:val="0"/>
                <w:numId w:val="50"/>
              </w:numPr>
              <w:spacing w:line="320" w:lineRule="atLeast"/>
              <w:ind w:left="424"/>
              <w:rPr>
                <w:rStyle w:val="Hyperlink"/>
                <w:rFonts w:ascii="Georgia" w:hAnsi="Georgia"/>
                <w:color w:val="auto"/>
                <w:u w:val="none"/>
              </w:rPr>
            </w:pPr>
            <w:r>
              <w:rPr>
                <w:rFonts w:ascii="Georgia" w:hAnsi="Georgia"/>
                <w:color w:val="auto"/>
                <w:lang w:eastAsia="en-US"/>
              </w:rPr>
              <w:t>St</w:t>
            </w:r>
            <w:r w:rsidRPr="00A21F92">
              <w:rPr>
                <w:rFonts w:ascii="Georgia" w:hAnsi="Georgia"/>
                <w:color w:val="auto"/>
                <w:lang w:eastAsia="en-US"/>
              </w:rPr>
              <w:t>rong strategic fit with the applicant’s other activity</w:t>
            </w:r>
          </w:p>
          <w:p w:rsidR="00A21F92" w:rsidRPr="00A21F92" w:rsidRDefault="00A21F92" w:rsidP="00A21F92">
            <w:pPr>
              <w:pStyle w:val="Default"/>
              <w:numPr>
                <w:ilvl w:val="0"/>
                <w:numId w:val="50"/>
              </w:numPr>
              <w:spacing w:line="320" w:lineRule="atLeast"/>
              <w:ind w:left="424"/>
              <w:rPr>
                <w:rStyle w:val="list0020paragraphchar"/>
                <w:rFonts w:ascii="Georgia" w:hAnsi="Georgia"/>
                <w:color w:val="auto"/>
              </w:rPr>
            </w:pPr>
            <w:r>
              <w:rPr>
                <w:rStyle w:val="list0020paragraphchar"/>
                <w:rFonts w:ascii="Georgia" w:hAnsi="Georgia"/>
                <w:color w:val="auto"/>
              </w:rPr>
              <w:t>D</w:t>
            </w:r>
            <w:r w:rsidRPr="00A21F92">
              <w:rPr>
                <w:rStyle w:val="list0020paragraphchar"/>
                <w:rFonts w:ascii="Georgia" w:hAnsi="Georgia"/>
                <w:color w:val="auto"/>
              </w:rPr>
              <w:t>etailed governance structures and processes</w:t>
            </w:r>
          </w:p>
          <w:p w:rsidR="00A21F92" w:rsidRPr="00A21F92" w:rsidRDefault="00A21F92" w:rsidP="0039178D">
            <w:pPr>
              <w:pStyle w:val="Default"/>
              <w:spacing w:line="320" w:lineRule="atLeast"/>
              <w:rPr>
                <w:rFonts w:ascii="Georgia" w:hAnsi="Georgia"/>
                <w:color w:val="auto"/>
              </w:rPr>
            </w:pPr>
          </w:p>
          <w:p w:rsidR="00A21F92" w:rsidRPr="00A21F92" w:rsidRDefault="00A21F92" w:rsidP="008416EB">
            <w:pPr>
              <w:pStyle w:val="Default"/>
              <w:spacing w:line="320" w:lineRule="atLeast"/>
              <w:ind w:left="357" w:hanging="357"/>
              <w:rPr>
                <w:rFonts w:ascii="Georgia" w:hAnsi="Georgia"/>
                <w:color w:val="auto"/>
              </w:rPr>
            </w:pPr>
            <w:r w:rsidRPr="00A21F92">
              <w:rPr>
                <w:rFonts w:ascii="Georgia" w:hAnsi="Georgia"/>
                <w:color w:val="auto"/>
              </w:rPr>
              <w:t xml:space="preserve">All proposals need to provide convincing plans to ensure the governance model: </w:t>
            </w:r>
          </w:p>
          <w:p w:rsidR="00A21F92" w:rsidRPr="00A21F92" w:rsidRDefault="0039178D" w:rsidP="00A21F92">
            <w:pPr>
              <w:pStyle w:val="Default"/>
              <w:numPr>
                <w:ilvl w:val="5"/>
                <w:numId w:val="48"/>
              </w:numPr>
              <w:spacing w:line="320" w:lineRule="atLeast"/>
              <w:ind w:left="537"/>
              <w:rPr>
                <w:rFonts w:ascii="Georgia" w:hAnsi="Georgia"/>
                <w:color w:val="auto"/>
              </w:rPr>
            </w:pPr>
            <w:r>
              <w:rPr>
                <w:rFonts w:ascii="Georgia" w:hAnsi="Georgia"/>
                <w:color w:val="auto"/>
              </w:rPr>
              <w:t>I</w:t>
            </w:r>
            <w:r w:rsidR="00A21F92" w:rsidRPr="00A21F92">
              <w:rPr>
                <w:rFonts w:ascii="Georgia" w:hAnsi="Georgia"/>
                <w:color w:val="auto"/>
              </w:rPr>
              <w:t>s transparent and addresses any potential or perceived conflicts of interest</w:t>
            </w:r>
          </w:p>
          <w:p w:rsidR="00A21F92" w:rsidRPr="00A21F92" w:rsidRDefault="0039178D" w:rsidP="00A21F92">
            <w:pPr>
              <w:pStyle w:val="ListParagraph"/>
              <w:numPr>
                <w:ilvl w:val="5"/>
                <w:numId w:val="48"/>
              </w:numPr>
              <w:ind w:left="537"/>
              <w:rPr>
                <w:rFonts w:ascii="Georgia" w:hAnsi="Georgia" w:cs="Arial"/>
                <w:szCs w:val="24"/>
                <w:u w:val="single"/>
              </w:rPr>
            </w:pPr>
            <w:r>
              <w:rPr>
                <w:rFonts w:ascii="Georgia" w:hAnsi="Georgia" w:cs="Arial"/>
                <w:szCs w:val="24"/>
              </w:rPr>
              <w:t>M</w:t>
            </w:r>
            <w:r w:rsidR="00A21F92" w:rsidRPr="00A21F92">
              <w:rPr>
                <w:rFonts w:ascii="Georgia" w:hAnsi="Georgia" w:cs="Arial"/>
                <w:szCs w:val="24"/>
              </w:rPr>
              <w:t xml:space="preserve">atches the principles of the programme and in particular the ambition for community empowerment </w:t>
            </w:r>
          </w:p>
          <w:p w:rsidR="00A21F92" w:rsidRPr="00A21F92" w:rsidRDefault="0039178D" w:rsidP="00A21F92">
            <w:pPr>
              <w:pStyle w:val="ListParagraph"/>
              <w:numPr>
                <w:ilvl w:val="5"/>
                <w:numId w:val="48"/>
              </w:numPr>
              <w:ind w:left="537"/>
              <w:rPr>
                <w:rFonts w:ascii="Georgia" w:hAnsi="Georgia" w:cs="Arial"/>
                <w:szCs w:val="24"/>
                <w:u w:val="single"/>
              </w:rPr>
            </w:pPr>
            <w:r>
              <w:rPr>
                <w:rFonts w:ascii="Georgia" w:hAnsi="Georgia" w:cs="Arial"/>
                <w:szCs w:val="24"/>
              </w:rPr>
              <w:t>Is</w:t>
            </w:r>
            <w:r w:rsidR="00A21F92" w:rsidRPr="00A21F92">
              <w:rPr>
                <w:rFonts w:ascii="Georgia" w:hAnsi="Georgia" w:cs="Arial"/>
                <w:szCs w:val="24"/>
              </w:rPr>
              <w:t xml:space="preserve"> flexible and responsive to reflect the programme of activity as it develops over time  </w:t>
            </w:r>
          </w:p>
          <w:p w:rsidR="00A21F92" w:rsidRPr="00A21F92" w:rsidRDefault="0039178D" w:rsidP="00A21F92">
            <w:pPr>
              <w:pStyle w:val="ListParagraph"/>
              <w:numPr>
                <w:ilvl w:val="5"/>
                <w:numId w:val="48"/>
              </w:numPr>
              <w:ind w:left="537"/>
              <w:rPr>
                <w:rFonts w:ascii="Georgia" w:hAnsi="Georgia" w:cs="Arial"/>
                <w:szCs w:val="24"/>
                <w:u w:val="single"/>
              </w:rPr>
            </w:pPr>
            <w:r>
              <w:rPr>
                <w:rFonts w:ascii="Georgia" w:hAnsi="Georgia" w:cs="Arial"/>
                <w:szCs w:val="24"/>
              </w:rPr>
              <w:t>I</w:t>
            </w:r>
            <w:r w:rsidR="00A21F92" w:rsidRPr="00A21F92">
              <w:rPr>
                <w:rFonts w:ascii="Georgia" w:hAnsi="Georgia" w:cs="Arial"/>
                <w:szCs w:val="24"/>
              </w:rPr>
              <w:t>s designed to ensure due diligence and accountability of the project</w:t>
            </w:r>
          </w:p>
          <w:p w:rsidR="00A21F92" w:rsidRPr="00A21F92" w:rsidRDefault="0039178D" w:rsidP="00A21F92">
            <w:pPr>
              <w:pStyle w:val="ListParagraph"/>
              <w:numPr>
                <w:ilvl w:val="5"/>
                <w:numId w:val="48"/>
              </w:numPr>
              <w:ind w:left="537"/>
              <w:rPr>
                <w:rStyle w:val="Hyperlink"/>
                <w:rFonts w:ascii="Georgia" w:hAnsi="Georgia" w:cs="Arial"/>
                <w:color w:val="auto"/>
                <w:szCs w:val="24"/>
                <w:u w:val="none"/>
              </w:rPr>
            </w:pPr>
            <w:r>
              <w:rPr>
                <w:rFonts w:ascii="Georgia" w:hAnsi="Georgia" w:cs="Arial"/>
                <w:szCs w:val="24"/>
              </w:rPr>
              <w:t>Is</w:t>
            </w:r>
            <w:r w:rsidR="00A21F92" w:rsidRPr="00A21F92">
              <w:rPr>
                <w:rFonts w:ascii="Georgia" w:hAnsi="Georgia" w:cs="Arial"/>
                <w:szCs w:val="24"/>
              </w:rPr>
              <w:t xml:space="preserve"> clear with regard to lines of accountability for the business and equality plan, including who holds the delivery team to account (this is especially important where organisations or individuals are part of both the governance body and the delivery team)</w:t>
            </w:r>
          </w:p>
          <w:p w:rsidR="00A21F92" w:rsidRPr="00A21F92" w:rsidRDefault="00A21F92" w:rsidP="008416EB">
            <w:pPr>
              <w:rPr>
                <w:rFonts w:ascii="Georgia" w:hAnsi="Georgia" w:cs="Arial"/>
                <w:szCs w:val="24"/>
              </w:rPr>
            </w:pPr>
          </w:p>
        </w:tc>
      </w:tr>
    </w:tbl>
    <w:p w:rsidR="008416EB" w:rsidRDefault="008416EB">
      <w:r>
        <w:br w:type="page"/>
      </w:r>
    </w:p>
    <w:tbl>
      <w:tblPr>
        <w:tblW w:w="962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9"/>
      </w:tblGrid>
      <w:tr w:rsidR="00A21F92" w:rsidRPr="00964EAE" w:rsidTr="00A21F92">
        <w:trPr>
          <w:trHeight w:val="810"/>
        </w:trPr>
        <w:tc>
          <w:tcPr>
            <w:tcW w:w="0" w:type="auto"/>
          </w:tcPr>
          <w:p w:rsidR="00A21F92" w:rsidRDefault="00A21F92" w:rsidP="008416EB">
            <w:pPr>
              <w:pStyle w:val="Default"/>
              <w:spacing w:line="320" w:lineRule="atLeast"/>
              <w:rPr>
                <w:rFonts w:ascii="Georgia" w:hAnsi="Georgia"/>
                <w:b/>
                <w:bCs/>
              </w:rPr>
            </w:pPr>
            <w:r w:rsidRPr="00A21F92">
              <w:rPr>
                <w:rFonts w:ascii="Georgia" w:hAnsi="Georgia"/>
                <w:b/>
                <w:bCs/>
              </w:rPr>
              <w:lastRenderedPageBreak/>
              <w:t>Financial viability</w:t>
            </w:r>
          </w:p>
          <w:p w:rsidR="005B3411" w:rsidRPr="00A21F92" w:rsidRDefault="005B3411" w:rsidP="008416EB">
            <w:pPr>
              <w:pStyle w:val="Default"/>
              <w:spacing w:line="320" w:lineRule="atLeast"/>
              <w:rPr>
                <w:rFonts w:ascii="Georgia" w:hAnsi="Georgia"/>
                <w:b/>
                <w:bCs/>
              </w:rPr>
            </w:pPr>
          </w:p>
          <w:p w:rsidR="00A21F92" w:rsidRPr="00A21F92" w:rsidRDefault="00A21F92" w:rsidP="008416EB">
            <w:pPr>
              <w:pStyle w:val="Default"/>
              <w:spacing w:line="320" w:lineRule="atLeast"/>
              <w:rPr>
                <w:rFonts w:ascii="Georgia" w:hAnsi="Georgia"/>
              </w:rPr>
            </w:pPr>
            <w:r w:rsidRPr="00A21F92">
              <w:rPr>
                <w:rFonts w:ascii="Georgia" w:hAnsi="Georgia"/>
              </w:rPr>
              <w:t>Weighting: 25 per cent</w:t>
            </w:r>
          </w:p>
          <w:p w:rsidR="00A21F92" w:rsidRPr="00A21F92" w:rsidRDefault="00A21F92" w:rsidP="008416EB">
            <w:pPr>
              <w:pStyle w:val="Default"/>
              <w:spacing w:line="320" w:lineRule="atLeast"/>
              <w:rPr>
                <w:rFonts w:ascii="Georgia" w:hAnsi="Georgia"/>
                <w:color w:val="auto"/>
                <w:lang w:eastAsia="en-US"/>
              </w:rPr>
            </w:pPr>
            <w:r w:rsidRPr="00A21F92">
              <w:rPr>
                <w:rFonts w:ascii="Georgia" w:hAnsi="Georgia"/>
              </w:rPr>
              <w:t>Word count: up to 2,000 words</w:t>
            </w:r>
          </w:p>
          <w:p w:rsidR="00A21F92" w:rsidRPr="00A21F92" w:rsidRDefault="00A21F92" w:rsidP="008416EB">
            <w:pPr>
              <w:pStyle w:val="Default"/>
              <w:spacing w:line="320" w:lineRule="atLeast"/>
              <w:rPr>
                <w:rFonts w:ascii="Georgia" w:hAnsi="Georgia"/>
              </w:rPr>
            </w:pPr>
          </w:p>
          <w:p w:rsidR="00A21F92" w:rsidRPr="00A21F92" w:rsidRDefault="00A21F92" w:rsidP="00A21F92">
            <w:pPr>
              <w:pStyle w:val="Default"/>
              <w:numPr>
                <w:ilvl w:val="0"/>
                <w:numId w:val="20"/>
              </w:numPr>
              <w:spacing w:line="320" w:lineRule="atLeast"/>
              <w:ind w:left="424" w:hanging="357"/>
              <w:rPr>
                <w:rFonts w:ascii="Georgia" w:hAnsi="Georgia"/>
                <w:color w:val="auto"/>
                <w:lang w:eastAsia="en-US"/>
              </w:rPr>
            </w:pPr>
            <w:r>
              <w:rPr>
                <w:rFonts w:ascii="Georgia" w:hAnsi="Georgia"/>
                <w:color w:val="auto"/>
                <w:lang w:eastAsia="en-US"/>
              </w:rPr>
              <w:t>Fin</w:t>
            </w:r>
            <w:r w:rsidRPr="00A21F92">
              <w:rPr>
                <w:rFonts w:ascii="Georgia" w:hAnsi="Georgia"/>
                <w:color w:val="auto"/>
                <w:lang w:eastAsia="en-US"/>
              </w:rPr>
              <w:t>ancial viability of the applicant and of the project</w:t>
            </w:r>
          </w:p>
          <w:p w:rsidR="00A21F92" w:rsidRPr="00A21F92" w:rsidRDefault="00A21F92" w:rsidP="00A21F92">
            <w:pPr>
              <w:pStyle w:val="Default"/>
              <w:numPr>
                <w:ilvl w:val="0"/>
                <w:numId w:val="20"/>
              </w:numPr>
              <w:spacing w:line="320" w:lineRule="atLeast"/>
              <w:ind w:left="424" w:hanging="357"/>
              <w:rPr>
                <w:rFonts w:ascii="Georgia" w:hAnsi="Georgia"/>
                <w:color w:val="auto"/>
                <w:lang w:eastAsia="en-US"/>
              </w:rPr>
            </w:pPr>
            <w:r>
              <w:rPr>
                <w:rFonts w:ascii="Georgia" w:hAnsi="Georgia"/>
                <w:color w:val="auto"/>
                <w:lang w:eastAsia="en-US"/>
              </w:rPr>
              <w:t>D</w:t>
            </w:r>
            <w:r w:rsidRPr="00A21F92">
              <w:rPr>
                <w:rFonts w:ascii="Georgia" w:hAnsi="Georgia"/>
                <w:color w:val="auto"/>
                <w:lang w:eastAsia="en-US"/>
              </w:rPr>
              <w:t>emonstration of appropriateness of proposed budget</w:t>
            </w:r>
          </w:p>
          <w:p w:rsidR="00A21F92" w:rsidRPr="00A21F92" w:rsidRDefault="00A21F92" w:rsidP="00A21F92">
            <w:pPr>
              <w:pStyle w:val="Default"/>
              <w:numPr>
                <w:ilvl w:val="0"/>
                <w:numId w:val="20"/>
              </w:numPr>
              <w:spacing w:line="320" w:lineRule="atLeast"/>
              <w:ind w:left="424" w:hanging="357"/>
              <w:rPr>
                <w:rFonts w:ascii="Georgia" w:hAnsi="Georgia"/>
                <w:color w:val="auto"/>
                <w:lang w:eastAsia="en-US"/>
              </w:rPr>
            </w:pPr>
            <w:r>
              <w:rPr>
                <w:rFonts w:ascii="Georgia" w:hAnsi="Georgia"/>
                <w:color w:val="auto"/>
                <w:lang w:eastAsia="en-US"/>
              </w:rPr>
              <w:t>Ev</w:t>
            </w:r>
            <w:r w:rsidRPr="00A21F92">
              <w:rPr>
                <w:rFonts w:ascii="Georgia" w:hAnsi="Georgia"/>
                <w:color w:val="auto"/>
                <w:lang w:eastAsia="en-US"/>
              </w:rPr>
              <w:t>idence of organisational buy-in by applicant and project partners, as cash investment and/or in-kind support</w:t>
            </w:r>
          </w:p>
          <w:p w:rsidR="00A21F92" w:rsidRPr="00A21F92" w:rsidRDefault="00A21F92" w:rsidP="00A21F92">
            <w:pPr>
              <w:pStyle w:val="Default"/>
              <w:numPr>
                <w:ilvl w:val="0"/>
                <w:numId w:val="20"/>
              </w:numPr>
              <w:spacing w:line="320" w:lineRule="atLeast"/>
              <w:ind w:left="424" w:hanging="357"/>
              <w:rPr>
                <w:rFonts w:ascii="Georgia" w:hAnsi="Georgia"/>
                <w:color w:val="auto"/>
                <w:lang w:eastAsia="en-US"/>
              </w:rPr>
            </w:pPr>
            <w:r>
              <w:rPr>
                <w:rFonts w:ascii="Georgia" w:hAnsi="Georgia"/>
                <w:color w:val="auto"/>
                <w:lang w:eastAsia="en-US"/>
              </w:rPr>
              <w:t>Cl</w:t>
            </w:r>
            <w:r w:rsidRPr="00A21F92">
              <w:rPr>
                <w:rFonts w:ascii="Georgia" w:hAnsi="Georgia"/>
                <w:color w:val="auto"/>
                <w:lang w:eastAsia="en-US"/>
              </w:rPr>
              <w:t>ear case for any proposed capital expenditure</w:t>
            </w:r>
          </w:p>
          <w:p w:rsidR="00A21F92" w:rsidRPr="00A21F92" w:rsidRDefault="00A21F92" w:rsidP="008416EB">
            <w:pPr>
              <w:pStyle w:val="Default"/>
              <w:spacing w:line="320" w:lineRule="atLeast"/>
              <w:ind w:left="357"/>
              <w:rPr>
                <w:rFonts w:ascii="Georgia" w:hAnsi="Georgia"/>
                <w:color w:val="auto"/>
                <w:lang w:eastAsia="en-US"/>
              </w:rPr>
            </w:pPr>
          </w:p>
        </w:tc>
      </w:tr>
    </w:tbl>
    <w:p w:rsidR="00A21F92" w:rsidRDefault="00A21F92" w:rsidP="00A21F92">
      <w:pPr>
        <w:pStyle w:val="ListParagraph"/>
        <w:spacing w:line="320" w:lineRule="atLeast"/>
        <w:ind w:left="0"/>
      </w:pPr>
    </w:p>
    <w:p w:rsidR="00A21F92" w:rsidRPr="00A21F92" w:rsidRDefault="00A21F92" w:rsidP="00A21F92">
      <w:pPr>
        <w:pStyle w:val="Heading2"/>
      </w:pPr>
      <w:bookmarkStart w:id="42" w:name="_Toc448154085"/>
      <w:bookmarkStart w:id="43" w:name="_Toc479593849"/>
      <w:r w:rsidRPr="00A21F92">
        <w:t>Balancing criteria</w:t>
      </w:r>
      <w:bookmarkEnd w:id="42"/>
      <w:bookmarkEnd w:id="43"/>
    </w:p>
    <w:p w:rsidR="00A21F92" w:rsidRPr="00A21F92" w:rsidRDefault="00A21F92" w:rsidP="00A21F92">
      <w:pPr>
        <w:pStyle w:val="ListParagraph"/>
        <w:spacing w:line="320" w:lineRule="atLeast"/>
        <w:ind w:left="0"/>
        <w:rPr>
          <w:rFonts w:ascii="Georgia" w:hAnsi="Georgia"/>
        </w:rPr>
      </w:pPr>
    </w:p>
    <w:p w:rsidR="00A21F92" w:rsidRPr="00A21F92" w:rsidRDefault="00A21F92" w:rsidP="00A21F92">
      <w:pPr>
        <w:pStyle w:val="ListParagraph"/>
        <w:spacing w:line="320" w:lineRule="atLeast"/>
        <w:ind w:left="0"/>
        <w:rPr>
          <w:rFonts w:ascii="Georgia" w:hAnsi="Georgia"/>
        </w:rPr>
      </w:pPr>
      <w:r w:rsidRPr="00A21F92">
        <w:rPr>
          <w:rFonts w:ascii="Georgia" w:hAnsi="Georgia"/>
        </w:rPr>
        <w:t>In assessing the application we will also consider these balancing criteria:</w:t>
      </w:r>
    </w:p>
    <w:p w:rsidR="00A21F92" w:rsidRPr="00A21F92" w:rsidRDefault="00A21F92" w:rsidP="00A21F92">
      <w:pPr>
        <w:pStyle w:val="ListParagraph"/>
        <w:spacing w:line="320" w:lineRule="atLeast"/>
        <w:ind w:left="0"/>
        <w:rPr>
          <w:rFonts w:ascii="Georgia" w:hAnsi="Georgia"/>
        </w:rPr>
      </w:pPr>
    </w:p>
    <w:p w:rsidR="00A21F92" w:rsidRPr="00A21F92" w:rsidRDefault="00A21F92" w:rsidP="00A21F92">
      <w:pPr>
        <w:pStyle w:val="Default"/>
        <w:numPr>
          <w:ilvl w:val="0"/>
          <w:numId w:val="49"/>
        </w:numPr>
        <w:spacing w:line="320" w:lineRule="atLeast"/>
        <w:rPr>
          <w:rFonts w:ascii="Georgia" w:hAnsi="Georgia"/>
        </w:rPr>
      </w:pPr>
      <w:r>
        <w:rPr>
          <w:rFonts w:ascii="Georgia" w:hAnsi="Georgia"/>
        </w:rPr>
        <w:t>Th</w:t>
      </w:r>
      <w:r w:rsidRPr="00A21F92">
        <w:rPr>
          <w:rFonts w:ascii="Georgia" w:hAnsi="Georgia"/>
        </w:rPr>
        <w:t>e relative strength and value for money of the proposals (in relation to the published criteria) when viewed as a national suite of proposals</w:t>
      </w:r>
    </w:p>
    <w:p w:rsidR="00A21F92" w:rsidRPr="00A21F92" w:rsidRDefault="00A21F92" w:rsidP="00A21F92">
      <w:pPr>
        <w:pStyle w:val="Default"/>
        <w:numPr>
          <w:ilvl w:val="0"/>
          <w:numId w:val="49"/>
        </w:numPr>
        <w:spacing w:line="320" w:lineRule="atLeast"/>
        <w:rPr>
          <w:rFonts w:ascii="Georgia" w:hAnsi="Georgia"/>
        </w:rPr>
      </w:pPr>
      <w:r>
        <w:rPr>
          <w:rFonts w:ascii="Georgia" w:hAnsi="Georgia"/>
        </w:rPr>
        <w:t>Ide</w:t>
      </w:r>
      <w:r w:rsidRPr="00A21F92">
        <w:rPr>
          <w:rFonts w:ascii="Georgia" w:hAnsi="Georgia"/>
        </w:rPr>
        <w:t xml:space="preserve">ntifying the right mix of successful proposals to ensure the greatest opportunities for learning across the arts and cultural sector. As part of this mix we will be considering: </w:t>
      </w:r>
    </w:p>
    <w:p w:rsidR="00A21F92" w:rsidRPr="00A21F92" w:rsidRDefault="00A21F92" w:rsidP="00A21F92">
      <w:pPr>
        <w:pStyle w:val="Default"/>
        <w:numPr>
          <w:ilvl w:val="1"/>
          <w:numId w:val="49"/>
        </w:numPr>
        <w:spacing w:line="320" w:lineRule="atLeast"/>
        <w:rPr>
          <w:rFonts w:ascii="Georgia" w:hAnsi="Georgia"/>
        </w:rPr>
      </w:pPr>
      <w:r>
        <w:rPr>
          <w:rFonts w:ascii="Georgia" w:hAnsi="Georgia"/>
        </w:rPr>
        <w:t>Th</w:t>
      </w:r>
      <w:r w:rsidRPr="00A21F92">
        <w:rPr>
          <w:rFonts w:ascii="Georgia" w:hAnsi="Georgia"/>
        </w:rPr>
        <w:t xml:space="preserve">e kinds of communities involved and target audiences </w:t>
      </w:r>
    </w:p>
    <w:p w:rsidR="00A21F92" w:rsidRPr="00A21F92" w:rsidRDefault="00A21F92" w:rsidP="00A21F92">
      <w:pPr>
        <w:pStyle w:val="Default"/>
        <w:numPr>
          <w:ilvl w:val="1"/>
          <w:numId w:val="49"/>
        </w:numPr>
        <w:spacing w:line="320" w:lineRule="atLeast"/>
        <w:rPr>
          <w:rFonts w:ascii="Georgia" w:hAnsi="Georgia"/>
        </w:rPr>
      </w:pPr>
      <w:r>
        <w:rPr>
          <w:rFonts w:ascii="Georgia" w:hAnsi="Georgia"/>
        </w:rPr>
        <w:t>T</w:t>
      </w:r>
      <w:r w:rsidRPr="00A21F92">
        <w:rPr>
          <w:rFonts w:ascii="Georgia" w:hAnsi="Georgia"/>
        </w:rPr>
        <w:t xml:space="preserve">he range of artforms involved and activity across the amateur/voluntary, subsidised and commercial sectors   </w:t>
      </w:r>
    </w:p>
    <w:p w:rsidR="00A21F92" w:rsidRPr="00A21F92" w:rsidRDefault="00A21F92" w:rsidP="00A21F92">
      <w:pPr>
        <w:pStyle w:val="Default"/>
        <w:numPr>
          <w:ilvl w:val="1"/>
          <w:numId w:val="49"/>
        </w:numPr>
        <w:spacing w:line="320" w:lineRule="atLeast"/>
        <w:rPr>
          <w:rFonts w:ascii="Georgia" w:hAnsi="Georgia"/>
        </w:rPr>
      </w:pPr>
      <w:r>
        <w:rPr>
          <w:rFonts w:ascii="Georgia" w:hAnsi="Georgia"/>
        </w:rPr>
        <w:t>T</w:t>
      </w:r>
      <w:r w:rsidRPr="00A21F92">
        <w:rPr>
          <w:rFonts w:ascii="Georgia" w:hAnsi="Georgia"/>
        </w:rPr>
        <w:t xml:space="preserve">he range of approaches to engagement and audience development </w:t>
      </w:r>
    </w:p>
    <w:p w:rsidR="00A21F92" w:rsidRPr="00A21F92" w:rsidRDefault="00A21F92" w:rsidP="00A21F92">
      <w:pPr>
        <w:pStyle w:val="Default"/>
        <w:numPr>
          <w:ilvl w:val="1"/>
          <w:numId w:val="49"/>
        </w:numPr>
        <w:spacing w:line="320" w:lineRule="atLeast"/>
        <w:rPr>
          <w:rFonts w:ascii="Georgia" w:hAnsi="Georgia"/>
        </w:rPr>
      </w:pPr>
      <w:r>
        <w:rPr>
          <w:rFonts w:ascii="Georgia" w:hAnsi="Georgia"/>
        </w:rPr>
        <w:t>P</w:t>
      </w:r>
      <w:r w:rsidRPr="00A21F92">
        <w:rPr>
          <w:rFonts w:ascii="Georgia" w:hAnsi="Georgia"/>
        </w:rPr>
        <w:t xml:space="preserve">otential impact across people defined within protected characteristics, with a focus on profiles where evidence suggests that engagement levels are significantly lower than the general population, namely: social and economic background, disability, life limiting illness, adults aged over 75, and ethnicity  </w:t>
      </w:r>
    </w:p>
    <w:p w:rsidR="00A21F92" w:rsidRPr="00A21F92" w:rsidRDefault="00A21F92" w:rsidP="00A21F92">
      <w:pPr>
        <w:pStyle w:val="Default"/>
        <w:spacing w:line="320" w:lineRule="atLeast"/>
        <w:ind w:left="1080"/>
        <w:rPr>
          <w:rFonts w:ascii="Georgia" w:hAnsi="Georgia"/>
        </w:rPr>
      </w:pPr>
    </w:p>
    <w:p w:rsidR="00A21F92" w:rsidRPr="00A21F92" w:rsidRDefault="00A21F92" w:rsidP="00A21F92">
      <w:pPr>
        <w:pStyle w:val="Default"/>
        <w:spacing w:line="320" w:lineRule="atLeast"/>
        <w:rPr>
          <w:rFonts w:ascii="Georgia" w:hAnsi="Georgia"/>
        </w:rPr>
      </w:pPr>
      <w:r w:rsidRPr="00A21F92">
        <w:rPr>
          <w:rFonts w:ascii="Georgia" w:hAnsi="Georgia"/>
        </w:rPr>
        <w:t>These balancing criteria will be used in addition to the main criteria to ensure a good spread of funded projects according to each balancing criterion, and to differentiate between a number of proposals that are considered strong.</w:t>
      </w:r>
    </w:p>
    <w:p w:rsidR="00A21F92" w:rsidRPr="00A21F92" w:rsidRDefault="00A21F92" w:rsidP="00A21F92">
      <w:pPr>
        <w:pStyle w:val="Default"/>
        <w:spacing w:line="320" w:lineRule="atLeast"/>
        <w:rPr>
          <w:rFonts w:ascii="Georgia" w:hAnsi="Georgia"/>
        </w:rPr>
      </w:pPr>
    </w:p>
    <w:p w:rsidR="00FA4603" w:rsidRDefault="00A21F92" w:rsidP="00A21F92">
      <w:pPr>
        <w:spacing w:line="320" w:lineRule="atLeast"/>
        <w:rPr>
          <w:rFonts w:ascii="Georgia" w:hAnsi="Georgia" w:cs="Arial"/>
          <w:szCs w:val="24"/>
        </w:rPr>
      </w:pPr>
      <w:r w:rsidRPr="00A21F92">
        <w:rPr>
          <w:rFonts w:ascii="Georgia" w:hAnsi="Georgia" w:cs="Arial"/>
          <w:szCs w:val="24"/>
        </w:rPr>
        <w:t>Please note that we may also take the decision to part-fund proposals (this may involve awarding less money than was applied for, and/or over a shorter period and/or for only part of the proposal submitted) or to suggest collaborations with other applicants or partners as a condition of funding.</w:t>
      </w:r>
    </w:p>
    <w:p w:rsidR="00FA4603" w:rsidRDefault="00FA4603" w:rsidP="00A21F92">
      <w:pPr>
        <w:spacing w:line="320" w:lineRule="atLeast"/>
        <w:rPr>
          <w:rFonts w:ascii="Georgia" w:hAnsi="Georgia" w:cs="Arial"/>
          <w:szCs w:val="24"/>
        </w:rPr>
      </w:pPr>
    </w:p>
    <w:p w:rsidR="008416EB" w:rsidRDefault="008416EB">
      <w:pPr>
        <w:spacing w:line="240" w:lineRule="auto"/>
        <w:rPr>
          <w:rFonts w:ascii="Georgia" w:hAnsi="Georgia"/>
          <w:b/>
          <w:szCs w:val="24"/>
          <w:lang w:eastAsia="en-GB"/>
        </w:rPr>
      </w:pPr>
      <w:bookmarkStart w:id="44" w:name="_Toc448154086"/>
      <w:r>
        <w:br w:type="page"/>
      </w:r>
    </w:p>
    <w:p w:rsidR="0039178D" w:rsidRPr="0039178D" w:rsidRDefault="0039178D" w:rsidP="0039178D">
      <w:pPr>
        <w:pStyle w:val="Heading2"/>
      </w:pPr>
      <w:bookmarkStart w:id="45" w:name="_Toc479593850"/>
      <w:r w:rsidRPr="0039178D">
        <w:lastRenderedPageBreak/>
        <w:t>Decision making</w:t>
      </w:r>
      <w:bookmarkEnd w:id="44"/>
      <w:bookmarkEnd w:id="45"/>
    </w:p>
    <w:p w:rsidR="0039178D" w:rsidRPr="0039178D" w:rsidRDefault="0039178D" w:rsidP="0039178D">
      <w:pPr>
        <w:rPr>
          <w:rFonts w:ascii="Georgia" w:hAnsi="Georgia"/>
          <w:lang w:eastAsia="en-GB"/>
        </w:rPr>
      </w:pPr>
    </w:p>
    <w:p w:rsidR="0039178D" w:rsidRDefault="0039178D" w:rsidP="0039178D">
      <w:pPr>
        <w:pStyle w:val="Default"/>
        <w:spacing w:line="320" w:lineRule="atLeast"/>
        <w:rPr>
          <w:rFonts w:ascii="Georgia" w:hAnsi="Georgia"/>
        </w:rPr>
      </w:pPr>
      <w:r w:rsidRPr="0039178D">
        <w:rPr>
          <w:rFonts w:ascii="Georgia" w:hAnsi="Georgia"/>
        </w:rPr>
        <w:t xml:space="preserve">Once we have scored your application and a recommendation has been made whether to fund it, we will make our decision. To do this we will consider how strongly your activity scored against our criteria, any balancing criteria we have outlined above, and also your activity alongside other applications to the fund. </w:t>
      </w:r>
    </w:p>
    <w:p w:rsidR="008416EB" w:rsidRPr="0039178D" w:rsidRDefault="008416EB" w:rsidP="0039178D">
      <w:pPr>
        <w:pStyle w:val="Default"/>
        <w:spacing w:line="320" w:lineRule="atLeast"/>
        <w:rPr>
          <w:rFonts w:ascii="Georgia" w:hAnsi="Georgia"/>
        </w:rPr>
      </w:pPr>
    </w:p>
    <w:p w:rsidR="0078004F" w:rsidRDefault="0078004F" w:rsidP="008416EB">
      <w:pPr>
        <w:pStyle w:val="Heading2"/>
        <w:rPr>
          <w:rStyle w:val="subtitle1"/>
          <w:rFonts w:ascii="Georgia" w:hAnsi="Georgia"/>
          <w:b/>
          <w:bCs w:val="0"/>
          <w:sz w:val="24"/>
          <w:szCs w:val="24"/>
        </w:rPr>
      </w:pPr>
      <w:bookmarkStart w:id="46" w:name="_Toc313541567"/>
      <w:bookmarkStart w:id="47" w:name="_Toc313541715"/>
      <w:bookmarkStart w:id="48" w:name="_Toc313884482"/>
      <w:bookmarkStart w:id="49" w:name="_Toc313884597"/>
      <w:bookmarkStart w:id="50" w:name="_Toc359403978"/>
      <w:bookmarkStart w:id="51" w:name="_Toc479593851"/>
      <w:r w:rsidRPr="0039178D">
        <w:t>Complaints procedure</w:t>
      </w:r>
      <w:bookmarkEnd w:id="46"/>
      <w:bookmarkEnd w:id="47"/>
      <w:bookmarkEnd w:id="48"/>
      <w:bookmarkEnd w:id="49"/>
      <w:bookmarkEnd w:id="50"/>
      <w:bookmarkEnd w:id="51"/>
      <w:r w:rsidRPr="0039178D">
        <w:rPr>
          <w:rStyle w:val="subtitle1"/>
          <w:rFonts w:ascii="Georgia" w:hAnsi="Georgia"/>
          <w:b/>
          <w:bCs w:val="0"/>
          <w:sz w:val="24"/>
          <w:szCs w:val="24"/>
        </w:rPr>
        <w:t xml:space="preserve"> </w:t>
      </w:r>
    </w:p>
    <w:p w:rsidR="008416EB" w:rsidRPr="008416EB" w:rsidRDefault="008416EB" w:rsidP="008416EB"/>
    <w:p w:rsidR="0078004F" w:rsidRPr="0039178D" w:rsidRDefault="0078004F" w:rsidP="0078004F">
      <w:pPr>
        <w:pStyle w:val="NormalWeb"/>
        <w:spacing w:before="0" w:beforeAutospacing="0" w:after="0" w:afterAutospacing="0" w:line="320" w:lineRule="atLeast"/>
        <w:rPr>
          <w:rFonts w:ascii="Georgia" w:hAnsi="Georgia"/>
        </w:rPr>
      </w:pPr>
      <w:r w:rsidRPr="0039178D">
        <w:rPr>
          <w:rFonts w:ascii="Georgia" w:hAnsi="Georgia"/>
        </w:rPr>
        <w:t xml:space="preserve">If you are not happy with the way we have dealt with your application, please contact us and we will discuss this with you. If you are still unhappy, you can ask us for a copy of our complaints procedure. </w:t>
      </w:r>
    </w:p>
    <w:p w:rsidR="0078004F" w:rsidRPr="0039178D" w:rsidRDefault="0078004F" w:rsidP="0078004F">
      <w:pPr>
        <w:pStyle w:val="NormalWeb"/>
        <w:spacing w:before="0" w:beforeAutospacing="0" w:after="0" w:afterAutospacing="0" w:line="320" w:lineRule="atLeast"/>
        <w:rPr>
          <w:rFonts w:ascii="Georgia" w:hAnsi="Georgia"/>
        </w:rPr>
      </w:pPr>
    </w:p>
    <w:p w:rsidR="0078004F" w:rsidRPr="0039178D" w:rsidRDefault="00262165" w:rsidP="0078004F">
      <w:pPr>
        <w:pStyle w:val="NormalWeb"/>
        <w:spacing w:before="0" w:beforeAutospacing="0" w:after="0" w:afterAutospacing="0" w:line="320" w:lineRule="atLeast"/>
        <w:rPr>
          <w:rFonts w:ascii="Georgia" w:hAnsi="Georgia"/>
        </w:rPr>
      </w:pPr>
      <w:r>
        <w:rPr>
          <w:rFonts w:ascii="Georgia" w:hAnsi="Georgia"/>
        </w:rPr>
        <w:t>You can find details</w:t>
      </w:r>
      <w:r w:rsidR="0078004F" w:rsidRPr="0039178D">
        <w:rPr>
          <w:rFonts w:ascii="Georgia" w:hAnsi="Georgia"/>
        </w:rPr>
        <w:t xml:space="preserve"> </w:t>
      </w:r>
      <w:hyperlink r:id="rId22" w:history="1">
        <w:r w:rsidR="0078004F" w:rsidRPr="00262165">
          <w:rPr>
            <w:rStyle w:val="Hyperlink"/>
            <w:rFonts w:ascii="Georgia" w:hAnsi="Georgia"/>
          </w:rPr>
          <w:t>on our website</w:t>
        </w:r>
      </w:hyperlink>
      <w:r w:rsidR="0078004F" w:rsidRPr="0039178D">
        <w:rPr>
          <w:rFonts w:ascii="Georgia" w:hAnsi="Georgia"/>
        </w:rPr>
        <w:t xml:space="preserve">, or </w:t>
      </w:r>
      <w:r>
        <w:rPr>
          <w:rFonts w:ascii="Georgia" w:hAnsi="Georgia"/>
        </w:rPr>
        <w:t>contact</w:t>
      </w:r>
      <w:r w:rsidR="0078004F" w:rsidRPr="0039178D">
        <w:rPr>
          <w:rFonts w:ascii="Georgia" w:hAnsi="Georgia"/>
        </w:rPr>
        <w:t xml:space="preserve"> our </w:t>
      </w:r>
      <w:r>
        <w:rPr>
          <w:rFonts w:ascii="Georgia" w:hAnsi="Georgia"/>
        </w:rPr>
        <w:t>Customer Services team by email at</w:t>
      </w:r>
      <w:r w:rsidR="0078004F" w:rsidRPr="0039178D">
        <w:rPr>
          <w:rFonts w:ascii="Georgia" w:hAnsi="Georgia"/>
        </w:rPr>
        <w:t xml:space="preserve"> </w:t>
      </w:r>
      <w:hyperlink r:id="rId23" w:history="1">
        <w:r w:rsidR="0078004F" w:rsidRPr="0039178D">
          <w:rPr>
            <w:rStyle w:val="Hyperlink"/>
            <w:rFonts w:ascii="Georgia" w:hAnsi="Georgia"/>
          </w:rPr>
          <w:t>enquiries@artscouncil.org.uk</w:t>
        </w:r>
      </w:hyperlink>
      <w:r w:rsidR="0078004F" w:rsidRPr="0039178D">
        <w:rPr>
          <w:rFonts w:ascii="Georgia" w:hAnsi="Georgia"/>
        </w:rPr>
        <w:t xml:space="preserve"> or </w:t>
      </w:r>
      <w:r>
        <w:rPr>
          <w:rFonts w:ascii="Georgia" w:hAnsi="Georgia"/>
        </w:rPr>
        <w:t>by phone on</w:t>
      </w:r>
      <w:r w:rsidR="0078004F" w:rsidRPr="0039178D">
        <w:rPr>
          <w:rFonts w:ascii="Georgia" w:hAnsi="Georgia"/>
        </w:rPr>
        <w:t xml:space="preserve"> </w:t>
      </w:r>
      <w:r>
        <w:rPr>
          <w:rFonts w:ascii="Georgia" w:hAnsi="Georgia"/>
        </w:rPr>
        <w:t>0</w:t>
      </w:r>
      <w:r w:rsidRPr="00262165">
        <w:rPr>
          <w:rFonts w:ascii="Georgia" w:hAnsi="Georgia"/>
        </w:rPr>
        <w:t>161 934 4317</w:t>
      </w:r>
      <w:r w:rsidR="0078004F" w:rsidRPr="0039178D">
        <w:rPr>
          <w:rFonts w:ascii="Georgia" w:hAnsi="Georgia"/>
        </w:rPr>
        <w:t xml:space="preserve">. </w:t>
      </w:r>
    </w:p>
    <w:p w:rsidR="0078004F" w:rsidRPr="0039178D" w:rsidRDefault="0078004F" w:rsidP="0078004F">
      <w:pPr>
        <w:pStyle w:val="NormalWeb"/>
        <w:spacing w:before="0" w:beforeAutospacing="0" w:after="0" w:afterAutospacing="0" w:line="320" w:lineRule="atLeast"/>
        <w:rPr>
          <w:rFonts w:ascii="Georgia" w:hAnsi="Georgia"/>
        </w:rPr>
      </w:pPr>
    </w:p>
    <w:p w:rsidR="0078004F" w:rsidRPr="0039178D" w:rsidRDefault="0078004F" w:rsidP="0078004F">
      <w:pPr>
        <w:pStyle w:val="NormalWeb"/>
        <w:spacing w:before="0" w:beforeAutospacing="0" w:after="0" w:afterAutospacing="0" w:line="320" w:lineRule="atLeast"/>
        <w:rPr>
          <w:rFonts w:ascii="Georgia" w:hAnsi="Georgia"/>
        </w:rPr>
      </w:pPr>
      <w:r w:rsidRPr="0039178D">
        <w:rPr>
          <w:rFonts w:ascii="Georgia" w:hAnsi="Georgia"/>
        </w:rPr>
        <w:t>Please note that you can only complain if you believe we have not followed our published procedures when assessing your application. You cannot appeal against the decision.</w:t>
      </w:r>
    </w:p>
    <w:p w:rsidR="0078004F" w:rsidRPr="00AF1144" w:rsidRDefault="0078004F" w:rsidP="00F13A8E">
      <w:pPr>
        <w:spacing w:line="320" w:lineRule="atLeast"/>
        <w:rPr>
          <w:rFonts w:ascii="Georgia" w:hAnsi="Georgia" w:cs="Arial Black"/>
          <w:b/>
          <w:bCs/>
          <w:sz w:val="32"/>
          <w:szCs w:val="32"/>
          <w:lang w:eastAsia="en-GB"/>
        </w:rPr>
      </w:pPr>
    </w:p>
    <w:p w:rsidR="002D0E1A" w:rsidRPr="00AF1144" w:rsidRDefault="002D0E1A">
      <w:pPr>
        <w:spacing w:line="240" w:lineRule="auto"/>
        <w:rPr>
          <w:rFonts w:ascii="Georgia" w:hAnsi="Georgia"/>
          <w:lang w:eastAsia="en-GB"/>
        </w:rPr>
      </w:pPr>
      <w:r w:rsidRPr="00AF1144">
        <w:rPr>
          <w:rFonts w:ascii="Georgia" w:hAnsi="Georgia"/>
        </w:rPr>
        <w:br w:type="page"/>
      </w:r>
    </w:p>
    <w:p w:rsidR="0012417D" w:rsidRPr="0039178D" w:rsidRDefault="0012417D" w:rsidP="00235FFA">
      <w:pPr>
        <w:pStyle w:val="Heading1"/>
        <w:rPr>
          <w:b w:val="0"/>
        </w:rPr>
      </w:pPr>
      <w:bookmarkStart w:id="52" w:name="_Toc479593852"/>
      <w:r w:rsidRPr="0039178D">
        <w:lastRenderedPageBreak/>
        <w:t xml:space="preserve">Section </w:t>
      </w:r>
      <w:r w:rsidR="0039178D">
        <w:t>seven</w:t>
      </w:r>
      <w:r w:rsidRPr="0039178D">
        <w:t xml:space="preserve"> – Freedom of Information Act</w:t>
      </w:r>
      <w:bookmarkEnd w:id="52"/>
    </w:p>
    <w:p w:rsidR="0012417D" w:rsidRPr="00AF1144" w:rsidRDefault="0012417D" w:rsidP="00F13A8E">
      <w:pPr>
        <w:spacing w:line="320" w:lineRule="atLeast"/>
        <w:rPr>
          <w:rFonts w:ascii="Georgia" w:hAnsi="Georgia" w:cs="Arial Black"/>
          <w:b/>
          <w:bCs/>
          <w:sz w:val="32"/>
          <w:szCs w:val="32"/>
          <w:lang w:eastAsia="en-GB"/>
        </w:rPr>
      </w:pPr>
    </w:p>
    <w:p w:rsidR="003756B1" w:rsidRPr="00AF1144" w:rsidRDefault="003756B1" w:rsidP="003756B1">
      <w:pPr>
        <w:pStyle w:val="NormalWeb"/>
        <w:spacing w:before="0" w:beforeAutospacing="0" w:after="0" w:afterAutospacing="0" w:line="320" w:lineRule="atLeast"/>
        <w:rPr>
          <w:rFonts w:ascii="Georgia" w:hAnsi="Georgia"/>
        </w:rPr>
      </w:pPr>
      <w:r w:rsidRPr="00AF1144">
        <w:rPr>
          <w:rFonts w:ascii="Georgia" w:hAnsi="Georgia"/>
        </w:rPr>
        <w:t xml:space="preserve">The Arts Council is committed to being as open as possible. We believe that the public has a right to know how we spend public funds and how we make our funding decisions. </w:t>
      </w:r>
    </w:p>
    <w:p w:rsidR="003756B1" w:rsidRPr="00AF1144" w:rsidRDefault="003756B1" w:rsidP="003756B1">
      <w:pPr>
        <w:pStyle w:val="NormalWeb"/>
        <w:spacing w:before="0" w:beforeAutospacing="0" w:after="0" w:afterAutospacing="0" w:line="320" w:lineRule="atLeast"/>
        <w:rPr>
          <w:rFonts w:ascii="Georgia" w:hAnsi="Georgia"/>
        </w:rPr>
      </w:pPr>
    </w:p>
    <w:p w:rsidR="003756B1" w:rsidRPr="00AF1144" w:rsidRDefault="003756B1" w:rsidP="003756B1">
      <w:pPr>
        <w:pStyle w:val="NormalWeb"/>
        <w:spacing w:before="0" w:beforeAutospacing="0" w:after="0" w:afterAutospacing="0" w:line="320" w:lineRule="atLeast"/>
        <w:rPr>
          <w:rFonts w:ascii="Georgia" w:hAnsi="Georgia"/>
        </w:rPr>
      </w:pPr>
      <w:r w:rsidRPr="00AF1144">
        <w:rPr>
          <w:rFonts w:ascii="Georgia" w:hAnsi="Georgia"/>
        </w:rPr>
        <w:t xml:space="preserve">We are also listed as a public authority under the Freedom of Information Act 2000. By law, we may have to provide your application documents and information about our assessment to any member of the public who asks for them under the Freedom of Information Act 2000. </w:t>
      </w:r>
    </w:p>
    <w:p w:rsidR="003756B1" w:rsidRPr="00AF1144" w:rsidRDefault="003756B1" w:rsidP="003756B1">
      <w:pPr>
        <w:pStyle w:val="NormalWeb"/>
        <w:spacing w:before="0" w:beforeAutospacing="0" w:after="0" w:afterAutospacing="0" w:line="320" w:lineRule="atLeast"/>
        <w:rPr>
          <w:rFonts w:ascii="Georgia" w:hAnsi="Georgia"/>
        </w:rPr>
      </w:pPr>
    </w:p>
    <w:p w:rsidR="003756B1" w:rsidRPr="00AF1144" w:rsidRDefault="003756B1" w:rsidP="003756B1">
      <w:pPr>
        <w:pStyle w:val="NormalWeb"/>
        <w:spacing w:before="0" w:beforeAutospacing="0" w:after="0" w:afterAutospacing="0" w:line="320" w:lineRule="atLeast"/>
        <w:rPr>
          <w:rFonts w:ascii="Georgia" w:hAnsi="Georgia"/>
        </w:rPr>
      </w:pPr>
      <w:r w:rsidRPr="00AF1144">
        <w:rPr>
          <w:rFonts w:ascii="Georgia" w:hAnsi="Georgia"/>
        </w:rPr>
        <w:t xml:space="preserve">We may not release those parts of the documents which are covered by one or more of the exemptions under the Act. Please see the Freedom of Information website at </w:t>
      </w:r>
      <w:hyperlink r:id="rId24" w:history="1">
        <w:r w:rsidRPr="00AF1144">
          <w:rPr>
            <w:rStyle w:val="Hyperlink"/>
            <w:rFonts w:ascii="Georgia" w:hAnsi="Georgia"/>
          </w:rPr>
          <w:t>www.ico.gov.uk</w:t>
        </w:r>
      </w:hyperlink>
      <w:r w:rsidRPr="00AF1144">
        <w:rPr>
          <w:rFonts w:ascii="Georgia" w:hAnsi="Georgia"/>
        </w:rPr>
        <w:t xml:space="preserve"> for information about freedom of information generally and the exemptions.</w:t>
      </w:r>
    </w:p>
    <w:p w:rsidR="003756B1" w:rsidRPr="00AF1144" w:rsidRDefault="003756B1" w:rsidP="003756B1">
      <w:pPr>
        <w:pStyle w:val="NormalWeb"/>
        <w:spacing w:before="0" w:beforeAutospacing="0" w:after="0" w:afterAutospacing="0" w:line="320" w:lineRule="atLeast"/>
        <w:rPr>
          <w:rFonts w:ascii="Georgia" w:hAnsi="Georgia"/>
        </w:rPr>
      </w:pPr>
    </w:p>
    <w:p w:rsidR="003756B1" w:rsidRPr="00AF1144" w:rsidRDefault="003756B1" w:rsidP="003756B1">
      <w:pPr>
        <w:pStyle w:val="NormalWeb"/>
        <w:spacing w:before="0" w:beforeAutospacing="0" w:after="0" w:afterAutospacing="0" w:line="320" w:lineRule="atLeast"/>
        <w:rPr>
          <w:rFonts w:ascii="Georgia" w:hAnsi="Georgia"/>
        </w:rPr>
      </w:pPr>
      <w:r w:rsidRPr="00AF1144">
        <w:rPr>
          <w:rFonts w:ascii="Georgia" w:hAnsi="Georgia"/>
        </w:rPr>
        <w:t xml:space="preserve">We will not release any information about applications during the assessment period, as this may interfere with the decision-making process. </w:t>
      </w:r>
      <w:bookmarkStart w:id="53" w:name="_Appendix_one__declaration"/>
      <w:bookmarkEnd w:id="53"/>
    </w:p>
    <w:p w:rsidR="00AB18C2" w:rsidRPr="00AF1144" w:rsidRDefault="00AB18C2" w:rsidP="00F13A8E">
      <w:pPr>
        <w:spacing w:line="320" w:lineRule="atLeast"/>
        <w:rPr>
          <w:rFonts w:ascii="Georgia" w:hAnsi="Georgia" w:cs="Arial Black"/>
          <w:b/>
          <w:bCs/>
          <w:sz w:val="32"/>
          <w:szCs w:val="32"/>
          <w:lang w:eastAsia="en-GB"/>
        </w:rPr>
      </w:pPr>
    </w:p>
    <w:p w:rsidR="00235FFA" w:rsidRPr="00AF1144" w:rsidRDefault="00235FFA" w:rsidP="00F13A8E">
      <w:pPr>
        <w:spacing w:line="320" w:lineRule="atLeast"/>
        <w:rPr>
          <w:rFonts w:ascii="Georgia" w:hAnsi="Georgia" w:cs="Arial Black"/>
          <w:b/>
          <w:bCs/>
          <w:sz w:val="32"/>
          <w:szCs w:val="32"/>
          <w:lang w:eastAsia="en-GB"/>
        </w:rPr>
      </w:pPr>
    </w:p>
    <w:p w:rsidR="0012417D" w:rsidRPr="0039178D" w:rsidRDefault="0012417D" w:rsidP="00235FFA">
      <w:pPr>
        <w:pStyle w:val="Heading1"/>
        <w:rPr>
          <w:b w:val="0"/>
        </w:rPr>
      </w:pPr>
      <w:bookmarkStart w:id="54" w:name="_Toc479593853"/>
      <w:r w:rsidRPr="0039178D">
        <w:t>Contact us</w:t>
      </w:r>
      <w:bookmarkEnd w:id="54"/>
    </w:p>
    <w:p w:rsidR="00826449" w:rsidRPr="00AF1144" w:rsidRDefault="00826449" w:rsidP="00F13A8E">
      <w:pPr>
        <w:spacing w:line="320" w:lineRule="atLeast"/>
        <w:rPr>
          <w:rFonts w:ascii="Georgia" w:hAnsi="Georgia" w:cs="Arial Black"/>
          <w:b/>
          <w:bCs/>
          <w:sz w:val="32"/>
          <w:szCs w:val="32"/>
          <w:lang w:eastAsia="en-GB"/>
        </w:rPr>
      </w:pPr>
    </w:p>
    <w:p w:rsidR="003756B1" w:rsidRPr="00AF1144" w:rsidRDefault="003756B1" w:rsidP="001B1F80">
      <w:pPr>
        <w:pStyle w:val="NormalWeb"/>
        <w:spacing w:before="0" w:beforeAutospacing="0" w:after="0" w:afterAutospacing="0" w:line="320" w:lineRule="atLeast"/>
        <w:rPr>
          <w:rFonts w:ascii="Georgia" w:hAnsi="Georgia"/>
        </w:rPr>
      </w:pPr>
      <w:r w:rsidRPr="00AF1144">
        <w:rPr>
          <w:rFonts w:ascii="Georgia" w:hAnsi="Georgia"/>
        </w:rPr>
        <w:t>Arts Council England</w:t>
      </w:r>
    </w:p>
    <w:p w:rsidR="003756B1" w:rsidRPr="00AF1144" w:rsidRDefault="0078343C" w:rsidP="001B1F80">
      <w:pPr>
        <w:pStyle w:val="NormalWeb"/>
        <w:spacing w:before="0" w:beforeAutospacing="0" w:after="0" w:afterAutospacing="0" w:line="320" w:lineRule="atLeast"/>
        <w:rPr>
          <w:rFonts w:ascii="Georgia" w:hAnsi="Georgia"/>
        </w:rPr>
      </w:pPr>
      <w:r w:rsidRPr="00AF1144">
        <w:rPr>
          <w:rFonts w:ascii="Georgia" w:hAnsi="Georgia"/>
        </w:rPr>
        <w:t>The Hive</w:t>
      </w:r>
    </w:p>
    <w:p w:rsidR="0078343C" w:rsidRPr="00AF1144" w:rsidRDefault="0078343C" w:rsidP="001B1F80">
      <w:pPr>
        <w:pStyle w:val="NormalWeb"/>
        <w:spacing w:before="0" w:beforeAutospacing="0" w:after="0" w:afterAutospacing="0" w:line="320" w:lineRule="atLeast"/>
        <w:rPr>
          <w:rFonts w:ascii="Georgia" w:hAnsi="Georgia"/>
        </w:rPr>
      </w:pPr>
      <w:r w:rsidRPr="00AF1144">
        <w:rPr>
          <w:rFonts w:ascii="Georgia" w:hAnsi="Georgia"/>
        </w:rPr>
        <w:t>49 Lever Street</w:t>
      </w:r>
    </w:p>
    <w:p w:rsidR="0078343C" w:rsidRPr="00AF1144" w:rsidRDefault="0078343C" w:rsidP="001B1F80">
      <w:pPr>
        <w:pStyle w:val="NormalWeb"/>
        <w:spacing w:before="0" w:beforeAutospacing="0" w:after="0" w:afterAutospacing="0" w:line="320" w:lineRule="atLeast"/>
        <w:rPr>
          <w:rFonts w:ascii="Georgia" w:hAnsi="Georgia"/>
        </w:rPr>
      </w:pPr>
      <w:r w:rsidRPr="00AF1144">
        <w:rPr>
          <w:rFonts w:ascii="Georgia" w:hAnsi="Georgia"/>
        </w:rPr>
        <w:t>Manchester</w:t>
      </w:r>
    </w:p>
    <w:p w:rsidR="0078343C" w:rsidRPr="00AF1144" w:rsidRDefault="0078343C" w:rsidP="001B1F80">
      <w:pPr>
        <w:pStyle w:val="NormalWeb"/>
        <w:spacing w:before="0" w:beforeAutospacing="0" w:after="0" w:afterAutospacing="0" w:line="320" w:lineRule="atLeast"/>
        <w:rPr>
          <w:rFonts w:ascii="Georgia" w:hAnsi="Georgia"/>
        </w:rPr>
      </w:pPr>
      <w:r w:rsidRPr="00AF1144">
        <w:rPr>
          <w:rFonts w:ascii="Georgia" w:hAnsi="Georgia"/>
        </w:rPr>
        <w:t>M1 1FN</w:t>
      </w:r>
    </w:p>
    <w:p w:rsidR="003756B1" w:rsidRPr="00AF1144" w:rsidRDefault="003756B1" w:rsidP="003756B1">
      <w:pPr>
        <w:pStyle w:val="Body"/>
        <w:rPr>
          <w:rFonts w:ascii="Georgia" w:hAnsi="Georgia"/>
        </w:rPr>
      </w:pPr>
    </w:p>
    <w:p w:rsidR="003756B1" w:rsidRPr="00AF1144" w:rsidRDefault="003756B1" w:rsidP="003756B1">
      <w:pPr>
        <w:pStyle w:val="Body"/>
        <w:rPr>
          <w:rFonts w:ascii="Georgia" w:hAnsi="Georgia"/>
        </w:rPr>
      </w:pPr>
      <w:r w:rsidRPr="00AF1144">
        <w:rPr>
          <w:rFonts w:ascii="Georgia" w:hAnsi="Georgia"/>
          <w:b/>
          <w:bCs/>
          <w:color w:val="auto"/>
        </w:rPr>
        <w:t>Website:</w:t>
      </w:r>
      <w:r w:rsidRPr="00AF1144">
        <w:rPr>
          <w:rFonts w:ascii="Georgia" w:hAnsi="Georgia"/>
        </w:rPr>
        <w:t xml:space="preserve"> </w:t>
      </w:r>
      <w:hyperlink r:id="rId25" w:history="1">
        <w:r w:rsidRPr="00AF1144">
          <w:rPr>
            <w:rStyle w:val="Hyperlink"/>
            <w:rFonts w:ascii="Georgia" w:hAnsi="Georgia"/>
          </w:rPr>
          <w:t>www.artscouncil.org.uk</w:t>
        </w:r>
      </w:hyperlink>
    </w:p>
    <w:p w:rsidR="003756B1" w:rsidRPr="00AF1144" w:rsidRDefault="003756B1" w:rsidP="003756B1">
      <w:pPr>
        <w:pStyle w:val="Body"/>
        <w:rPr>
          <w:rFonts w:ascii="Georgia" w:hAnsi="Georgia"/>
        </w:rPr>
      </w:pPr>
      <w:r w:rsidRPr="00AF1144">
        <w:rPr>
          <w:rFonts w:ascii="Georgia" w:hAnsi="Georgia"/>
          <w:b/>
          <w:bCs/>
          <w:color w:val="auto"/>
        </w:rPr>
        <w:t>Phone:</w:t>
      </w:r>
      <w:r w:rsidRPr="00AF1144">
        <w:rPr>
          <w:rFonts w:ascii="Georgia" w:hAnsi="Georgia"/>
        </w:rPr>
        <w:t xml:space="preserve"> 0845 300 6200</w:t>
      </w:r>
    </w:p>
    <w:p w:rsidR="003756B1" w:rsidRPr="00AF1144" w:rsidRDefault="003756B1" w:rsidP="003756B1">
      <w:pPr>
        <w:pStyle w:val="Body"/>
        <w:rPr>
          <w:rFonts w:ascii="Georgia" w:hAnsi="Georgia"/>
        </w:rPr>
      </w:pPr>
      <w:r w:rsidRPr="00AF1144">
        <w:rPr>
          <w:rFonts w:ascii="Georgia" w:hAnsi="Georgia"/>
          <w:b/>
          <w:bCs/>
          <w:color w:val="auto"/>
        </w:rPr>
        <w:t>Email:</w:t>
      </w:r>
      <w:r w:rsidRPr="00AF1144">
        <w:rPr>
          <w:rFonts w:ascii="Georgia" w:hAnsi="Georgia"/>
        </w:rPr>
        <w:t xml:space="preserve"> </w:t>
      </w:r>
      <w:hyperlink r:id="rId26" w:history="1">
        <w:r w:rsidRPr="00AF1144">
          <w:rPr>
            <w:rStyle w:val="Hyperlink"/>
            <w:rFonts w:ascii="Georgia" w:hAnsi="Georgia"/>
          </w:rPr>
          <w:t>enquiries</w:t>
        </w:r>
        <w:r w:rsidRPr="00AF1144">
          <w:rPr>
            <w:rStyle w:val="Hyperlink"/>
            <w:rFonts w:ascii="Georgia" w:hAnsi="Georgia"/>
            <w:sz w:val="20"/>
            <w:szCs w:val="20"/>
          </w:rPr>
          <w:t>@</w:t>
        </w:r>
        <w:r w:rsidRPr="00AF1144">
          <w:rPr>
            <w:rStyle w:val="Hyperlink"/>
            <w:rFonts w:ascii="Georgia" w:hAnsi="Georgia"/>
          </w:rPr>
          <w:t>artscouncil.org.uk</w:t>
        </w:r>
      </w:hyperlink>
    </w:p>
    <w:p w:rsidR="003756B1" w:rsidRPr="00AF1144" w:rsidRDefault="003756B1" w:rsidP="003756B1">
      <w:pPr>
        <w:pStyle w:val="Body"/>
        <w:rPr>
          <w:rFonts w:ascii="Georgia" w:hAnsi="Georgia"/>
        </w:rPr>
      </w:pPr>
      <w:r w:rsidRPr="00AF1144">
        <w:rPr>
          <w:rFonts w:ascii="Georgia" w:hAnsi="Georgia"/>
          <w:b/>
          <w:bCs/>
          <w:color w:val="auto"/>
        </w:rPr>
        <w:t>Textphone:</w:t>
      </w:r>
      <w:r w:rsidRPr="00AF1144">
        <w:rPr>
          <w:rFonts w:ascii="Georgia" w:hAnsi="Georgia"/>
        </w:rPr>
        <w:t xml:space="preserve"> </w:t>
      </w:r>
      <w:r w:rsidR="001B1F80" w:rsidRPr="00AF1144">
        <w:rPr>
          <w:rFonts w:ascii="Georgia" w:hAnsi="Georgia"/>
        </w:rPr>
        <w:t>+</w:t>
      </w:r>
      <w:r w:rsidR="001B1F80" w:rsidRPr="00AF1144">
        <w:rPr>
          <w:rFonts w:ascii="Georgia" w:hAnsi="Georgia" w:cs="Arial"/>
        </w:rPr>
        <w:t>44(0) 161 934 4428</w:t>
      </w:r>
    </w:p>
    <w:p w:rsidR="00826449" w:rsidRPr="00AF1144" w:rsidRDefault="00826449" w:rsidP="00F13A8E">
      <w:pPr>
        <w:spacing w:line="320" w:lineRule="atLeast"/>
        <w:rPr>
          <w:rFonts w:ascii="Georgia" w:hAnsi="Georgia" w:cs="Arial"/>
          <w:szCs w:val="24"/>
        </w:rPr>
      </w:pPr>
    </w:p>
    <w:p w:rsidR="00A87D84" w:rsidRPr="00AF1144" w:rsidRDefault="00A87D84" w:rsidP="00F13A8E">
      <w:pPr>
        <w:spacing w:line="320" w:lineRule="atLeast"/>
        <w:rPr>
          <w:rFonts w:ascii="Georgia" w:hAnsi="Georgia" w:cs="Arial"/>
          <w:szCs w:val="24"/>
        </w:rPr>
      </w:pPr>
    </w:p>
    <w:p w:rsidR="00FB5575" w:rsidRPr="00AF1144" w:rsidRDefault="00FB5575" w:rsidP="00F13A8E">
      <w:pPr>
        <w:spacing w:line="320" w:lineRule="atLeast"/>
        <w:rPr>
          <w:rFonts w:ascii="Georgia" w:hAnsi="Georgia" w:cs="Arial"/>
          <w:szCs w:val="24"/>
        </w:rPr>
      </w:pPr>
    </w:p>
    <w:p w:rsidR="006262A4" w:rsidRPr="00AF1144" w:rsidRDefault="006262A4" w:rsidP="00F13A8E">
      <w:pPr>
        <w:spacing w:line="320" w:lineRule="atLeast"/>
        <w:rPr>
          <w:rFonts w:ascii="Georgia" w:hAnsi="Georgia" w:cs="Arial"/>
          <w:szCs w:val="24"/>
        </w:rPr>
      </w:pPr>
    </w:p>
    <w:sectPr w:rsidR="006262A4" w:rsidRPr="00AF1144" w:rsidSect="008416EB">
      <w:footerReference w:type="default" r:id="rId27"/>
      <w:pgSz w:w="11909" w:h="16834" w:code="9"/>
      <w:pgMar w:top="1418" w:right="1418" w:bottom="851" w:left="1418" w:header="561" w:footer="1554"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16EB" w:rsidRDefault="008416EB" w:rsidP="00560307">
      <w:pPr>
        <w:spacing w:line="240" w:lineRule="auto"/>
      </w:pPr>
      <w:r>
        <w:separator/>
      </w:r>
    </w:p>
  </w:endnote>
  <w:endnote w:type="continuationSeparator" w:id="0">
    <w:p w:rsidR="008416EB" w:rsidRDefault="008416EB" w:rsidP="0056030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Univers Bold">
    <w:altName w:val="Arial"/>
    <w:panose1 w:val="00000000000000000000"/>
    <w:charset w:val="00"/>
    <w:family w:val="swiss"/>
    <w:notTrueType/>
    <w:pitch w:val="default"/>
    <w:sig w:usb0="00000003" w:usb1="00000000" w:usb2="00000000" w:usb3="00000000" w:csb0="00000001" w:csb1="00000000"/>
  </w:font>
  <w:font w:name="Univers">
    <w:panose1 w:val="00000000000000000000"/>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FrutigerLTStd-Light">
    <w:panose1 w:val="00000000000000000000"/>
    <w:charset w:val="00"/>
    <w:family w:val="swiss"/>
    <w:notTrueType/>
    <w:pitch w:val="default"/>
    <w:sig w:usb0="00000003" w:usb1="00000000" w:usb2="00000000" w:usb3="00000000" w:csb0="00000001" w:csb1="00000000"/>
  </w:font>
  <w:font w:name="FrutigerLTStd-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Bold">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cs="Arial"/>
        <w:szCs w:val="24"/>
      </w:rPr>
      <w:id w:val="-1067649414"/>
      <w:docPartObj>
        <w:docPartGallery w:val="Page Numbers (Bottom of Page)"/>
        <w:docPartUnique/>
      </w:docPartObj>
    </w:sdtPr>
    <w:sdtEndPr>
      <w:rPr>
        <w:noProof/>
      </w:rPr>
    </w:sdtEndPr>
    <w:sdtContent>
      <w:p w:rsidR="008416EB" w:rsidRPr="008416EB" w:rsidRDefault="008416EB">
        <w:pPr>
          <w:pStyle w:val="Footer"/>
          <w:jc w:val="right"/>
          <w:rPr>
            <w:rFonts w:cs="Arial"/>
            <w:szCs w:val="24"/>
          </w:rPr>
        </w:pPr>
        <w:r w:rsidRPr="008416EB">
          <w:rPr>
            <w:rFonts w:cs="Arial"/>
            <w:szCs w:val="24"/>
          </w:rPr>
          <w:fldChar w:fldCharType="begin"/>
        </w:r>
        <w:r w:rsidRPr="008416EB">
          <w:rPr>
            <w:rFonts w:cs="Arial"/>
            <w:szCs w:val="24"/>
          </w:rPr>
          <w:instrText xml:space="preserve"> PAGE   \* MERGEFORMAT </w:instrText>
        </w:r>
        <w:r w:rsidRPr="008416EB">
          <w:rPr>
            <w:rFonts w:cs="Arial"/>
            <w:szCs w:val="24"/>
          </w:rPr>
          <w:fldChar w:fldCharType="separate"/>
        </w:r>
        <w:r w:rsidR="00B5054E">
          <w:rPr>
            <w:rFonts w:cs="Arial"/>
            <w:noProof/>
            <w:szCs w:val="24"/>
          </w:rPr>
          <w:t>19</w:t>
        </w:r>
        <w:r w:rsidRPr="008416EB">
          <w:rPr>
            <w:rFonts w:cs="Arial"/>
            <w:noProof/>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16EB" w:rsidRDefault="008416EB" w:rsidP="00560307">
      <w:pPr>
        <w:spacing w:line="240" w:lineRule="auto"/>
      </w:pPr>
      <w:r>
        <w:separator/>
      </w:r>
    </w:p>
  </w:footnote>
  <w:footnote w:type="continuationSeparator" w:id="0">
    <w:p w:rsidR="008416EB" w:rsidRDefault="008416EB" w:rsidP="00560307">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D4AA2"/>
    <w:multiLevelType w:val="hybridMultilevel"/>
    <w:tmpl w:val="E66EC0FC"/>
    <w:lvl w:ilvl="0" w:tplc="39B0867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731BF5"/>
    <w:multiLevelType w:val="hybridMultilevel"/>
    <w:tmpl w:val="9014E5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8EF7A1E"/>
    <w:multiLevelType w:val="hybridMultilevel"/>
    <w:tmpl w:val="69A44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2D1094D"/>
    <w:multiLevelType w:val="hybridMultilevel"/>
    <w:tmpl w:val="2062B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33B6EDF"/>
    <w:multiLevelType w:val="hybridMultilevel"/>
    <w:tmpl w:val="41BE760A"/>
    <w:lvl w:ilvl="0" w:tplc="5EDA3590">
      <w:numFmt w:val="bullet"/>
      <w:lvlText w:val="-"/>
      <w:lvlJc w:val="left"/>
      <w:pPr>
        <w:ind w:left="720" w:hanging="360"/>
      </w:pPr>
      <w:rPr>
        <w:rFonts w:ascii="Arial Black" w:eastAsia="Times New Roman" w:hAnsi="Arial Black" w:cs="Arial Black"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34444D9"/>
    <w:multiLevelType w:val="hybridMultilevel"/>
    <w:tmpl w:val="E6BEB106"/>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6">
    <w:nsid w:val="16C06849"/>
    <w:multiLevelType w:val="hybridMultilevel"/>
    <w:tmpl w:val="2AA45D3A"/>
    <w:lvl w:ilvl="0" w:tplc="C4FA380A">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738644A"/>
    <w:multiLevelType w:val="hybridMultilevel"/>
    <w:tmpl w:val="BBB8F2A6"/>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8">
    <w:nsid w:val="1B170700"/>
    <w:multiLevelType w:val="hybridMultilevel"/>
    <w:tmpl w:val="842E7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25A16FF"/>
    <w:multiLevelType w:val="hybridMultilevel"/>
    <w:tmpl w:val="D0A62F92"/>
    <w:lvl w:ilvl="0" w:tplc="08090001">
      <w:start w:val="1"/>
      <w:numFmt w:val="bullet"/>
      <w:lvlText w:val=""/>
      <w:lvlJc w:val="left"/>
      <w:pPr>
        <w:ind w:left="896" w:hanging="360"/>
      </w:pPr>
      <w:rPr>
        <w:rFonts w:ascii="Symbol" w:hAnsi="Symbol" w:hint="default"/>
      </w:rPr>
    </w:lvl>
    <w:lvl w:ilvl="1" w:tplc="08090003" w:tentative="1">
      <w:start w:val="1"/>
      <w:numFmt w:val="bullet"/>
      <w:lvlText w:val="o"/>
      <w:lvlJc w:val="left"/>
      <w:pPr>
        <w:ind w:left="1616" w:hanging="360"/>
      </w:pPr>
      <w:rPr>
        <w:rFonts w:ascii="Courier New" w:hAnsi="Courier New" w:cs="Courier New" w:hint="default"/>
      </w:rPr>
    </w:lvl>
    <w:lvl w:ilvl="2" w:tplc="08090005" w:tentative="1">
      <w:start w:val="1"/>
      <w:numFmt w:val="bullet"/>
      <w:lvlText w:val=""/>
      <w:lvlJc w:val="left"/>
      <w:pPr>
        <w:ind w:left="2336" w:hanging="360"/>
      </w:pPr>
      <w:rPr>
        <w:rFonts w:ascii="Wingdings" w:hAnsi="Wingdings" w:hint="default"/>
      </w:rPr>
    </w:lvl>
    <w:lvl w:ilvl="3" w:tplc="08090001" w:tentative="1">
      <w:start w:val="1"/>
      <w:numFmt w:val="bullet"/>
      <w:lvlText w:val=""/>
      <w:lvlJc w:val="left"/>
      <w:pPr>
        <w:ind w:left="3056" w:hanging="360"/>
      </w:pPr>
      <w:rPr>
        <w:rFonts w:ascii="Symbol" w:hAnsi="Symbol" w:hint="default"/>
      </w:rPr>
    </w:lvl>
    <w:lvl w:ilvl="4" w:tplc="08090003" w:tentative="1">
      <w:start w:val="1"/>
      <w:numFmt w:val="bullet"/>
      <w:lvlText w:val="o"/>
      <w:lvlJc w:val="left"/>
      <w:pPr>
        <w:ind w:left="3776" w:hanging="360"/>
      </w:pPr>
      <w:rPr>
        <w:rFonts w:ascii="Courier New" w:hAnsi="Courier New" w:cs="Courier New" w:hint="default"/>
      </w:rPr>
    </w:lvl>
    <w:lvl w:ilvl="5" w:tplc="08090005" w:tentative="1">
      <w:start w:val="1"/>
      <w:numFmt w:val="bullet"/>
      <w:lvlText w:val=""/>
      <w:lvlJc w:val="left"/>
      <w:pPr>
        <w:ind w:left="4496" w:hanging="360"/>
      </w:pPr>
      <w:rPr>
        <w:rFonts w:ascii="Wingdings" w:hAnsi="Wingdings" w:hint="default"/>
      </w:rPr>
    </w:lvl>
    <w:lvl w:ilvl="6" w:tplc="08090001" w:tentative="1">
      <w:start w:val="1"/>
      <w:numFmt w:val="bullet"/>
      <w:lvlText w:val=""/>
      <w:lvlJc w:val="left"/>
      <w:pPr>
        <w:ind w:left="5216" w:hanging="360"/>
      </w:pPr>
      <w:rPr>
        <w:rFonts w:ascii="Symbol" w:hAnsi="Symbol" w:hint="default"/>
      </w:rPr>
    </w:lvl>
    <w:lvl w:ilvl="7" w:tplc="08090003" w:tentative="1">
      <w:start w:val="1"/>
      <w:numFmt w:val="bullet"/>
      <w:lvlText w:val="o"/>
      <w:lvlJc w:val="left"/>
      <w:pPr>
        <w:ind w:left="5936" w:hanging="360"/>
      </w:pPr>
      <w:rPr>
        <w:rFonts w:ascii="Courier New" w:hAnsi="Courier New" w:cs="Courier New" w:hint="default"/>
      </w:rPr>
    </w:lvl>
    <w:lvl w:ilvl="8" w:tplc="08090005" w:tentative="1">
      <w:start w:val="1"/>
      <w:numFmt w:val="bullet"/>
      <w:lvlText w:val=""/>
      <w:lvlJc w:val="left"/>
      <w:pPr>
        <w:ind w:left="6656" w:hanging="360"/>
      </w:pPr>
      <w:rPr>
        <w:rFonts w:ascii="Wingdings" w:hAnsi="Wingdings" w:hint="default"/>
      </w:rPr>
    </w:lvl>
  </w:abstractNum>
  <w:abstractNum w:abstractNumId="10">
    <w:nsid w:val="2921050A"/>
    <w:multiLevelType w:val="hybridMultilevel"/>
    <w:tmpl w:val="18025A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B9D5548"/>
    <w:multiLevelType w:val="hybridMultilevel"/>
    <w:tmpl w:val="C98EC3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FAD2B6A"/>
    <w:multiLevelType w:val="multilevel"/>
    <w:tmpl w:val="4454C986"/>
    <w:lvl w:ilvl="0">
      <w:start w:val="1"/>
      <w:numFmt w:val="none"/>
      <w:suff w:val="nothing"/>
      <w:lvlText w:val=""/>
      <w:lvlJc w:val="left"/>
      <w:pPr>
        <w:ind w:left="0" w:firstLine="0"/>
      </w:pPr>
      <w:rPr>
        <w:rFonts w:ascii="Univers Bold" w:hAnsi="Univers Bold" w:hint="default"/>
        <w:b/>
        <w:i w:val="0"/>
        <w:sz w:val="28"/>
      </w:rPr>
    </w:lvl>
    <w:lvl w:ilvl="1">
      <w:start w:val="1"/>
      <w:numFmt w:val="decimal"/>
      <w:lvlText w:val="%2"/>
      <w:lvlJc w:val="left"/>
      <w:pPr>
        <w:tabs>
          <w:tab w:val="num" w:pos="720"/>
        </w:tabs>
        <w:ind w:left="720" w:hanging="720"/>
      </w:pPr>
      <w:rPr>
        <w:rFonts w:ascii="Univers" w:hAnsi="Univers" w:hint="default"/>
        <w:b w:val="0"/>
        <w:i w:val="0"/>
        <w:sz w:val="24"/>
      </w:rPr>
    </w:lvl>
    <w:lvl w:ilvl="2">
      <w:start w:val="1"/>
      <w:numFmt w:val="decimal"/>
      <w:lvlText w:val="%1%2.%3"/>
      <w:lvlJc w:val="left"/>
      <w:pPr>
        <w:tabs>
          <w:tab w:val="num" w:pos="720"/>
        </w:tabs>
        <w:ind w:left="720" w:hanging="720"/>
      </w:pPr>
      <w:rPr>
        <w:rFonts w:ascii="Univers" w:hAnsi="Univers" w:hint="default"/>
        <w:b w:val="0"/>
        <w:i w:val="0"/>
        <w:sz w:val="22"/>
      </w:rPr>
    </w:lvl>
    <w:lvl w:ilvl="3">
      <w:start w:val="1"/>
      <w:numFmt w:val="lowerLetter"/>
      <w:lvlText w:val="%1%4)"/>
      <w:lvlJc w:val="left"/>
      <w:pPr>
        <w:tabs>
          <w:tab w:val="num" w:pos="1080"/>
        </w:tabs>
        <w:ind w:left="1080" w:hanging="360"/>
      </w:pPr>
      <w:rPr>
        <w:rFonts w:ascii="Univers" w:hAnsi="Univers" w:hint="default"/>
        <w:b w:val="0"/>
        <w:i w:val="0"/>
        <w:sz w:val="22"/>
      </w:rPr>
    </w:lvl>
    <w:lvl w:ilvl="4">
      <w:start w:val="1"/>
      <w:numFmt w:val="none"/>
      <w:lvlText w:val="-"/>
      <w:lvlJc w:val="left"/>
      <w:pPr>
        <w:tabs>
          <w:tab w:val="num" w:pos="1440"/>
        </w:tabs>
        <w:ind w:left="1440" w:hanging="360"/>
      </w:pPr>
      <w:rPr>
        <w:rFonts w:ascii="Univers" w:hAnsi="Univers" w:hint="default"/>
        <w:b w:val="0"/>
        <w:i w:val="0"/>
        <w:sz w:val="22"/>
      </w:rPr>
    </w:lvl>
    <w:lvl w:ilvl="5">
      <w:start w:val="1"/>
      <w:numFmt w:val="none"/>
      <w:lvlText w:val=""/>
      <w:lvlJc w:val="left"/>
      <w:pPr>
        <w:tabs>
          <w:tab w:val="num" w:pos="1440"/>
        </w:tabs>
        <w:ind w:left="1440" w:hanging="360"/>
      </w:pPr>
      <w:rPr>
        <w:rFonts w:ascii="Univers" w:hAnsi="Univers" w:hint="default"/>
        <w:b w:val="0"/>
        <w:i w:val="0"/>
        <w:sz w:val="22"/>
      </w:rPr>
    </w:lvl>
    <w:lvl w:ilvl="6">
      <w:start w:val="1"/>
      <w:numFmt w:val="none"/>
      <w:lvlText w:val=""/>
      <w:lvlJc w:val="left"/>
      <w:pPr>
        <w:tabs>
          <w:tab w:val="num" w:pos="1080"/>
        </w:tabs>
        <w:ind w:left="1080" w:hanging="360"/>
      </w:pPr>
      <w:rPr>
        <w:rFonts w:ascii="Univers" w:hAnsi="Univers" w:hint="default"/>
        <w:b w:val="0"/>
        <w:i w:val="0"/>
        <w:sz w:val="22"/>
      </w:rPr>
    </w:lvl>
    <w:lvl w:ilvl="7">
      <w:start w:val="1"/>
      <w:numFmt w:val="none"/>
      <w:lvlText w:val=""/>
      <w:lvlJc w:val="left"/>
      <w:pPr>
        <w:tabs>
          <w:tab w:val="num" w:pos="1080"/>
        </w:tabs>
        <w:ind w:left="1080" w:hanging="360"/>
      </w:pPr>
      <w:rPr>
        <w:rFonts w:ascii="Univers" w:hAnsi="Univers" w:hint="default"/>
        <w:b w:val="0"/>
        <w:i w:val="0"/>
        <w:sz w:val="22"/>
      </w:rPr>
    </w:lvl>
    <w:lvl w:ilvl="8">
      <w:start w:val="1"/>
      <w:numFmt w:val="none"/>
      <w:lvlText w:val=""/>
      <w:lvlJc w:val="left"/>
      <w:pPr>
        <w:tabs>
          <w:tab w:val="num" w:pos="1080"/>
        </w:tabs>
        <w:ind w:left="1080" w:hanging="360"/>
      </w:pPr>
      <w:rPr>
        <w:rFonts w:ascii="Univers" w:hAnsi="Univers" w:hint="default"/>
        <w:b w:val="0"/>
        <w:i w:val="0"/>
        <w:sz w:val="22"/>
      </w:rPr>
    </w:lvl>
  </w:abstractNum>
  <w:abstractNum w:abstractNumId="13">
    <w:nsid w:val="35C61CCE"/>
    <w:multiLevelType w:val="hybridMultilevel"/>
    <w:tmpl w:val="A39E95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38C464A7"/>
    <w:multiLevelType w:val="hybridMultilevel"/>
    <w:tmpl w:val="5F04A50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5">
    <w:nsid w:val="396E703D"/>
    <w:multiLevelType w:val="hybridMultilevel"/>
    <w:tmpl w:val="2C8674D6"/>
    <w:lvl w:ilvl="0" w:tplc="C5F85A22">
      <w:start w:val="1"/>
      <w:numFmt w:val="bullet"/>
      <w:lvlText w:val=""/>
      <w:lvlJc w:val="left"/>
      <w:pPr>
        <w:tabs>
          <w:tab w:val="num" w:pos="432"/>
        </w:tabs>
        <w:ind w:left="432" w:hanging="43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D6B70F7"/>
    <w:multiLevelType w:val="hybridMultilevel"/>
    <w:tmpl w:val="1E4A4C8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3E477A2B"/>
    <w:multiLevelType w:val="hybridMultilevel"/>
    <w:tmpl w:val="0AB41B98"/>
    <w:lvl w:ilvl="0" w:tplc="1BA4D334">
      <w:start w:val="1"/>
      <w:numFmt w:val="bullet"/>
      <w:pStyle w:val="Bullet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nsid w:val="3EEA5D94"/>
    <w:multiLevelType w:val="hybridMultilevel"/>
    <w:tmpl w:val="6BCE5C68"/>
    <w:lvl w:ilvl="0" w:tplc="6422F772">
      <w:start w:val="4"/>
      <w:numFmt w:val="upperRoman"/>
      <w:lvlText w:val="%1."/>
      <w:lvlJc w:val="left"/>
      <w:pPr>
        <w:ind w:left="1004" w:hanging="720"/>
      </w:pPr>
      <w:rPr>
        <w:rFonts w:hint="default"/>
        <w:b w:val="0"/>
      </w:rPr>
    </w:lvl>
    <w:lvl w:ilvl="1" w:tplc="08090019" w:tentative="1">
      <w:start w:val="1"/>
      <w:numFmt w:val="lowerLetter"/>
      <w:lvlText w:val="%2."/>
      <w:lvlJc w:val="left"/>
      <w:pPr>
        <w:ind w:left="1364" w:hanging="360"/>
      </w:pPr>
    </w:lvl>
    <w:lvl w:ilvl="2" w:tplc="0809001B">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9">
    <w:nsid w:val="43C118BD"/>
    <w:multiLevelType w:val="hybridMultilevel"/>
    <w:tmpl w:val="78FE113C"/>
    <w:lvl w:ilvl="0" w:tplc="08090001">
      <w:start w:val="1"/>
      <w:numFmt w:val="bullet"/>
      <w:lvlText w:val=""/>
      <w:lvlJc w:val="left"/>
      <w:pPr>
        <w:ind w:left="1080" w:hanging="360"/>
      </w:pPr>
      <w:rPr>
        <w:rFonts w:ascii="Symbol" w:hAnsi="Symbol" w:cs="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cs="Wingdings" w:hint="default"/>
      </w:rPr>
    </w:lvl>
    <w:lvl w:ilvl="3" w:tplc="08090001">
      <w:start w:val="1"/>
      <w:numFmt w:val="bullet"/>
      <w:lvlText w:val=""/>
      <w:lvlJc w:val="left"/>
      <w:pPr>
        <w:ind w:left="3240" w:hanging="360"/>
      </w:pPr>
      <w:rPr>
        <w:rFonts w:ascii="Symbol" w:hAnsi="Symbol" w:cs="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cs="Wingdings" w:hint="default"/>
      </w:rPr>
    </w:lvl>
    <w:lvl w:ilvl="6" w:tplc="08090001">
      <w:start w:val="1"/>
      <w:numFmt w:val="bullet"/>
      <w:lvlText w:val=""/>
      <w:lvlJc w:val="left"/>
      <w:pPr>
        <w:ind w:left="5400" w:hanging="360"/>
      </w:pPr>
      <w:rPr>
        <w:rFonts w:ascii="Symbol" w:hAnsi="Symbol" w:cs="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cs="Wingdings" w:hint="default"/>
      </w:rPr>
    </w:lvl>
  </w:abstractNum>
  <w:abstractNum w:abstractNumId="20">
    <w:nsid w:val="43F72E4F"/>
    <w:multiLevelType w:val="hybridMultilevel"/>
    <w:tmpl w:val="9B40929C"/>
    <w:lvl w:ilvl="0" w:tplc="BE7AC3EE">
      <w:start w:val="1"/>
      <w:numFmt w:val="bullet"/>
      <w:pStyle w:val="ACEBulletPoint"/>
      <w:lvlText w:val=""/>
      <w:lvlJc w:val="left"/>
      <w:pPr>
        <w:tabs>
          <w:tab w:val="num" w:pos="720"/>
        </w:tabs>
        <w:ind w:left="720" w:hanging="360"/>
      </w:pPr>
      <w:rPr>
        <w:rFonts w:ascii="Symbol" w:hAnsi="Symbol" w:hint="default"/>
      </w:rPr>
    </w:lvl>
    <w:lvl w:ilvl="1" w:tplc="08D87FE6" w:tentative="1">
      <w:start w:val="1"/>
      <w:numFmt w:val="bullet"/>
      <w:lvlText w:val="o"/>
      <w:lvlJc w:val="left"/>
      <w:pPr>
        <w:tabs>
          <w:tab w:val="num" w:pos="1440"/>
        </w:tabs>
        <w:ind w:left="1440" w:hanging="360"/>
      </w:pPr>
      <w:rPr>
        <w:rFonts w:ascii="Courier New" w:hAnsi="Courier New" w:cs="Courier New" w:hint="default"/>
      </w:rPr>
    </w:lvl>
    <w:lvl w:ilvl="2" w:tplc="330E0FC0" w:tentative="1">
      <w:start w:val="1"/>
      <w:numFmt w:val="bullet"/>
      <w:lvlText w:val=""/>
      <w:lvlJc w:val="left"/>
      <w:pPr>
        <w:tabs>
          <w:tab w:val="num" w:pos="2160"/>
        </w:tabs>
        <w:ind w:left="2160" w:hanging="360"/>
      </w:pPr>
      <w:rPr>
        <w:rFonts w:ascii="Wingdings" w:hAnsi="Wingdings" w:hint="default"/>
      </w:rPr>
    </w:lvl>
    <w:lvl w:ilvl="3" w:tplc="7AE4DFB0" w:tentative="1">
      <w:start w:val="1"/>
      <w:numFmt w:val="bullet"/>
      <w:lvlText w:val=""/>
      <w:lvlJc w:val="left"/>
      <w:pPr>
        <w:tabs>
          <w:tab w:val="num" w:pos="2880"/>
        </w:tabs>
        <w:ind w:left="2880" w:hanging="360"/>
      </w:pPr>
      <w:rPr>
        <w:rFonts w:ascii="Symbol" w:hAnsi="Symbol" w:hint="default"/>
      </w:rPr>
    </w:lvl>
    <w:lvl w:ilvl="4" w:tplc="006440AE" w:tentative="1">
      <w:start w:val="1"/>
      <w:numFmt w:val="bullet"/>
      <w:lvlText w:val="o"/>
      <w:lvlJc w:val="left"/>
      <w:pPr>
        <w:tabs>
          <w:tab w:val="num" w:pos="3600"/>
        </w:tabs>
        <w:ind w:left="3600" w:hanging="360"/>
      </w:pPr>
      <w:rPr>
        <w:rFonts w:ascii="Courier New" w:hAnsi="Courier New" w:cs="Courier New" w:hint="default"/>
      </w:rPr>
    </w:lvl>
    <w:lvl w:ilvl="5" w:tplc="A432BE9A" w:tentative="1">
      <w:start w:val="1"/>
      <w:numFmt w:val="bullet"/>
      <w:lvlText w:val=""/>
      <w:lvlJc w:val="left"/>
      <w:pPr>
        <w:tabs>
          <w:tab w:val="num" w:pos="4320"/>
        </w:tabs>
        <w:ind w:left="4320" w:hanging="360"/>
      </w:pPr>
      <w:rPr>
        <w:rFonts w:ascii="Wingdings" w:hAnsi="Wingdings" w:hint="default"/>
      </w:rPr>
    </w:lvl>
    <w:lvl w:ilvl="6" w:tplc="AE9066DE" w:tentative="1">
      <w:start w:val="1"/>
      <w:numFmt w:val="bullet"/>
      <w:lvlText w:val=""/>
      <w:lvlJc w:val="left"/>
      <w:pPr>
        <w:tabs>
          <w:tab w:val="num" w:pos="5040"/>
        </w:tabs>
        <w:ind w:left="5040" w:hanging="360"/>
      </w:pPr>
      <w:rPr>
        <w:rFonts w:ascii="Symbol" w:hAnsi="Symbol" w:hint="default"/>
      </w:rPr>
    </w:lvl>
    <w:lvl w:ilvl="7" w:tplc="EFAC5D1E" w:tentative="1">
      <w:start w:val="1"/>
      <w:numFmt w:val="bullet"/>
      <w:lvlText w:val="o"/>
      <w:lvlJc w:val="left"/>
      <w:pPr>
        <w:tabs>
          <w:tab w:val="num" w:pos="5760"/>
        </w:tabs>
        <w:ind w:left="5760" w:hanging="360"/>
      </w:pPr>
      <w:rPr>
        <w:rFonts w:ascii="Courier New" w:hAnsi="Courier New" w:cs="Courier New" w:hint="default"/>
      </w:rPr>
    </w:lvl>
    <w:lvl w:ilvl="8" w:tplc="CDE8F498" w:tentative="1">
      <w:start w:val="1"/>
      <w:numFmt w:val="bullet"/>
      <w:lvlText w:val=""/>
      <w:lvlJc w:val="left"/>
      <w:pPr>
        <w:tabs>
          <w:tab w:val="num" w:pos="6480"/>
        </w:tabs>
        <w:ind w:left="6480" w:hanging="360"/>
      </w:pPr>
      <w:rPr>
        <w:rFonts w:ascii="Wingdings" w:hAnsi="Wingdings" w:hint="default"/>
      </w:rPr>
    </w:lvl>
  </w:abstractNum>
  <w:abstractNum w:abstractNumId="21">
    <w:nsid w:val="4FA06815"/>
    <w:multiLevelType w:val="hybridMultilevel"/>
    <w:tmpl w:val="104205CE"/>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2">
    <w:nsid w:val="53070020"/>
    <w:multiLevelType w:val="hybridMultilevel"/>
    <w:tmpl w:val="D2C67BB2"/>
    <w:lvl w:ilvl="0" w:tplc="D58267D6">
      <w:start w:val="1"/>
      <w:numFmt w:val="decimal"/>
      <w:lvlText w:val="%1."/>
      <w:lvlJc w:val="left"/>
      <w:pPr>
        <w:ind w:left="720" w:hanging="360"/>
      </w:pPr>
      <w:rPr>
        <w:rFonts w:ascii="Georgia" w:hAnsi="Georgia" w:cs="Arial" w:hint="default"/>
        <w:sz w:val="24"/>
        <w:szCs w:val="24"/>
      </w:rPr>
    </w:lvl>
    <w:lvl w:ilvl="1" w:tplc="08090003">
      <w:start w:val="1"/>
      <w:numFmt w:val="lowerLetter"/>
      <w:lvlText w:val="%2."/>
      <w:lvlJc w:val="left"/>
      <w:pPr>
        <w:ind w:left="1440" w:hanging="360"/>
      </w:pPr>
    </w:lvl>
    <w:lvl w:ilvl="2" w:tplc="08090005">
      <w:start w:val="1"/>
      <w:numFmt w:val="lowerRoman"/>
      <w:lvlText w:val="%3."/>
      <w:lvlJc w:val="right"/>
      <w:pPr>
        <w:ind w:left="2160" w:hanging="180"/>
      </w:pPr>
    </w:lvl>
    <w:lvl w:ilvl="3" w:tplc="08090001">
      <w:start w:val="1"/>
      <w:numFmt w:val="decimal"/>
      <w:lvlText w:val="%4."/>
      <w:lvlJc w:val="left"/>
      <w:pPr>
        <w:ind w:left="2880" w:hanging="360"/>
      </w:pPr>
    </w:lvl>
    <w:lvl w:ilvl="4" w:tplc="08090003">
      <w:start w:val="1"/>
      <w:numFmt w:val="lowerLetter"/>
      <w:lvlText w:val="%5."/>
      <w:lvlJc w:val="left"/>
      <w:pPr>
        <w:ind w:left="3600" w:hanging="360"/>
      </w:pPr>
    </w:lvl>
    <w:lvl w:ilvl="5" w:tplc="08090005">
      <w:start w:val="1"/>
      <w:numFmt w:val="lowerRoman"/>
      <w:lvlText w:val="%6."/>
      <w:lvlJc w:val="right"/>
      <w:pPr>
        <w:ind w:left="4320" w:hanging="180"/>
      </w:pPr>
    </w:lvl>
    <w:lvl w:ilvl="6" w:tplc="08090001">
      <w:start w:val="1"/>
      <w:numFmt w:val="decimal"/>
      <w:lvlText w:val="%7."/>
      <w:lvlJc w:val="left"/>
      <w:pPr>
        <w:ind w:left="5040" w:hanging="360"/>
      </w:pPr>
    </w:lvl>
    <w:lvl w:ilvl="7" w:tplc="08090003">
      <w:start w:val="1"/>
      <w:numFmt w:val="lowerLetter"/>
      <w:lvlText w:val="%8."/>
      <w:lvlJc w:val="left"/>
      <w:pPr>
        <w:ind w:left="5760" w:hanging="360"/>
      </w:pPr>
    </w:lvl>
    <w:lvl w:ilvl="8" w:tplc="08090005">
      <w:start w:val="1"/>
      <w:numFmt w:val="lowerRoman"/>
      <w:lvlText w:val="%9."/>
      <w:lvlJc w:val="right"/>
      <w:pPr>
        <w:ind w:left="6480" w:hanging="180"/>
      </w:pPr>
    </w:lvl>
  </w:abstractNum>
  <w:abstractNum w:abstractNumId="23">
    <w:nsid w:val="547675B8"/>
    <w:multiLevelType w:val="hybridMultilevel"/>
    <w:tmpl w:val="C16A9BAC"/>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4">
    <w:nsid w:val="54D3638F"/>
    <w:multiLevelType w:val="hybridMultilevel"/>
    <w:tmpl w:val="72D4C7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71454D9"/>
    <w:multiLevelType w:val="hybridMultilevel"/>
    <w:tmpl w:val="BE6A5E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nsid w:val="57F77800"/>
    <w:multiLevelType w:val="hybridMultilevel"/>
    <w:tmpl w:val="DDBAC990"/>
    <w:lvl w:ilvl="0" w:tplc="C4FA380A">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DEE4455"/>
    <w:multiLevelType w:val="hybridMultilevel"/>
    <w:tmpl w:val="3A4A8828"/>
    <w:lvl w:ilvl="0" w:tplc="C4FA380A">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nsid w:val="60AE4D1A"/>
    <w:multiLevelType w:val="hybridMultilevel"/>
    <w:tmpl w:val="242626E6"/>
    <w:lvl w:ilvl="0" w:tplc="39B0867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B0323D0"/>
    <w:multiLevelType w:val="hybridMultilevel"/>
    <w:tmpl w:val="47FCF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CF65EFD"/>
    <w:multiLevelType w:val="hybridMultilevel"/>
    <w:tmpl w:val="D96C9AD6"/>
    <w:lvl w:ilvl="0" w:tplc="C4FA380A">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D6044D7"/>
    <w:multiLevelType w:val="hybridMultilevel"/>
    <w:tmpl w:val="2902B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6DDA0D25"/>
    <w:multiLevelType w:val="hybridMultilevel"/>
    <w:tmpl w:val="3294E7B4"/>
    <w:lvl w:ilvl="0" w:tplc="08090001">
      <w:start w:val="1"/>
      <w:numFmt w:val="bullet"/>
      <w:lvlText w:val=""/>
      <w:lvlJc w:val="left"/>
      <w:pPr>
        <w:ind w:left="720" w:hanging="360"/>
      </w:pPr>
      <w:rPr>
        <w:rFonts w:ascii="Symbol" w:hAnsi="Symbol" w:hint="default"/>
      </w:rPr>
    </w:lvl>
    <w:lvl w:ilvl="1" w:tplc="C4FA380A">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ECC4B7D"/>
    <w:multiLevelType w:val="hybridMultilevel"/>
    <w:tmpl w:val="009243A2"/>
    <w:lvl w:ilvl="0" w:tplc="C5F85A22">
      <w:start w:val="1"/>
      <w:numFmt w:val="bullet"/>
      <w:lvlText w:val=""/>
      <w:lvlJc w:val="left"/>
      <w:pPr>
        <w:tabs>
          <w:tab w:val="num" w:pos="432"/>
        </w:tabs>
        <w:ind w:left="432" w:hanging="432"/>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nsid w:val="7010786D"/>
    <w:multiLevelType w:val="multilevel"/>
    <w:tmpl w:val="0DDE67E2"/>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080"/>
        </w:tabs>
        <w:ind w:left="1080" w:hanging="360"/>
      </w:pPr>
      <w:rPr>
        <w:rFonts w:hint="default"/>
      </w:rPr>
    </w:lvl>
    <w:lvl w:ilvl="4">
      <w:start w:val="1"/>
      <w:numFmt w:val="none"/>
      <w:lvlText w:val=""/>
      <w:lvlJc w:val="left"/>
      <w:pPr>
        <w:tabs>
          <w:tab w:val="num" w:pos="1080"/>
        </w:tabs>
        <w:ind w:left="1080" w:hanging="360"/>
      </w:pPr>
      <w:rPr>
        <w:rFonts w:hint="default"/>
      </w:rPr>
    </w:lvl>
    <w:lvl w:ilvl="5">
      <w:start w:val="1"/>
      <w:numFmt w:val="none"/>
      <w:lvlText w:val=""/>
      <w:lvlJc w:val="left"/>
      <w:pPr>
        <w:tabs>
          <w:tab w:val="num" w:pos="1080"/>
        </w:tabs>
        <w:ind w:left="1080" w:hanging="360"/>
      </w:pPr>
      <w:rPr>
        <w:rFonts w:hint="default"/>
      </w:rPr>
    </w:lvl>
    <w:lvl w:ilvl="6">
      <w:start w:val="1"/>
      <w:numFmt w:val="none"/>
      <w:lvlText w:val="%7"/>
      <w:lvlJc w:val="left"/>
      <w:pPr>
        <w:tabs>
          <w:tab w:val="num" w:pos="1080"/>
        </w:tabs>
        <w:ind w:left="1080" w:hanging="360"/>
      </w:pPr>
      <w:rPr>
        <w:rFonts w:hint="default"/>
      </w:rPr>
    </w:lvl>
    <w:lvl w:ilvl="7">
      <w:start w:val="1"/>
      <w:numFmt w:val="none"/>
      <w:lvlText w:val=""/>
      <w:lvlJc w:val="left"/>
      <w:pPr>
        <w:tabs>
          <w:tab w:val="num" w:pos="1080"/>
        </w:tabs>
        <w:ind w:left="1080" w:hanging="360"/>
      </w:pPr>
      <w:rPr>
        <w:rFonts w:hint="default"/>
      </w:rPr>
    </w:lvl>
    <w:lvl w:ilvl="8">
      <w:start w:val="1"/>
      <w:numFmt w:val="none"/>
      <w:lvlText w:val=""/>
      <w:lvlJc w:val="left"/>
      <w:pPr>
        <w:tabs>
          <w:tab w:val="num" w:pos="1080"/>
        </w:tabs>
        <w:ind w:left="1080" w:hanging="360"/>
      </w:pPr>
      <w:rPr>
        <w:rFonts w:hint="default"/>
      </w:rPr>
    </w:lvl>
  </w:abstractNum>
  <w:abstractNum w:abstractNumId="35">
    <w:nsid w:val="70826CA6"/>
    <w:multiLevelType w:val="hybridMultilevel"/>
    <w:tmpl w:val="F8DEED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93C4999"/>
    <w:multiLevelType w:val="hybridMultilevel"/>
    <w:tmpl w:val="93BC128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nsid w:val="7B276BE0"/>
    <w:multiLevelType w:val="hybridMultilevel"/>
    <w:tmpl w:val="0F3CD994"/>
    <w:lvl w:ilvl="0" w:tplc="08090001">
      <w:start w:val="1"/>
      <w:numFmt w:val="bullet"/>
      <w:lvlText w:val=""/>
      <w:lvlJc w:val="left"/>
      <w:pPr>
        <w:ind w:left="536" w:hanging="360"/>
      </w:pPr>
      <w:rPr>
        <w:rFonts w:ascii="Symbol" w:hAnsi="Symbol" w:hint="default"/>
      </w:rPr>
    </w:lvl>
    <w:lvl w:ilvl="1" w:tplc="08090003" w:tentative="1">
      <w:start w:val="1"/>
      <w:numFmt w:val="bullet"/>
      <w:lvlText w:val="o"/>
      <w:lvlJc w:val="left"/>
      <w:pPr>
        <w:ind w:left="1256" w:hanging="360"/>
      </w:pPr>
      <w:rPr>
        <w:rFonts w:ascii="Courier New" w:hAnsi="Courier New" w:cs="Courier New" w:hint="default"/>
      </w:rPr>
    </w:lvl>
    <w:lvl w:ilvl="2" w:tplc="08090005" w:tentative="1">
      <w:start w:val="1"/>
      <w:numFmt w:val="bullet"/>
      <w:lvlText w:val=""/>
      <w:lvlJc w:val="left"/>
      <w:pPr>
        <w:ind w:left="1976" w:hanging="360"/>
      </w:pPr>
      <w:rPr>
        <w:rFonts w:ascii="Wingdings" w:hAnsi="Wingdings" w:hint="default"/>
      </w:rPr>
    </w:lvl>
    <w:lvl w:ilvl="3" w:tplc="08090001" w:tentative="1">
      <w:start w:val="1"/>
      <w:numFmt w:val="bullet"/>
      <w:lvlText w:val=""/>
      <w:lvlJc w:val="left"/>
      <w:pPr>
        <w:ind w:left="2696" w:hanging="360"/>
      </w:pPr>
      <w:rPr>
        <w:rFonts w:ascii="Symbol" w:hAnsi="Symbol" w:hint="default"/>
      </w:rPr>
    </w:lvl>
    <w:lvl w:ilvl="4" w:tplc="08090003" w:tentative="1">
      <w:start w:val="1"/>
      <w:numFmt w:val="bullet"/>
      <w:lvlText w:val="o"/>
      <w:lvlJc w:val="left"/>
      <w:pPr>
        <w:ind w:left="3416" w:hanging="360"/>
      </w:pPr>
      <w:rPr>
        <w:rFonts w:ascii="Courier New" w:hAnsi="Courier New" w:cs="Courier New" w:hint="default"/>
      </w:rPr>
    </w:lvl>
    <w:lvl w:ilvl="5" w:tplc="08090005" w:tentative="1">
      <w:start w:val="1"/>
      <w:numFmt w:val="bullet"/>
      <w:lvlText w:val=""/>
      <w:lvlJc w:val="left"/>
      <w:pPr>
        <w:ind w:left="4136" w:hanging="360"/>
      </w:pPr>
      <w:rPr>
        <w:rFonts w:ascii="Wingdings" w:hAnsi="Wingdings" w:hint="default"/>
      </w:rPr>
    </w:lvl>
    <w:lvl w:ilvl="6" w:tplc="08090001" w:tentative="1">
      <w:start w:val="1"/>
      <w:numFmt w:val="bullet"/>
      <w:lvlText w:val=""/>
      <w:lvlJc w:val="left"/>
      <w:pPr>
        <w:ind w:left="4856" w:hanging="360"/>
      </w:pPr>
      <w:rPr>
        <w:rFonts w:ascii="Symbol" w:hAnsi="Symbol" w:hint="default"/>
      </w:rPr>
    </w:lvl>
    <w:lvl w:ilvl="7" w:tplc="08090003" w:tentative="1">
      <w:start w:val="1"/>
      <w:numFmt w:val="bullet"/>
      <w:lvlText w:val="o"/>
      <w:lvlJc w:val="left"/>
      <w:pPr>
        <w:ind w:left="5576" w:hanging="360"/>
      </w:pPr>
      <w:rPr>
        <w:rFonts w:ascii="Courier New" w:hAnsi="Courier New" w:cs="Courier New" w:hint="default"/>
      </w:rPr>
    </w:lvl>
    <w:lvl w:ilvl="8" w:tplc="08090005" w:tentative="1">
      <w:start w:val="1"/>
      <w:numFmt w:val="bullet"/>
      <w:lvlText w:val=""/>
      <w:lvlJc w:val="left"/>
      <w:pPr>
        <w:ind w:left="6296" w:hanging="360"/>
      </w:pPr>
      <w:rPr>
        <w:rFonts w:ascii="Wingdings" w:hAnsi="Wingdings" w:hint="default"/>
      </w:rPr>
    </w:lvl>
  </w:abstractNum>
  <w:num w:numId="1">
    <w:abstractNumId w:val="34"/>
  </w:num>
  <w:num w:numId="2">
    <w:abstractNumId w:val="12"/>
  </w:num>
  <w:num w:numId="3">
    <w:abstractNumId w:val="12"/>
  </w:num>
  <w:num w:numId="4">
    <w:abstractNumId w:val="12"/>
  </w:num>
  <w:num w:numId="5">
    <w:abstractNumId w:val="12"/>
  </w:num>
  <w:num w:numId="6">
    <w:abstractNumId w:val="12"/>
  </w:num>
  <w:num w:numId="7">
    <w:abstractNumId w:val="12"/>
  </w:num>
  <w:num w:numId="8">
    <w:abstractNumId w:val="12"/>
  </w:num>
  <w:num w:numId="9">
    <w:abstractNumId w:val="12"/>
  </w:num>
  <w:num w:numId="10">
    <w:abstractNumId w:val="12"/>
  </w:num>
  <w:num w:numId="11">
    <w:abstractNumId w:val="12"/>
  </w:num>
  <w:num w:numId="12">
    <w:abstractNumId w:val="20"/>
  </w:num>
  <w:num w:numId="13">
    <w:abstractNumId w:val="33"/>
  </w:num>
  <w:num w:numId="14">
    <w:abstractNumId w:val="15"/>
  </w:num>
  <w:num w:numId="15">
    <w:abstractNumId w:val="4"/>
  </w:num>
  <w:num w:numId="16">
    <w:abstractNumId w:val="25"/>
  </w:num>
  <w:num w:numId="17">
    <w:abstractNumId w:val="13"/>
  </w:num>
  <w:num w:numId="18">
    <w:abstractNumId w:val="1"/>
  </w:num>
  <w:num w:numId="19">
    <w:abstractNumId w:val="22"/>
  </w:num>
  <w:num w:numId="20">
    <w:abstractNumId w:val="7"/>
  </w:num>
  <w:num w:numId="21">
    <w:abstractNumId w:val="14"/>
  </w:num>
  <w:num w:numId="22">
    <w:abstractNumId w:val="23"/>
  </w:num>
  <w:num w:numId="23">
    <w:abstractNumId w:val="5"/>
  </w:num>
  <w:num w:numId="24">
    <w:abstractNumId w:val="17"/>
  </w:num>
  <w:num w:numId="25">
    <w:abstractNumId w:val="27"/>
  </w:num>
  <w:num w:numId="26">
    <w:abstractNumId w:val="19"/>
  </w:num>
  <w:num w:numId="27">
    <w:abstractNumId w:val="6"/>
  </w:num>
  <w:num w:numId="28">
    <w:abstractNumId w:val="30"/>
  </w:num>
  <w:num w:numId="29">
    <w:abstractNumId w:val="26"/>
  </w:num>
  <w:num w:numId="30">
    <w:abstractNumId w:val="24"/>
  </w:num>
  <w:num w:numId="31">
    <w:abstractNumId w:val="3"/>
  </w:num>
  <w:num w:numId="32">
    <w:abstractNumId w:val="28"/>
  </w:num>
  <w:num w:numId="33">
    <w:abstractNumId w:val="0"/>
  </w:num>
  <w:num w:numId="34">
    <w:abstractNumId w:val="8"/>
  </w:num>
  <w:num w:numId="35">
    <w:abstractNumId w:val="17"/>
  </w:num>
  <w:num w:numId="36">
    <w:abstractNumId w:val="9"/>
  </w:num>
  <w:num w:numId="37">
    <w:abstractNumId w:val="17"/>
  </w:num>
  <w:num w:numId="38">
    <w:abstractNumId w:val="21"/>
  </w:num>
  <w:num w:numId="39">
    <w:abstractNumId w:val="37"/>
  </w:num>
  <w:num w:numId="40">
    <w:abstractNumId w:val="2"/>
  </w:num>
  <w:num w:numId="41">
    <w:abstractNumId w:val="32"/>
  </w:num>
  <w:num w:numId="42">
    <w:abstractNumId w:val="31"/>
  </w:num>
  <w:num w:numId="43">
    <w:abstractNumId w:val="16"/>
  </w:num>
  <w:num w:numId="44">
    <w:abstractNumId w:val="11"/>
  </w:num>
  <w:num w:numId="45">
    <w:abstractNumId w:val="35"/>
  </w:num>
  <w:num w:numId="46">
    <w:abstractNumId w:val="10"/>
  </w:num>
  <w:num w:numId="4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8"/>
  </w:num>
  <w:num w:numId="49">
    <w:abstractNumId w:val="36"/>
  </w:num>
  <w:num w:numId="5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A8E"/>
    <w:rsid w:val="00017E11"/>
    <w:rsid w:val="00071860"/>
    <w:rsid w:val="00074F57"/>
    <w:rsid w:val="000930F8"/>
    <w:rsid w:val="000A3FBA"/>
    <w:rsid w:val="000F2777"/>
    <w:rsid w:val="000F33D9"/>
    <w:rsid w:val="000F4D83"/>
    <w:rsid w:val="0012417D"/>
    <w:rsid w:val="00151580"/>
    <w:rsid w:val="00157160"/>
    <w:rsid w:val="00174F1C"/>
    <w:rsid w:val="001B1F80"/>
    <w:rsid w:val="001C32D9"/>
    <w:rsid w:val="001E4F3D"/>
    <w:rsid w:val="001F79A0"/>
    <w:rsid w:val="002033FF"/>
    <w:rsid w:val="00212C56"/>
    <w:rsid w:val="00235245"/>
    <w:rsid w:val="00235FFA"/>
    <w:rsid w:val="00245B4D"/>
    <w:rsid w:val="002532B7"/>
    <w:rsid w:val="00262165"/>
    <w:rsid w:val="00275530"/>
    <w:rsid w:val="002A4560"/>
    <w:rsid w:val="002A629B"/>
    <w:rsid w:val="002B30C1"/>
    <w:rsid w:val="002D0E1A"/>
    <w:rsid w:val="003267CE"/>
    <w:rsid w:val="003268B0"/>
    <w:rsid w:val="00343CA4"/>
    <w:rsid w:val="00356176"/>
    <w:rsid w:val="003756B1"/>
    <w:rsid w:val="0039178D"/>
    <w:rsid w:val="003A7CE2"/>
    <w:rsid w:val="003B305D"/>
    <w:rsid w:val="003F748F"/>
    <w:rsid w:val="004208E8"/>
    <w:rsid w:val="004259D8"/>
    <w:rsid w:val="00427FA4"/>
    <w:rsid w:val="00434887"/>
    <w:rsid w:val="004524FD"/>
    <w:rsid w:val="00461E7D"/>
    <w:rsid w:val="00476090"/>
    <w:rsid w:val="004828DA"/>
    <w:rsid w:val="004A43DD"/>
    <w:rsid w:val="004C6801"/>
    <w:rsid w:val="004D1D59"/>
    <w:rsid w:val="004E09E7"/>
    <w:rsid w:val="004E1FC1"/>
    <w:rsid w:val="00521AE0"/>
    <w:rsid w:val="0053027F"/>
    <w:rsid w:val="00551613"/>
    <w:rsid w:val="00560307"/>
    <w:rsid w:val="005611C4"/>
    <w:rsid w:val="00570CEC"/>
    <w:rsid w:val="005824F5"/>
    <w:rsid w:val="005B3411"/>
    <w:rsid w:val="005E3E2C"/>
    <w:rsid w:val="005E6161"/>
    <w:rsid w:val="005F2CD2"/>
    <w:rsid w:val="006262A4"/>
    <w:rsid w:val="006B07B2"/>
    <w:rsid w:val="006C48DA"/>
    <w:rsid w:val="006F57EA"/>
    <w:rsid w:val="007021A6"/>
    <w:rsid w:val="00711A98"/>
    <w:rsid w:val="007335D2"/>
    <w:rsid w:val="00741CE8"/>
    <w:rsid w:val="0075246B"/>
    <w:rsid w:val="0078004F"/>
    <w:rsid w:val="0078343C"/>
    <w:rsid w:val="00793DF0"/>
    <w:rsid w:val="007B517F"/>
    <w:rsid w:val="007F3CF3"/>
    <w:rsid w:val="00820181"/>
    <w:rsid w:val="00826449"/>
    <w:rsid w:val="0083278C"/>
    <w:rsid w:val="008416EB"/>
    <w:rsid w:val="0085524E"/>
    <w:rsid w:val="008A53F6"/>
    <w:rsid w:val="008C6C5F"/>
    <w:rsid w:val="008D08CE"/>
    <w:rsid w:val="008D1CA6"/>
    <w:rsid w:val="008D6D8C"/>
    <w:rsid w:val="008D7E7F"/>
    <w:rsid w:val="00913734"/>
    <w:rsid w:val="00927C7E"/>
    <w:rsid w:val="009A0D7C"/>
    <w:rsid w:val="009A46F4"/>
    <w:rsid w:val="009B27D2"/>
    <w:rsid w:val="00A21F92"/>
    <w:rsid w:val="00A5430D"/>
    <w:rsid w:val="00A74AB8"/>
    <w:rsid w:val="00A87D84"/>
    <w:rsid w:val="00A95820"/>
    <w:rsid w:val="00AB18C2"/>
    <w:rsid w:val="00AF1144"/>
    <w:rsid w:val="00B076ED"/>
    <w:rsid w:val="00B467F4"/>
    <w:rsid w:val="00B5025A"/>
    <w:rsid w:val="00B5045D"/>
    <w:rsid w:val="00B5054E"/>
    <w:rsid w:val="00B80D9F"/>
    <w:rsid w:val="00B8308B"/>
    <w:rsid w:val="00BA790A"/>
    <w:rsid w:val="00BF39D9"/>
    <w:rsid w:val="00BF7151"/>
    <w:rsid w:val="00BF7829"/>
    <w:rsid w:val="00C0558F"/>
    <w:rsid w:val="00C304DF"/>
    <w:rsid w:val="00C71E75"/>
    <w:rsid w:val="00C7755B"/>
    <w:rsid w:val="00CA0CD7"/>
    <w:rsid w:val="00CC2C4E"/>
    <w:rsid w:val="00CC660C"/>
    <w:rsid w:val="00CE0BAB"/>
    <w:rsid w:val="00CE317A"/>
    <w:rsid w:val="00D16C8A"/>
    <w:rsid w:val="00D2026F"/>
    <w:rsid w:val="00D9705C"/>
    <w:rsid w:val="00DB17EB"/>
    <w:rsid w:val="00DB42E3"/>
    <w:rsid w:val="00DC63DA"/>
    <w:rsid w:val="00DD0B10"/>
    <w:rsid w:val="00DD286B"/>
    <w:rsid w:val="00DF60FE"/>
    <w:rsid w:val="00E10000"/>
    <w:rsid w:val="00E45935"/>
    <w:rsid w:val="00E62E72"/>
    <w:rsid w:val="00E76C1E"/>
    <w:rsid w:val="00EA7F55"/>
    <w:rsid w:val="00EB1D7D"/>
    <w:rsid w:val="00EB4674"/>
    <w:rsid w:val="00ED4D25"/>
    <w:rsid w:val="00F13A8E"/>
    <w:rsid w:val="00F50717"/>
    <w:rsid w:val="00F6180E"/>
    <w:rsid w:val="00F876AA"/>
    <w:rsid w:val="00F9002F"/>
    <w:rsid w:val="00FA4603"/>
    <w:rsid w:val="00FB5575"/>
    <w:rsid w:val="00FF77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5BD8EDB7-B04A-4B79-B9F6-9D18F7149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0000"/>
    <w:pPr>
      <w:spacing w:line="320" w:lineRule="exact"/>
    </w:pPr>
    <w:rPr>
      <w:rFonts w:ascii="Arial" w:hAnsi="Arial"/>
      <w:sz w:val="24"/>
      <w:lang w:eastAsia="en-US"/>
    </w:rPr>
  </w:style>
  <w:style w:type="paragraph" w:styleId="Heading1">
    <w:name w:val="heading 1"/>
    <w:basedOn w:val="ACEHeading1"/>
    <w:next w:val="Normal"/>
    <w:qFormat/>
    <w:rsid w:val="008416EB"/>
    <w:pPr>
      <w:outlineLvl w:val="0"/>
    </w:pPr>
    <w:rPr>
      <w:rFonts w:ascii="Georgia" w:hAnsi="Georgia"/>
      <w:b/>
      <w:sz w:val="28"/>
    </w:rPr>
  </w:style>
  <w:style w:type="paragraph" w:styleId="Heading2">
    <w:name w:val="heading 2"/>
    <w:basedOn w:val="ACEHeading2"/>
    <w:next w:val="Normal"/>
    <w:link w:val="Heading2Char"/>
    <w:uiPriority w:val="99"/>
    <w:qFormat/>
    <w:rsid w:val="008416EB"/>
    <w:pPr>
      <w:outlineLvl w:val="1"/>
    </w:pPr>
    <w:rPr>
      <w:rFonts w:ascii="Georgia" w:hAnsi="Georgia"/>
    </w:rPr>
  </w:style>
  <w:style w:type="paragraph" w:styleId="Heading3">
    <w:name w:val="heading 3"/>
    <w:basedOn w:val="ACEHeading3"/>
    <w:next w:val="Normal"/>
    <w:qFormat/>
    <w:rsid w:val="00E10000"/>
    <w:pPr>
      <w:outlineLvl w:val="2"/>
    </w:pPr>
  </w:style>
  <w:style w:type="paragraph" w:styleId="Heading4">
    <w:name w:val="heading 4"/>
    <w:basedOn w:val="Normal"/>
    <w:next w:val="Normal"/>
    <w:qFormat/>
    <w:rsid w:val="00E10000"/>
    <w:pPr>
      <w:keepNext/>
      <w:spacing w:before="240" w:after="60"/>
      <w:outlineLvl w:val="3"/>
    </w:pPr>
    <w:rPr>
      <w:b/>
    </w:rPr>
  </w:style>
  <w:style w:type="paragraph" w:styleId="Heading5">
    <w:name w:val="heading 5"/>
    <w:basedOn w:val="Normal"/>
    <w:next w:val="Normal"/>
    <w:qFormat/>
    <w:rsid w:val="00E10000"/>
    <w:pPr>
      <w:spacing w:before="240" w:after="60"/>
      <w:outlineLvl w:val="4"/>
    </w:pPr>
    <w:rPr>
      <w:sz w:val="22"/>
    </w:rPr>
  </w:style>
  <w:style w:type="paragraph" w:styleId="Heading6">
    <w:name w:val="heading 6"/>
    <w:basedOn w:val="Normal"/>
    <w:next w:val="Normal"/>
    <w:qFormat/>
    <w:rsid w:val="00E10000"/>
    <w:pPr>
      <w:spacing w:before="240" w:after="60"/>
      <w:outlineLvl w:val="5"/>
    </w:pPr>
    <w:rPr>
      <w:rFonts w:ascii="Times New Roman" w:hAnsi="Times New Roman"/>
      <w:i/>
      <w:sz w:val="22"/>
    </w:rPr>
  </w:style>
  <w:style w:type="paragraph" w:styleId="Heading7">
    <w:name w:val="heading 7"/>
    <w:basedOn w:val="Normal"/>
    <w:next w:val="Normal"/>
    <w:qFormat/>
    <w:rsid w:val="00E10000"/>
    <w:pPr>
      <w:spacing w:before="240" w:after="60"/>
      <w:outlineLvl w:val="6"/>
    </w:pPr>
    <w:rPr>
      <w:sz w:val="20"/>
    </w:rPr>
  </w:style>
  <w:style w:type="paragraph" w:styleId="Heading8">
    <w:name w:val="heading 8"/>
    <w:basedOn w:val="Normal"/>
    <w:next w:val="Normal"/>
    <w:qFormat/>
    <w:rsid w:val="00E10000"/>
    <w:pPr>
      <w:spacing w:before="240" w:after="60"/>
      <w:outlineLvl w:val="7"/>
    </w:pPr>
    <w:rPr>
      <w:i/>
      <w:sz w:val="20"/>
    </w:rPr>
  </w:style>
  <w:style w:type="paragraph" w:styleId="Heading9">
    <w:name w:val="heading 9"/>
    <w:basedOn w:val="Normal"/>
    <w:next w:val="Normal"/>
    <w:qFormat/>
    <w:rsid w:val="00E10000"/>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EArialPlain">
    <w:name w:val="ACE Arial Plain"/>
    <w:basedOn w:val="Normal"/>
    <w:rsid w:val="001F79A0"/>
  </w:style>
  <w:style w:type="paragraph" w:customStyle="1" w:styleId="ACEBodyText">
    <w:name w:val="ACE Body Text"/>
    <w:link w:val="ACEBodyTextChar"/>
    <w:uiPriority w:val="99"/>
    <w:rsid w:val="001F79A0"/>
    <w:pPr>
      <w:spacing w:line="320" w:lineRule="exact"/>
    </w:pPr>
    <w:rPr>
      <w:rFonts w:ascii="Arial" w:hAnsi="Arial"/>
      <w:sz w:val="24"/>
      <w:szCs w:val="24"/>
    </w:rPr>
  </w:style>
  <w:style w:type="paragraph" w:customStyle="1" w:styleId="ACEBulletPoint">
    <w:name w:val="ACE Bullet Point"/>
    <w:next w:val="ACEBodyText"/>
    <w:rsid w:val="001F79A0"/>
    <w:pPr>
      <w:numPr>
        <w:numId w:val="12"/>
      </w:numPr>
      <w:ind w:left="714" w:hanging="357"/>
    </w:pPr>
    <w:rPr>
      <w:rFonts w:ascii="Arial" w:hAnsi="Arial"/>
      <w:sz w:val="24"/>
      <w:szCs w:val="24"/>
    </w:rPr>
  </w:style>
  <w:style w:type="paragraph" w:customStyle="1" w:styleId="ACEHeading1">
    <w:name w:val="ACE Heading 1"/>
    <w:next w:val="ACEBodyText"/>
    <w:rsid w:val="001F79A0"/>
    <w:pPr>
      <w:spacing w:line="320" w:lineRule="exact"/>
    </w:pPr>
    <w:rPr>
      <w:rFonts w:ascii="Arial Black" w:hAnsi="Arial Black"/>
      <w:sz w:val="24"/>
    </w:rPr>
  </w:style>
  <w:style w:type="paragraph" w:customStyle="1" w:styleId="ACEHeading2">
    <w:name w:val="ACE Heading 2"/>
    <w:next w:val="ACEBodyText"/>
    <w:rsid w:val="001F79A0"/>
    <w:pPr>
      <w:spacing w:line="320" w:lineRule="exact"/>
    </w:pPr>
    <w:rPr>
      <w:rFonts w:ascii="Arial" w:hAnsi="Arial"/>
      <w:b/>
      <w:sz w:val="24"/>
      <w:szCs w:val="24"/>
    </w:rPr>
  </w:style>
  <w:style w:type="paragraph" w:customStyle="1" w:styleId="ACEHeading3">
    <w:name w:val="ACE Heading 3"/>
    <w:next w:val="ACEBodyText"/>
    <w:rsid w:val="001F79A0"/>
    <w:pPr>
      <w:spacing w:line="320" w:lineRule="exact"/>
    </w:pPr>
    <w:rPr>
      <w:rFonts w:ascii="Arial" w:hAnsi="Arial"/>
      <w:b/>
      <w:i/>
      <w:sz w:val="24"/>
      <w:szCs w:val="24"/>
    </w:rPr>
  </w:style>
  <w:style w:type="paragraph" w:styleId="BalloonText">
    <w:name w:val="Balloon Text"/>
    <w:basedOn w:val="Normal"/>
    <w:semiHidden/>
    <w:rsid w:val="001F79A0"/>
    <w:rPr>
      <w:rFonts w:ascii="Tahoma" w:hAnsi="Tahoma" w:cs="Tahoma"/>
      <w:sz w:val="16"/>
      <w:szCs w:val="16"/>
    </w:rPr>
  </w:style>
  <w:style w:type="paragraph" w:styleId="Caption">
    <w:name w:val="caption"/>
    <w:basedOn w:val="Normal"/>
    <w:next w:val="Normal"/>
    <w:qFormat/>
    <w:rsid w:val="00E10000"/>
    <w:pPr>
      <w:spacing w:before="120" w:after="120"/>
    </w:pPr>
    <w:rPr>
      <w:b/>
    </w:rPr>
  </w:style>
  <w:style w:type="character" w:styleId="CommentReference">
    <w:name w:val="annotation reference"/>
    <w:basedOn w:val="DefaultParagraphFont"/>
    <w:uiPriority w:val="99"/>
    <w:semiHidden/>
    <w:rsid w:val="001F79A0"/>
    <w:rPr>
      <w:noProof w:val="0"/>
      <w:sz w:val="16"/>
      <w:lang w:val="en-GB"/>
    </w:rPr>
  </w:style>
  <w:style w:type="paragraph" w:styleId="CommentSubject">
    <w:name w:val="annotation subject"/>
    <w:basedOn w:val="CommentText"/>
    <w:next w:val="CommentText"/>
    <w:semiHidden/>
    <w:rsid w:val="001F79A0"/>
    <w:rPr>
      <w:b/>
      <w:bCs/>
    </w:rPr>
  </w:style>
  <w:style w:type="paragraph" w:styleId="CommentText">
    <w:name w:val="annotation text"/>
    <w:basedOn w:val="Normal"/>
    <w:link w:val="CommentTextChar"/>
    <w:uiPriority w:val="99"/>
    <w:semiHidden/>
    <w:rsid w:val="001F79A0"/>
    <w:rPr>
      <w:sz w:val="20"/>
    </w:rPr>
  </w:style>
  <w:style w:type="paragraph" w:styleId="DocumentMap">
    <w:name w:val="Document Map"/>
    <w:basedOn w:val="Normal"/>
    <w:semiHidden/>
    <w:rsid w:val="001F79A0"/>
    <w:pPr>
      <w:shd w:val="clear" w:color="auto" w:fill="000080"/>
    </w:pPr>
    <w:rPr>
      <w:rFonts w:ascii="Tahoma" w:hAnsi="Tahoma"/>
    </w:rPr>
  </w:style>
  <w:style w:type="character" w:styleId="Emphasis">
    <w:name w:val="Emphasis"/>
    <w:basedOn w:val="DefaultParagraphFont"/>
    <w:uiPriority w:val="20"/>
    <w:qFormat/>
    <w:rsid w:val="00E10000"/>
    <w:rPr>
      <w:i/>
      <w:noProof w:val="0"/>
      <w:lang w:val="en-GB"/>
    </w:rPr>
  </w:style>
  <w:style w:type="character" w:styleId="EndnoteReference">
    <w:name w:val="endnote reference"/>
    <w:basedOn w:val="DefaultParagraphFont"/>
    <w:semiHidden/>
    <w:rsid w:val="001F79A0"/>
    <w:rPr>
      <w:vertAlign w:val="superscript"/>
    </w:rPr>
  </w:style>
  <w:style w:type="paragraph" w:styleId="EndnoteText">
    <w:name w:val="endnote text"/>
    <w:basedOn w:val="Normal"/>
    <w:semiHidden/>
    <w:rsid w:val="001F79A0"/>
    <w:rPr>
      <w:sz w:val="20"/>
    </w:rPr>
  </w:style>
  <w:style w:type="paragraph" w:styleId="EnvelopeAddress">
    <w:name w:val="envelope address"/>
    <w:basedOn w:val="Normal"/>
    <w:semiHidden/>
    <w:rsid w:val="001F79A0"/>
    <w:pPr>
      <w:framePr w:w="7920" w:h="1980" w:hRule="exact" w:hSpace="180" w:wrap="auto" w:hAnchor="page" w:xAlign="center" w:yAlign="bottom"/>
      <w:ind w:left="2880"/>
    </w:pPr>
  </w:style>
  <w:style w:type="paragraph" w:styleId="EnvelopeReturn">
    <w:name w:val="envelope return"/>
    <w:basedOn w:val="Normal"/>
    <w:semiHidden/>
    <w:rsid w:val="001F79A0"/>
    <w:rPr>
      <w:sz w:val="20"/>
    </w:rPr>
  </w:style>
  <w:style w:type="paragraph" w:customStyle="1" w:styleId="File">
    <w:name w:val="File"/>
    <w:basedOn w:val="Normal"/>
    <w:rsid w:val="001F79A0"/>
    <w:pPr>
      <w:spacing w:line="280" w:lineRule="exact"/>
    </w:pPr>
    <w:rPr>
      <w:sz w:val="18"/>
      <w:szCs w:val="18"/>
    </w:rPr>
  </w:style>
  <w:style w:type="character" w:styleId="FollowedHyperlink">
    <w:name w:val="FollowedHyperlink"/>
    <w:basedOn w:val="DefaultParagraphFont"/>
    <w:semiHidden/>
    <w:rsid w:val="001F79A0"/>
    <w:rPr>
      <w:noProof w:val="0"/>
      <w:color w:val="800080"/>
      <w:u w:val="single"/>
      <w:lang w:val="en-GB"/>
    </w:rPr>
  </w:style>
  <w:style w:type="paragraph" w:styleId="Footer">
    <w:name w:val="footer"/>
    <w:basedOn w:val="Normal"/>
    <w:link w:val="FooterChar"/>
    <w:uiPriority w:val="99"/>
    <w:rsid w:val="001F79A0"/>
    <w:pPr>
      <w:tabs>
        <w:tab w:val="center" w:pos="4153"/>
        <w:tab w:val="right" w:pos="8306"/>
      </w:tabs>
    </w:pPr>
  </w:style>
  <w:style w:type="character" w:styleId="FootnoteReference">
    <w:name w:val="footnote reference"/>
    <w:basedOn w:val="DefaultParagraphFont"/>
    <w:semiHidden/>
    <w:rsid w:val="001F79A0"/>
    <w:rPr>
      <w:vertAlign w:val="superscript"/>
    </w:rPr>
  </w:style>
  <w:style w:type="paragraph" w:styleId="FootnoteText">
    <w:name w:val="footnote text"/>
    <w:basedOn w:val="Normal"/>
    <w:link w:val="FootnoteTextChar"/>
    <w:uiPriority w:val="99"/>
    <w:semiHidden/>
    <w:rsid w:val="001F79A0"/>
    <w:rPr>
      <w:sz w:val="20"/>
    </w:rPr>
  </w:style>
  <w:style w:type="paragraph" w:styleId="Header">
    <w:name w:val="header"/>
    <w:basedOn w:val="Normal"/>
    <w:semiHidden/>
    <w:rsid w:val="001F79A0"/>
    <w:pPr>
      <w:tabs>
        <w:tab w:val="center" w:pos="4153"/>
        <w:tab w:val="right" w:pos="8306"/>
      </w:tabs>
    </w:pPr>
  </w:style>
  <w:style w:type="character" w:styleId="Hyperlink">
    <w:name w:val="Hyperlink"/>
    <w:basedOn w:val="DefaultParagraphFont"/>
    <w:uiPriority w:val="99"/>
    <w:rsid w:val="001F79A0"/>
    <w:rPr>
      <w:noProof w:val="0"/>
      <w:color w:val="0000FF"/>
      <w:u w:val="single"/>
      <w:lang w:val="en-GB"/>
    </w:rPr>
  </w:style>
  <w:style w:type="paragraph" w:styleId="MacroText">
    <w:name w:val="macro"/>
    <w:semiHidden/>
    <w:rsid w:val="001F79A0"/>
    <w:pPr>
      <w:tabs>
        <w:tab w:val="left" w:pos="480"/>
        <w:tab w:val="left" w:pos="960"/>
        <w:tab w:val="left" w:pos="1440"/>
        <w:tab w:val="left" w:pos="1920"/>
        <w:tab w:val="left" w:pos="2400"/>
        <w:tab w:val="left" w:pos="2880"/>
        <w:tab w:val="left" w:pos="3360"/>
        <w:tab w:val="left" w:pos="3840"/>
        <w:tab w:val="left" w:pos="4320"/>
      </w:tabs>
      <w:spacing w:line="280" w:lineRule="exact"/>
    </w:pPr>
    <w:rPr>
      <w:rFonts w:ascii="Courier New" w:hAnsi="Courier New"/>
      <w:lang w:eastAsia="en-US"/>
    </w:rPr>
  </w:style>
  <w:style w:type="paragraph" w:styleId="TableofAuthorities">
    <w:name w:val="table of authorities"/>
    <w:basedOn w:val="Normal"/>
    <w:next w:val="Normal"/>
    <w:semiHidden/>
    <w:rsid w:val="001F79A0"/>
    <w:pPr>
      <w:ind w:left="160" w:hanging="160"/>
    </w:pPr>
  </w:style>
  <w:style w:type="paragraph" w:styleId="TableofFigures">
    <w:name w:val="table of figures"/>
    <w:basedOn w:val="Normal"/>
    <w:next w:val="Normal"/>
    <w:semiHidden/>
    <w:rsid w:val="001F79A0"/>
    <w:pPr>
      <w:ind w:left="320" w:hanging="320"/>
    </w:pPr>
  </w:style>
  <w:style w:type="paragraph" w:styleId="TOAHeading">
    <w:name w:val="toa heading"/>
    <w:basedOn w:val="Normal"/>
    <w:next w:val="Normal"/>
    <w:semiHidden/>
    <w:rsid w:val="001F79A0"/>
    <w:pPr>
      <w:spacing w:before="120"/>
    </w:pPr>
    <w:rPr>
      <w:b/>
    </w:rPr>
  </w:style>
  <w:style w:type="paragraph" w:styleId="TOC1">
    <w:name w:val="toc 1"/>
    <w:basedOn w:val="ACEHeading1"/>
    <w:next w:val="Normal"/>
    <w:uiPriority w:val="39"/>
    <w:rsid w:val="008416EB"/>
    <w:rPr>
      <w:rFonts w:ascii="Georgia" w:hAnsi="Georgia"/>
      <w:b/>
    </w:rPr>
  </w:style>
  <w:style w:type="paragraph" w:styleId="TOC2">
    <w:name w:val="toc 2"/>
    <w:basedOn w:val="ACEHeading2"/>
    <w:next w:val="Normal"/>
    <w:uiPriority w:val="39"/>
    <w:rsid w:val="008416EB"/>
    <w:pPr>
      <w:ind w:left="160"/>
    </w:pPr>
    <w:rPr>
      <w:rFonts w:ascii="Georgia" w:hAnsi="Georgia"/>
      <w:b w:val="0"/>
    </w:rPr>
  </w:style>
  <w:style w:type="paragraph" w:styleId="TOC3">
    <w:name w:val="toc 3"/>
    <w:basedOn w:val="ACEHeading3"/>
    <w:next w:val="Normal"/>
    <w:semiHidden/>
    <w:rsid w:val="008416EB"/>
    <w:pPr>
      <w:ind w:left="320"/>
    </w:pPr>
    <w:rPr>
      <w:rFonts w:ascii="Georgia" w:hAnsi="Georgia"/>
      <w:b w:val="0"/>
    </w:rPr>
  </w:style>
  <w:style w:type="paragraph" w:styleId="TOC4">
    <w:name w:val="toc 4"/>
    <w:basedOn w:val="Normal"/>
    <w:next w:val="Normal"/>
    <w:uiPriority w:val="39"/>
    <w:rsid w:val="001F79A0"/>
    <w:pPr>
      <w:ind w:left="480"/>
    </w:pPr>
  </w:style>
  <w:style w:type="paragraph" w:styleId="TOC5">
    <w:name w:val="toc 5"/>
    <w:basedOn w:val="Normal"/>
    <w:next w:val="Normal"/>
    <w:semiHidden/>
    <w:rsid w:val="001F79A0"/>
    <w:pPr>
      <w:ind w:left="640"/>
    </w:pPr>
  </w:style>
  <w:style w:type="paragraph" w:styleId="TOC6">
    <w:name w:val="toc 6"/>
    <w:basedOn w:val="Normal"/>
    <w:next w:val="Normal"/>
    <w:semiHidden/>
    <w:rsid w:val="001F79A0"/>
    <w:pPr>
      <w:ind w:left="800"/>
    </w:pPr>
  </w:style>
  <w:style w:type="paragraph" w:styleId="TOC7">
    <w:name w:val="toc 7"/>
    <w:basedOn w:val="Normal"/>
    <w:next w:val="Normal"/>
    <w:semiHidden/>
    <w:rsid w:val="001F79A0"/>
    <w:pPr>
      <w:ind w:left="960"/>
    </w:pPr>
  </w:style>
  <w:style w:type="paragraph" w:styleId="TOC8">
    <w:name w:val="toc 8"/>
    <w:basedOn w:val="Normal"/>
    <w:next w:val="Normal"/>
    <w:semiHidden/>
    <w:rsid w:val="001F79A0"/>
    <w:pPr>
      <w:ind w:left="1120"/>
    </w:pPr>
  </w:style>
  <w:style w:type="paragraph" w:styleId="TOC9">
    <w:name w:val="toc 9"/>
    <w:basedOn w:val="Normal"/>
    <w:next w:val="Normal"/>
    <w:semiHidden/>
    <w:rsid w:val="001F79A0"/>
    <w:pPr>
      <w:ind w:left="1280"/>
    </w:pPr>
  </w:style>
  <w:style w:type="paragraph" w:styleId="ListParagraph">
    <w:name w:val="List Paragraph"/>
    <w:basedOn w:val="Normal"/>
    <w:uiPriority w:val="34"/>
    <w:qFormat/>
    <w:rsid w:val="00E10000"/>
    <w:pPr>
      <w:ind w:left="720"/>
      <w:contextualSpacing/>
    </w:pPr>
  </w:style>
  <w:style w:type="paragraph" w:customStyle="1" w:styleId="Default">
    <w:name w:val="Default"/>
    <w:rsid w:val="0078004F"/>
    <w:pPr>
      <w:autoSpaceDE w:val="0"/>
      <w:autoSpaceDN w:val="0"/>
      <w:adjustRightInd w:val="0"/>
    </w:pPr>
    <w:rPr>
      <w:rFonts w:ascii="Arial" w:hAnsi="Arial" w:cs="Arial"/>
      <w:color w:val="000000"/>
      <w:sz w:val="24"/>
      <w:szCs w:val="24"/>
    </w:rPr>
  </w:style>
  <w:style w:type="character" w:customStyle="1" w:styleId="Heading2Char">
    <w:name w:val="Heading 2 Char"/>
    <w:link w:val="Heading2"/>
    <w:uiPriority w:val="99"/>
    <w:locked/>
    <w:rsid w:val="008416EB"/>
    <w:rPr>
      <w:rFonts w:ascii="Georgia" w:hAnsi="Georgia"/>
      <w:b/>
      <w:sz w:val="24"/>
      <w:szCs w:val="24"/>
    </w:rPr>
  </w:style>
  <w:style w:type="character" w:customStyle="1" w:styleId="CommentTextChar">
    <w:name w:val="Comment Text Char"/>
    <w:link w:val="CommentText"/>
    <w:uiPriority w:val="99"/>
    <w:semiHidden/>
    <w:locked/>
    <w:rsid w:val="0078004F"/>
    <w:rPr>
      <w:rFonts w:ascii="Arial" w:hAnsi="Arial"/>
      <w:lang w:eastAsia="en-US"/>
    </w:rPr>
  </w:style>
  <w:style w:type="paragraph" w:styleId="NormalWeb">
    <w:name w:val="Normal (Web)"/>
    <w:basedOn w:val="Normal"/>
    <w:uiPriority w:val="99"/>
    <w:rsid w:val="0078004F"/>
    <w:pPr>
      <w:spacing w:before="100" w:beforeAutospacing="1" w:after="100" w:afterAutospacing="1" w:line="240" w:lineRule="auto"/>
    </w:pPr>
    <w:rPr>
      <w:rFonts w:cs="Arial"/>
      <w:szCs w:val="24"/>
      <w:lang w:eastAsia="en-GB"/>
    </w:rPr>
  </w:style>
  <w:style w:type="character" w:customStyle="1" w:styleId="subtitle1">
    <w:name w:val="subtitle1"/>
    <w:uiPriority w:val="99"/>
    <w:rsid w:val="0078004F"/>
    <w:rPr>
      <w:rFonts w:ascii="Arial" w:hAnsi="Arial" w:cs="Arial"/>
      <w:b/>
      <w:bCs/>
      <w:color w:val="auto"/>
      <w:sz w:val="28"/>
      <w:szCs w:val="28"/>
    </w:rPr>
  </w:style>
  <w:style w:type="character" w:styleId="Strong">
    <w:name w:val="Strong"/>
    <w:basedOn w:val="DefaultParagraphFont"/>
    <w:uiPriority w:val="22"/>
    <w:qFormat/>
    <w:rsid w:val="00E10000"/>
    <w:rPr>
      <w:b/>
      <w:bCs/>
      <w:i w:val="0"/>
      <w:iCs w:val="0"/>
    </w:rPr>
  </w:style>
  <w:style w:type="character" w:customStyle="1" w:styleId="ACEBodyTextChar">
    <w:name w:val="ACE Body Text Char"/>
    <w:link w:val="ACEBodyText"/>
    <w:uiPriority w:val="99"/>
    <w:locked/>
    <w:rsid w:val="00DD0B10"/>
    <w:rPr>
      <w:rFonts w:ascii="Arial" w:hAnsi="Arial"/>
      <w:sz w:val="24"/>
      <w:szCs w:val="24"/>
    </w:rPr>
  </w:style>
  <w:style w:type="paragraph" w:customStyle="1" w:styleId="Body">
    <w:name w:val="Body"/>
    <w:basedOn w:val="Normal"/>
    <w:rsid w:val="003756B1"/>
    <w:pPr>
      <w:spacing w:line="360" w:lineRule="auto"/>
    </w:pPr>
    <w:rPr>
      <w:rFonts w:eastAsiaTheme="minorHAnsi" w:cs="FrutigerLTStd-Light"/>
      <w:color w:val="000000" w:themeColor="text1"/>
      <w:szCs w:val="24"/>
    </w:rPr>
  </w:style>
  <w:style w:type="paragraph" w:customStyle="1" w:styleId="Header1">
    <w:name w:val="Header 1"/>
    <w:basedOn w:val="Normal"/>
    <w:qFormat/>
    <w:rsid w:val="00E10000"/>
    <w:pPr>
      <w:spacing w:line="360" w:lineRule="auto"/>
    </w:pPr>
    <w:rPr>
      <w:rFonts w:eastAsiaTheme="minorHAnsi" w:cs="FrutigerLTStd-Bold"/>
      <w:b/>
      <w:color w:val="FF006D"/>
      <w:szCs w:val="24"/>
      <w:u w:val="dotted"/>
    </w:rPr>
  </w:style>
  <w:style w:type="paragraph" w:customStyle="1" w:styleId="Header2">
    <w:name w:val="Header 2"/>
    <w:basedOn w:val="Normal"/>
    <w:rsid w:val="003756B1"/>
    <w:pPr>
      <w:spacing w:line="360" w:lineRule="auto"/>
    </w:pPr>
    <w:rPr>
      <w:rFonts w:eastAsiaTheme="minorHAnsi" w:cs="FrutigerLTStd-Bold"/>
      <w:b/>
      <w:szCs w:val="24"/>
    </w:rPr>
  </w:style>
  <w:style w:type="paragraph" w:customStyle="1" w:styleId="Bullet1">
    <w:name w:val="Bullet 1"/>
    <w:basedOn w:val="Body"/>
    <w:qFormat/>
    <w:rsid w:val="00E10000"/>
    <w:pPr>
      <w:numPr>
        <w:numId w:val="37"/>
      </w:numPr>
    </w:pPr>
  </w:style>
  <w:style w:type="paragraph" w:styleId="Revision">
    <w:name w:val="Revision"/>
    <w:hidden/>
    <w:uiPriority w:val="99"/>
    <w:semiHidden/>
    <w:rsid w:val="009A0D7C"/>
    <w:rPr>
      <w:rFonts w:ascii="Arial" w:hAnsi="Arial"/>
      <w:sz w:val="24"/>
      <w:lang w:eastAsia="en-US"/>
    </w:rPr>
  </w:style>
  <w:style w:type="character" w:customStyle="1" w:styleId="blue1">
    <w:name w:val="blue1"/>
    <w:basedOn w:val="DefaultParagraphFont"/>
    <w:rsid w:val="00E62E72"/>
    <w:rPr>
      <w:rFonts w:ascii="Arial" w:hAnsi="Arial" w:cs="Arial"/>
      <w:color w:val="0049BC"/>
      <w:sz w:val="22"/>
    </w:rPr>
  </w:style>
  <w:style w:type="character" w:customStyle="1" w:styleId="MediumGrid1-Accent2Char">
    <w:name w:val="Medium Grid 1 - Accent 2 Char"/>
    <w:link w:val="MediumGrid1-Accent2"/>
    <w:uiPriority w:val="34"/>
    <w:locked/>
    <w:rsid w:val="00157160"/>
    <w:rPr>
      <w:rFonts w:ascii="Calibri" w:eastAsia="Calibri" w:hAnsi="Calibri"/>
      <w:sz w:val="22"/>
      <w:szCs w:val="22"/>
      <w:lang w:eastAsia="en-US"/>
    </w:rPr>
  </w:style>
  <w:style w:type="table" w:styleId="MediumGrid1-Accent2">
    <w:name w:val="Medium Grid 1 Accent 2"/>
    <w:basedOn w:val="TableNormal"/>
    <w:link w:val="MediumGrid1-Accent2Char"/>
    <w:uiPriority w:val="34"/>
    <w:rsid w:val="00157160"/>
    <w:rPr>
      <w:rFonts w:ascii="Calibri" w:eastAsia="Calibri" w:hAnsi="Calibri"/>
      <w:sz w:val="22"/>
      <w:szCs w:val="22"/>
      <w:lang w:eastAsia="en-US"/>
    </w:r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lastRow">
      <w:tblPr/>
      <w:tcPr>
        <w:tcBorders>
          <w:top w:val="single" w:sz="18" w:space="0" w:color="CF7B79" w:themeColor="accent2" w:themeTint="BF"/>
        </w:tcBorders>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TableGrid">
    <w:name w:val="Table Grid"/>
    <w:basedOn w:val="TableNormal"/>
    <w:uiPriority w:val="59"/>
    <w:rsid w:val="00C055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semiHidden/>
    <w:unhideWhenUsed/>
    <w:qFormat/>
    <w:rsid w:val="00E10000"/>
    <w:pPr>
      <w:keepNext/>
      <w:keepLines/>
      <w:spacing w:before="480"/>
      <w:outlineLvl w:val="9"/>
    </w:pPr>
    <w:rPr>
      <w:rFonts w:asciiTheme="majorHAnsi" w:eastAsiaTheme="majorEastAsia" w:hAnsiTheme="majorHAnsi" w:cstheme="majorBidi"/>
      <w:b w:val="0"/>
      <w:bCs/>
      <w:color w:val="365F91" w:themeColor="accent1" w:themeShade="BF"/>
      <w:szCs w:val="28"/>
      <w:lang w:eastAsia="en-US"/>
    </w:rPr>
  </w:style>
  <w:style w:type="character" w:customStyle="1" w:styleId="Hyperlink0">
    <w:name w:val="Hyperlink.0"/>
    <w:basedOn w:val="DefaultParagraphFont"/>
    <w:rsid w:val="006F57EA"/>
    <w:rPr>
      <w:rFonts w:ascii="Georgia" w:eastAsia="Arial Bold" w:hAnsi="Georgia" w:cs="Arial Bold" w:hint="default"/>
      <w:color w:val="0000FF"/>
      <w:u w:val="single" w:color="0000FF"/>
      <w:lang w:val="en-US"/>
    </w:rPr>
  </w:style>
  <w:style w:type="character" w:customStyle="1" w:styleId="FooterChar">
    <w:name w:val="Footer Char"/>
    <w:basedOn w:val="DefaultParagraphFont"/>
    <w:link w:val="Footer"/>
    <w:uiPriority w:val="99"/>
    <w:rsid w:val="007B517F"/>
    <w:rPr>
      <w:rFonts w:ascii="Arial" w:hAnsi="Arial"/>
      <w:sz w:val="24"/>
      <w:lang w:eastAsia="en-US"/>
    </w:rPr>
  </w:style>
  <w:style w:type="character" w:customStyle="1" w:styleId="FootnoteTextChar">
    <w:name w:val="Footnote Text Char"/>
    <w:basedOn w:val="DefaultParagraphFont"/>
    <w:link w:val="FootnoteText"/>
    <w:uiPriority w:val="99"/>
    <w:semiHidden/>
    <w:rsid w:val="007B517F"/>
    <w:rPr>
      <w:rFonts w:ascii="Arial" w:hAnsi="Arial"/>
      <w:lang w:eastAsia="en-US"/>
    </w:rPr>
  </w:style>
  <w:style w:type="character" w:customStyle="1" w:styleId="list0020paragraphchar">
    <w:name w:val="list_0020paragraph__char"/>
    <w:basedOn w:val="DefaultParagraphFont"/>
    <w:rsid w:val="00A21F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725204">
      <w:bodyDiv w:val="1"/>
      <w:marLeft w:val="0"/>
      <w:marRight w:val="0"/>
      <w:marTop w:val="0"/>
      <w:marBottom w:val="0"/>
      <w:divBdr>
        <w:top w:val="none" w:sz="0" w:space="0" w:color="auto"/>
        <w:left w:val="none" w:sz="0" w:space="0" w:color="auto"/>
        <w:bottom w:val="none" w:sz="0" w:space="0" w:color="auto"/>
        <w:right w:val="none" w:sz="0" w:space="0" w:color="auto"/>
      </w:divBdr>
    </w:div>
    <w:div w:id="385298832">
      <w:bodyDiv w:val="1"/>
      <w:marLeft w:val="0"/>
      <w:marRight w:val="0"/>
      <w:marTop w:val="0"/>
      <w:marBottom w:val="0"/>
      <w:divBdr>
        <w:top w:val="none" w:sz="0" w:space="0" w:color="auto"/>
        <w:left w:val="none" w:sz="0" w:space="0" w:color="auto"/>
        <w:bottom w:val="none" w:sz="0" w:space="0" w:color="auto"/>
        <w:right w:val="none" w:sz="0" w:space="0" w:color="auto"/>
      </w:divBdr>
    </w:div>
    <w:div w:id="410539639">
      <w:bodyDiv w:val="1"/>
      <w:marLeft w:val="0"/>
      <w:marRight w:val="0"/>
      <w:marTop w:val="0"/>
      <w:marBottom w:val="0"/>
      <w:divBdr>
        <w:top w:val="none" w:sz="0" w:space="0" w:color="auto"/>
        <w:left w:val="none" w:sz="0" w:space="0" w:color="auto"/>
        <w:bottom w:val="none" w:sz="0" w:space="0" w:color="auto"/>
        <w:right w:val="none" w:sz="0" w:space="0" w:color="auto"/>
      </w:divBdr>
      <w:divsChild>
        <w:div w:id="677269687">
          <w:marLeft w:val="0"/>
          <w:marRight w:val="0"/>
          <w:marTop w:val="0"/>
          <w:marBottom w:val="0"/>
          <w:divBdr>
            <w:top w:val="none" w:sz="0" w:space="0" w:color="auto"/>
            <w:left w:val="none" w:sz="0" w:space="0" w:color="auto"/>
            <w:bottom w:val="none" w:sz="0" w:space="0" w:color="auto"/>
            <w:right w:val="none" w:sz="0" w:space="0" w:color="auto"/>
          </w:divBdr>
          <w:divsChild>
            <w:div w:id="530000596">
              <w:marLeft w:val="0"/>
              <w:marRight w:val="0"/>
              <w:marTop w:val="0"/>
              <w:marBottom w:val="0"/>
              <w:divBdr>
                <w:top w:val="none" w:sz="0" w:space="0" w:color="auto"/>
                <w:left w:val="none" w:sz="0" w:space="0" w:color="auto"/>
                <w:bottom w:val="none" w:sz="0" w:space="0" w:color="auto"/>
                <w:right w:val="none" w:sz="0" w:space="0" w:color="auto"/>
              </w:divBdr>
              <w:divsChild>
                <w:div w:id="363596398">
                  <w:marLeft w:val="0"/>
                  <w:marRight w:val="0"/>
                  <w:marTop w:val="0"/>
                  <w:marBottom w:val="0"/>
                  <w:divBdr>
                    <w:top w:val="none" w:sz="0" w:space="0" w:color="auto"/>
                    <w:left w:val="none" w:sz="0" w:space="0" w:color="auto"/>
                    <w:bottom w:val="none" w:sz="0" w:space="0" w:color="auto"/>
                    <w:right w:val="none" w:sz="0" w:space="0" w:color="auto"/>
                  </w:divBdr>
                  <w:divsChild>
                    <w:div w:id="2017072527">
                      <w:marLeft w:val="0"/>
                      <w:marRight w:val="0"/>
                      <w:marTop w:val="0"/>
                      <w:marBottom w:val="0"/>
                      <w:divBdr>
                        <w:top w:val="none" w:sz="0" w:space="0" w:color="auto"/>
                        <w:left w:val="none" w:sz="0" w:space="0" w:color="auto"/>
                        <w:bottom w:val="none" w:sz="0" w:space="0" w:color="auto"/>
                        <w:right w:val="none" w:sz="0" w:space="0" w:color="auto"/>
                      </w:divBdr>
                      <w:divsChild>
                        <w:div w:id="16201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0325197">
      <w:bodyDiv w:val="1"/>
      <w:marLeft w:val="0"/>
      <w:marRight w:val="0"/>
      <w:marTop w:val="0"/>
      <w:marBottom w:val="0"/>
      <w:divBdr>
        <w:top w:val="none" w:sz="0" w:space="0" w:color="auto"/>
        <w:left w:val="none" w:sz="0" w:space="0" w:color="auto"/>
        <w:bottom w:val="none" w:sz="0" w:space="0" w:color="auto"/>
        <w:right w:val="none" w:sz="0" w:space="0" w:color="auto"/>
      </w:divBdr>
    </w:div>
    <w:div w:id="1012875174">
      <w:bodyDiv w:val="1"/>
      <w:marLeft w:val="0"/>
      <w:marRight w:val="0"/>
      <w:marTop w:val="0"/>
      <w:marBottom w:val="0"/>
      <w:divBdr>
        <w:top w:val="none" w:sz="0" w:space="0" w:color="auto"/>
        <w:left w:val="none" w:sz="0" w:space="0" w:color="auto"/>
        <w:bottom w:val="none" w:sz="0" w:space="0" w:color="auto"/>
        <w:right w:val="none" w:sz="0" w:space="0" w:color="auto"/>
      </w:divBdr>
    </w:div>
    <w:div w:id="1086262961">
      <w:bodyDiv w:val="1"/>
      <w:marLeft w:val="0"/>
      <w:marRight w:val="0"/>
      <w:marTop w:val="0"/>
      <w:marBottom w:val="0"/>
      <w:divBdr>
        <w:top w:val="none" w:sz="0" w:space="0" w:color="auto"/>
        <w:left w:val="none" w:sz="0" w:space="0" w:color="auto"/>
        <w:bottom w:val="none" w:sz="0" w:space="0" w:color="auto"/>
        <w:right w:val="none" w:sz="0" w:space="0" w:color="auto"/>
      </w:divBdr>
    </w:div>
    <w:div w:id="1124615673">
      <w:bodyDiv w:val="1"/>
      <w:marLeft w:val="0"/>
      <w:marRight w:val="0"/>
      <w:marTop w:val="0"/>
      <w:marBottom w:val="0"/>
      <w:divBdr>
        <w:top w:val="none" w:sz="0" w:space="0" w:color="auto"/>
        <w:left w:val="none" w:sz="0" w:space="0" w:color="auto"/>
        <w:bottom w:val="none" w:sz="0" w:space="0" w:color="auto"/>
        <w:right w:val="none" w:sz="0" w:space="0" w:color="auto"/>
      </w:divBdr>
    </w:div>
    <w:div w:id="1400664934">
      <w:bodyDiv w:val="1"/>
      <w:marLeft w:val="0"/>
      <w:marRight w:val="0"/>
      <w:marTop w:val="0"/>
      <w:marBottom w:val="0"/>
      <w:divBdr>
        <w:top w:val="none" w:sz="0" w:space="0" w:color="auto"/>
        <w:left w:val="none" w:sz="0" w:space="0" w:color="auto"/>
        <w:bottom w:val="none" w:sz="0" w:space="0" w:color="auto"/>
        <w:right w:val="none" w:sz="0" w:space="0" w:color="auto"/>
      </w:divBdr>
    </w:div>
    <w:div w:id="1784108337">
      <w:bodyDiv w:val="1"/>
      <w:marLeft w:val="0"/>
      <w:marRight w:val="0"/>
      <w:marTop w:val="0"/>
      <w:marBottom w:val="0"/>
      <w:divBdr>
        <w:top w:val="none" w:sz="0" w:space="0" w:color="auto"/>
        <w:left w:val="none" w:sz="0" w:space="0" w:color="auto"/>
        <w:bottom w:val="none" w:sz="0" w:space="0" w:color="auto"/>
        <w:right w:val="none" w:sz="0" w:space="0" w:color="auto"/>
      </w:divBdr>
      <w:divsChild>
        <w:div w:id="977761468">
          <w:marLeft w:val="0"/>
          <w:marRight w:val="0"/>
          <w:marTop w:val="0"/>
          <w:marBottom w:val="0"/>
          <w:divBdr>
            <w:top w:val="none" w:sz="0" w:space="0" w:color="auto"/>
            <w:left w:val="none" w:sz="0" w:space="0" w:color="auto"/>
            <w:bottom w:val="none" w:sz="0" w:space="0" w:color="auto"/>
            <w:right w:val="none" w:sz="0" w:space="0" w:color="auto"/>
          </w:divBdr>
          <w:divsChild>
            <w:div w:id="495461420">
              <w:marLeft w:val="0"/>
              <w:marRight w:val="0"/>
              <w:marTop w:val="0"/>
              <w:marBottom w:val="0"/>
              <w:divBdr>
                <w:top w:val="none" w:sz="0" w:space="0" w:color="auto"/>
                <w:left w:val="none" w:sz="0" w:space="0" w:color="auto"/>
                <w:bottom w:val="none" w:sz="0" w:space="0" w:color="auto"/>
                <w:right w:val="none" w:sz="0" w:space="0" w:color="auto"/>
              </w:divBdr>
              <w:divsChild>
                <w:div w:id="781266808">
                  <w:marLeft w:val="0"/>
                  <w:marRight w:val="0"/>
                  <w:marTop w:val="0"/>
                  <w:marBottom w:val="0"/>
                  <w:divBdr>
                    <w:top w:val="none" w:sz="0" w:space="0" w:color="auto"/>
                    <w:left w:val="none" w:sz="0" w:space="0" w:color="auto"/>
                    <w:bottom w:val="none" w:sz="0" w:space="0" w:color="auto"/>
                    <w:right w:val="none" w:sz="0" w:space="0" w:color="auto"/>
                  </w:divBdr>
                  <w:divsChild>
                    <w:div w:id="865406057">
                      <w:marLeft w:val="0"/>
                      <w:marRight w:val="0"/>
                      <w:marTop w:val="0"/>
                      <w:marBottom w:val="0"/>
                      <w:divBdr>
                        <w:top w:val="none" w:sz="0" w:space="0" w:color="auto"/>
                        <w:left w:val="none" w:sz="0" w:space="0" w:color="auto"/>
                        <w:bottom w:val="none" w:sz="0" w:space="0" w:color="auto"/>
                        <w:right w:val="none" w:sz="0" w:space="0" w:color="auto"/>
                      </w:divBdr>
                      <w:divsChild>
                        <w:div w:id="63610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6462708">
      <w:bodyDiv w:val="1"/>
      <w:marLeft w:val="0"/>
      <w:marRight w:val="0"/>
      <w:marTop w:val="0"/>
      <w:marBottom w:val="0"/>
      <w:divBdr>
        <w:top w:val="none" w:sz="0" w:space="0" w:color="auto"/>
        <w:left w:val="none" w:sz="0" w:space="0" w:color="auto"/>
        <w:bottom w:val="none" w:sz="0" w:space="0" w:color="auto"/>
        <w:right w:val="none" w:sz="0" w:space="0" w:color="auto"/>
      </w:divBdr>
    </w:div>
    <w:div w:id="1802729615">
      <w:bodyDiv w:val="1"/>
      <w:marLeft w:val="0"/>
      <w:marRight w:val="0"/>
      <w:marTop w:val="0"/>
      <w:marBottom w:val="0"/>
      <w:divBdr>
        <w:top w:val="none" w:sz="0" w:space="0" w:color="auto"/>
        <w:left w:val="none" w:sz="0" w:space="0" w:color="auto"/>
        <w:bottom w:val="none" w:sz="0" w:space="0" w:color="auto"/>
        <w:right w:val="none" w:sz="0" w:space="0" w:color="auto"/>
      </w:divBdr>
    </w:div>
    <w:div w:id="1970432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s://forms.artscouncil.org.uk/officeforms/Arts_Projects.ofml" TargetMode="External"/><Relationship Id="rId26" Type="http://schemas.openxmlformats.org/officeDocument/2006/relationships/hyperlink" Target="mailto:enquiries@artscouncil.org.uk" TargetMode="External"/><Relationship Id="rId3" Type="http://schemas.openxmlformats.org/officeDocument/2006/relationships/customXml" Target="../customXml/item3.xml"/><Relationship Id="rId21" Type="http://schemas.openxmlformats.org/officeDocument/2006/relationships/hyperlink" Target="mailto:enquiries@artscouncil.org.uk"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enquiries@artscouncil.org.uk" TargetMode="External"/><Relationship Id="rId25" Type="http://schemas.openxmlformats.org/officeDocument/2006/relationships/hyperlink" Target="http://www.artscouncil.org.uk" TargetMode="External"/><Relationship Id="rId2" Type="http://schemas.openxmlformats.org/officeDocument/2006/relationships/customXml" Target="../customXml/item2.xml"/><Relationship Id="rId16" Type="http://schemas.openxmlformats.org/officeDocument/2006/relationships/hyperlink" Target="http://www.artscouncil.org.uk/funding/information-funded-organisations/guidance-partnership-agreements/" TargetMode="External"/><Relationship Id="rId20" Type="http://schemas.openxmlformats.org/officeDocument/2006/relationships/image" Target="media/image3.JP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www.ico.gov.uk/" TargetMode="External"/><Relationship Id="rId5" Type="http://schemas.openxmlformats.org/officeDocument/2006/relationships/customXml" Target="../customXml/item5.xml"/><Relationship Id="rId15" Type="http://schemas.openxmlformats.org/officeDocument/2006/relationships/hyperlink" Target="http://www.artscouncil.org.uk/mission" TargetMode="External"/><Relationship Id="rId23" Type="http://schemas.openxmlformats.org/officeDocument/2006/relationships/hyperlink" Target="mailto:enquiries@artscouncil.org.uk" TargetMode="Externa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image" Target="media/image2.JP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artscouncil.org.uk" TargetMode="External"/><Relationship Id="rId22" Type="http://schemas.openxmlformats.org/officeDocument/2006/relationships/hyperlink" Target="http://www.artscouncil.org.uk/advice-and-guidance-library/making-complaint"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p:properties xmlns:p="http://schemas.microsoft.com/office/2006/metadata/properties" xmlns:xsi="http://www.w3.org/2001/XMLSchema-instance" xmlns:pc="http://schemas.microsoft.com/office/infopath/2007/PartnerControls">
  <documentManagement>
    <_dlc_DocId xmlns="620d3857-b646-4094-8a02-6a843bfa4797">ACEOP-807-3</_dlc_DocId>
    <_dlc_DocIdUrl xmlns="620d3857-b646-4094-8a02-6a843bfa4797">
      <Url>http://newoneplace/Investing/strategicfunding/_layouts/DocIdRedir.aspx?ID=ACEOP-807-3</Url>
      <Description>ACEOP-807-3</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EF33E727A996F4689B511A2407D2B55" ma:contentTypeVersion="0" ma:contentTypeDescription="Create a new document." ma:contentTypeScope="" ma:versionID="1c80da777b691afe9a77e95d003a0a0a">
  <xsd:schema xmlns:xsd="http://www.w3.org/2001/XMLSchema" xmlns:xs="http://www.w3.org/2001/XMLSchema" xmlns:p="http://schemas.microsoft.com/office/2006/metadata/properties" xmlns:ns2="620d3857-b646-4094-8a02-6a843bfa4797" targetNamespace="http://schemas.microsoft.com/office/2006/metadata/properties" ma:root="true" ma:fieldsID="fc095258abf226d0e8a82f9a499f93c9" ns2:_="">
    <xsd:import namespace="620d3857-b646-4094-8a02-6a843bfa4797"/>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0d3857-b646-4094-8a02-6a843bfa479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205F3D-7576-4220-8235-59B151D55E7B}">
  <ds:schemaRefs>
    <ds:schemaRef ds:uri="http://schemas.microsoft.com/office/2006/metadata/customXsn"/>
  </ds:schemaRefs>
</ds:datastoreItem>
</file>

<file path=customXml/itemProps2.xml><?xml version="1.0" encoding="utf-8"?>
<ds:datastoreItem xmlns:ds="http://schemas.openxmlformats.org/officeDocument/2006/customXml" ds:itemID="{8D63F2CE-FFC9-46FD-8802-DD8123D5AA99}">
  <ds:schemaRefs>
    <ds:schemaRef ds:uri="http://purl.org/dc/terms/"/>
    <ds:schemaRef ds:uri="http://purl.org/dc/elements/1.1/"/>
    <ds:schemaRef ds:uri="http://schemas.microsoft.com/office/2006/documentManagement/types"/>
    <ds:schemaRef ds:uri="http://purl.org/dc/dcmitype/"/>
    <ds:schemaRef ds:uri="http://www.w3.org/XML/1998/namespace"/>
    <ds:schemaRef ds:uri="http://schemas.microsoft.com/office/infopath/2007/PartnerControls"/>
    <ds:schemaRef ds:uri="http://schemas.openxmlformats.org/package/2006/metadata/core-properties"/>
    <ds:schemaRef ds:uri="620d3857-b646-4094-8a02-6a843bfa4797"/>
    <ds:schemaRef ds:uri="http://schemas.microsoft.com/office/2006/metadata/properties"/>
  </ds:schemaRefs>
</ds:datastoreItem>
</file>

<file path=customXml/itemProps3.xml><?xml version="1.0" encoding="utf-8"?>
<ds:datastoreItem xmlns:ds="http://schemas.openxmlformats.org/officeDocument/2006/customXml" ds:itemID="{A5F5FC62-ED3A-4E5D-8C58-C05ECF5047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0d3857-b646-4094-8a02-6a843bfa47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489B308-9B14-4A6A-9113-5A0D0CD6B1A0}">
  <ds:schemaRefs>
    <ds:schemaRef ds:uri="http://schemas.microsoft.com/sharepoint/v3/contenttype/forms"/>
  </ds:schemaRefs>
</ds:datastoreItem>
</file>

<file path=customXml/itemProps5.xml><?xml version="1.0" encoding="utf-8"?>
<ds:datastoreItem xmlns:ds="http://schemas.openxmlformats.org/officeDocument/2006/customXml" ds:itemID="{1529E5E6-8053-435E-9C6D-B04DC90A7475}">
  <ds:schemaRefs>
    <ds:schemaRef ds:uri="http://schemas.microsoft.com/sharepoint/events"/>
  </ds:schemaRefs>
</ds:datastoreItem>
</file>

<file path=customXml/itemProps6.xml><?xml version="1.0" encoding="utf-8"?>
<ds:datastoreItem xmlns:ds="http://schemas.openxmlformats.org/officeDocument/2006/customXml" ds:itemID="{BCC4D6F7-F659-4ECA-8E8E-663E8734C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19</Pages>
  <Words>4409</Words>
  <Characters>25134</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Arts Council England</Company>
  <LinksUpToDate>false</LinksUpToDate>
  <CharactersWithSpaces>29485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 Crossan</dc:creator>
  <cp:lastModifiedBy>Hannah Leverett</cp:lastModifiedBy>
  <cp:revision>9</cp:revision>
  <cp:lastPrinted>2017-04-10T13:08:00Z</cp:lastPrinted>
  <dcterms:created xsi:type="dcterms:W3CDTF">2017-04-10T13:04:00Z</dcterms:created>
  <dcterms:modified xsi:type="dcterms:W3CDTF">2017-04-10T13:08:00Z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0x0101009EF33E727A996F4689B511A2407D2B55</vt:lpwstr>
  </property>
  <property fmtid="{D5CDD505-2E9C-101B-9397-08002B2CF9AE}" pid="3" name="_dlc_DocIdItemGuid">
    <vt:lpwstr>fba52cb8-31f0-4ab6-8b8b-84c02ee89ca2</vt:lpwstr>
  </property>
</Properties>
</file>