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0336F7" w:rsidRDefault="005035CE" w:rsidP="005035CE">
      <w:pPr>
        <w:snapToGrid w:val="0"/>
        <w:spacing w:line="600" w:lineRule="atLeast"/>
        <w:rPr>
          <w:b/>
          <w:snapToGrid w:val="0"/>
          <w:color w:val="808080"/>
          <w:sz w:val="32"/>
          <w:szCs w:val="32"/>
          <w:u w:val="single"/>
          <w:lang w:eastAsia="en-US"/>
        </w:rPr>
      </w:pPr>
      <w:r w:rsidRPr="000336F7">
        <w:rPr>
          <w:b/>
          <w:snapToGrid w:val="0"/>
          <w:color w:val="808080"/>
          <w:sz w:val="32"/>
          <w:szCs w:val="32"/>
          <w:u w:val="single"/>
          <w:lang w:eastAsia="en-US"/>
        </w:rPr>
        <w:t xml:space="preserve">Overview of items to be discussed </w:t>
      </w:r>
    </w:p>
    <w:p w14:paraId="6AE05FD0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451F3F6D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78148B0B" w14:textId="5533F3DD" w:rsidR="005612E7" w:rsidRPr="000336F7" w:rsidRDefault="00BF3373" w:rsidP="00A72BC7">
      <w:pPr>
        <w:pStyle w:val="ACEBodyText"/>
        <w:spacing w:line="240" w:lineRule="atLeast"/>
        <w:rPr>
          <w:i/>
          <w:color w:val="FF0000"/>
        </w:rPr>
      </w:pPr>
      <w:r w:rsidRPr="000336F7">
        <w:rPr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10432922" w:rsidR="00516006" w:rsidRPr="000336F7" w:rsidRDefault="00516006" w:rsidP="006A6043">
                            <w:pPr>
                              <w:pStyle w:val="ACEBodyText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1</w:t>
                            </w:r>
                            <w:r w:rsidR="009B1563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3</w:t>
                            </w:r>
                            <w:r w:rsidR="00E50442" w:rsidRP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9B1563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March 2024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10432922" w:rsidR="00516006" w:rsidRPr="000336F7" w:rsidRDefault="00516006" w:rsidP="006A6043">
                      <w:pPr>
                        <w:pStyle w:val="ACEBodyText"/>
                        <w:rPr>
                          <w:sz w:val="32"/>
                          <w:szCs w:val="32"/>
                          <w:lang w:eastAsia="en-US"/>
                        </w:rPr>
                      </w:pPr>
                      <w:r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50442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1</w:t>
                      </w:r>
                      <w:r w:rsidR="009B1563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3</w:t>
                      </w:r>
                      <w:r w:rsidR="00E50442" w:rsidRPr="00E50442">
                        <w:rPr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th</w:t>
                      </w:r>
                      <w:r w:rsidR="00E50442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9B1563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March 2024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336F7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5B6DC1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Welcome and Apologies</w:t>
            </w:r>
          </w:p>
          <w:p w14:paraId="0B6F3FB9" w14:textId="77777777" w:rsidR="009F66C9" w:rsidRPr="005B6DC1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Declarations of Interest</w:t>
            </w:r>
          </w:p>
          <w:p w14:paraId="084BE500" w14:textId="7EDAECAC" w:rsidR="00E50442" w:rsidRDefault="009F66C9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Minutes from the previous meeting</w:t>
            </w:r>
            <w:r w:rsidR="0099569A" w:rsidRPr="005B6DC1">
              <w:t>s</w:t>
            </w:r>
            <w:r w:rsidRPr="005B6DC1">
              <w:t xml:space="preserve"> (</w:t>
            </w:r>
            <w:r w:rsidR="009B1563">
              <w:t>17</w:t>
            </w:r>
            <w:r w:rsidR="009B1563" w:rsidRPr="009B1563">
              <w:rPr>
                <w:vertAlign w:val="superscript"/>
              </w:rPr>
              <w:t>th</w:t>
            </w:r>
            <w:r w:rsidR="009B1563">
              <w:t xml:space="preserve"> January</w:t>
            </w:r>
            <w:r w:rsidR="00E50442">
              <w:t xml:space="preserve"> 202</w:t>
            </w:r>
            <w:r w:rsidR="009B1563">
              <w:t>4</w:t>
            </w:r>
            <w:r w:rsidR="00E50442">
              <w:t>)</w:t>
            </w:r>
          </w:p>
          <w:p w14:paraId="3A40539C" w14:textId="2F869DC0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Matters Arising </w:t>
            </w:r>
          </w:p>
          <w:p w14:paraId="7F1AEB58" w14:textId="3CA929B8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Delivery Plan </w:t>
            </w:r>
          </w:p>
          <w:p w14:paraId="54767ADD" w14:textId="1CADD6EA" w:rsidR="00946B21" w:rsidRDefault="00637F20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637F20">
              <w:t>Arts Council Collection Management Review</w:t>
            </w:r>
          </w:p>
          <w:p w14:paraId="1CFEE3B9" w14:textId="390134DC" w:rsidR="00637F20" w:rsidRDefault="00B03A67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B03A67">
              <w:t>Investment Programme</w:t>
            </w:r>
          </w:p>
          <w:p w14:paraId="037F351F" w14:textId="05B50166" w:rsidR="007F060F" w:rsidRDefault="007F060F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7F060F">
              <w:t>Quarterly Investment Risk Report</w:t>
            </w:r>
          </w:p>
          <w:p w14:paraId="61747FA6" w14:textId="1585348A" w:rsidR="007F060F" w:rsidRDefault="00133250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133250">
              <w:t>Attendance Allowance Policy</w:t>
            </w:r>
          </w:p>
          <w:p w14:paraId="3C637A6C" w14:textId="777C02D5" w:rsidR="00133250" w:rsidRDefault="00232A24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232A24">
              <w:t>Transformation Update</w:t>
            </w:r>
          </w:p>
          <w:p w14:paraId="1F9DFF1D" w14:textId="171D2739" w:rsidR="00E50442" w:rsidRDefault="00946B21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PAC and </w:t>
            </w:r>
            <w:r w:rsidR="00E50442">
              <w:t xml:space="preserve">Area Council Appointments </w:t>
            </w:r>
          </w:p>
          <w:p w14:paraId="0B50B3CF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Chair/ Chief Executive Update  </w:t>
            </w:r>
          </w:p>
          <w:p w14:paraId="07832D7F" w14:textId="1E251FA5" w:rsidR="00E50442" w:rsidRPr="005B6DC1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Any Other Business and Awayday </w:t>
            </w:r>
          </w:p>
          <w:p w14:paraId="28347130" w14:textId="77777777" w:rsidR="009F66C9" w:rsidRPr="000336F7" w:rsidRDefault="009F66C9" w:rsidP="009F66C9"/>
          <w:p w14:paraId="7EE70803" w14:textId="77777777" w:rsidR="009F66C9" w:rsidRPr="000336F7" w:rsidRDefault="009F66C9" w:rsidP="009F66C9"/>
          <w:p w14:paraId="2FA3DE3B" w14:textId="5D7BDFAE" w:rsidR="005035CE" w:rsidRPr="000336F7" w:rsidRDefault="005035CE" w:rsidP="009F66C9">
            <w:pPr>
              <w:pStyle w:val="ACEAgendaitem"/>
              <w:spacing w:line="240" w:lineRule="atLeast"/>
            </w:pPr>
          </w:p>
          <w:p w14:paraId="643AFCED" w14:textId="7D697139" w:rsidR="005035CE" w:rsidRPr="000336F7" w:rsidRDefault="005035CE" w:rsidP="00B131BE">
            <w:pPr>
              <w:pStyle w:val="ACEAgendaitem"/>
              <w:keepNext/>
              <w:spacing w:line="240" w:lineRule="atLeast"/>
              <w:contextualSpacing/>
            </w:pPr>
          </w:p>
          <w:p w14:paraId="655744D2" w14:textId="77777777" w:rsidR="00C7071F" w:rsidRPr="000336F7" w:rsidRDefault="00C7071F" w:rsidP="00C7071F">
            <w:pPr>
              <w:pStyle w:val="ListParagraph"/>
              <w:rPr>
                <w:rFonts w:ascii="Arial" w:hAnsi="Arial" w:cs="Arial"/>
              </w:rPr>
            </w:pPr>
          </w:p>
          <w:p w14:paraId="7D323C0E" w14:textId="77777777" w:rsidR="00C7071F" w:rsidRPr="000336F7" w:rsidRDefault="00C7071F" w:rsidP="00FB0A5D"/>
          <w:p w14:paraId="13D52A40" w14:textId="3054FD80" w:rsidR="005035CE" w:rsidRPr="000336F7" w:rsidRDefault="005035CE" w:rsidP="00595AD4">
            <w:pPr>
              <w:pStyle w:val="ACEAgendaitem"/>
              <w:keepNext/>
              <w:spacing w:line="240" w:lineRule="atLeast"/>
              <w:contextualSpacing/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821B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7C72" w14:textId="77777777" w:rsidR="00821B2C" w:rsidRDefault="00821B2C">
      <w:r>
        <w:separator/>
      </w:r>
    </w:p>
  </w:endnote>
  <w:endnote w:type="continuationSeparator" w:id="0">
    <w:p w14:paraId="561292E8" w14:textId="77777777" w:rsidR="00821B2C" w:rsidRDefault="0082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0D5C" w14:textId="77777777" w:rsidR="00821B2C" w:rsidRDefault="00821B2C">
      <w:r>
        <w:separator/>
      </w:r>
    </w:p>
  </w:footnote>
  <w:footnote w:type="continuationSeparator" w:id="0">
    <w:p w14:paraId="405B0ADB" w14:textId="77777777" w:rsidR="00821B2C" w:rsidRDefault="0082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000000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1025" DrawAspect="Content" ObjectID="_1771249143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8B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6F7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250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09C4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2A24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6DC1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37F20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060F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1B2C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6B21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563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A67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62"/>
    <w:rsid w:val="00BB4095"/>
    <w:rsid w:val="00BB4554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074C1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442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AC6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Jacqueline Hodges</cp:lastModifiedBy>
  <cp:revision>9</cp:revision>
  <cp:lastPrinted>2020-05-11T08:36:00Z</cp:lastPrinted>
  <dcterms:created xsi:type="dcterms:W3CDTF">2024-03-06T16:48:00Z</dcterms:created>
  <dcterms:modified xsi:type="dcterms:W3CDTF">2024-03-06T16:52:00Z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